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4F" w:rsidRDefault="00994813">
      <w:pPr>
        <w:pStyle w:val="Standard"/>
        <w:spacing w:after="360" w:line="440" w:lineRule="exact"/>
        <w:jc w:val="center"/>
      </w:pPr>
      <w:bookmarkStart w:id="0" w:name="_GoBack"/>
      <w:bookmarkEnd w:id="0"/>
      <w:r>
        <w:rPr>
          <w:rFonts w:ascii="標楷體" w:eastAsia="標楷體" w:hAnsi="標楷體" w:cs="標楷體"/>
          <w:b/>
          <w:sz w:val="28"/>
          <w:szCs w:val="28"/>
        </w:rPr>
        <w:t>臺中市活動環境清潔維護計畫書</w:t>
      </w:r>
      <w:r>
        <w:rPr>
          <w:rFonts w:ascii="標楷體" w:eastAsia="標楷體" w:hAnsi="標楷體" w:cs="標楷體"/>
          <w:b/>
          <w:sz w:val="28"/>
          <w:szCs w:val="28"/>
        </w:rPr>
        <w:t xml:space="preserve">            </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一、活動名稱：</w:t>
      </w: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spacing w:line="440" w:lineRule="exact"/>
      </w:pPr>
      <w:r>
        <w:rPr>
          <w:rFonts w:ascii="標楷體" w:eastAsia="標楷體" w:hAnsi="標楷體" w:cs="標楷體"/>
          <w:sz w:val="28"/>
          <w:szCs w:val="28"/>
        </w:rPr>
        <w:t>二、活動資訊：</w:t>
      </w:r>
    </w:p>
    <w:p w:rsidR="0000104F" w:rsidRDefault="00994813">
      <w:pPr>
        <w:pStyle w:val="Standard"/>
        <w:spacing w:line="440" w:lineRule="exact"/>
      </w:pPr>
      <w:r>
        <w:rPr>
          <w:rFonts w:ascii="標楷體" w:eastAsia="標楷體" w:hAnsi="標楷體" w:cs="標楷體"/>
          <w:sz w:val="28"/>
          <w:szCs w:val="28"/>
        </w:rPr>
        <w:t xml:space="preserve">　（一）中華民國　　年　　月　　日至　　月　　日止共　　天</w:t>
      </w:r>
    </w:p>
    <w:p w:rsidR="0000104F" w:rsidRDefault="00994813">
      <w:pPr>
        <w:pStyle w:val="Standard"/>
        <w:spacing w:line="440" w:lineRule="exact"/>
      </w:pPr>
      <w:r>
        <w:rPr>
          <w:rFonts w:ascii="標楷體" w:eastAsia="標楷體" w:hAnsi="標楷體" w:cs="標楷體"/>
          <w:sz w:val="28"/>
          <w:szCs w:val="28"/>
        </w:rPr>
        <w:t xml:space="preserve">　（二）活動時間：每日上午　　時至下午　　時止</w:t>
      </w:r>
    </w:p>
    <w:p w:rsidR="0000104F" w:rsidRDefault="00994813">
      <w:pPr>
        <w:pStyle w:val="Standard"/>
        <w:spacing w:line="440" w:lineRule="exact"/>
        <w:ind w:firstLine="283"/>
        <w:rPr>
          <w:rFonts w:ascii="標楷體" w:eastAsia="標楷體" w:hAnsi="標楷體" w:cs="標楷體"/>
          <w:sz w:val="28"/>
          <w:szCs w:val="28"/>
        </w:rPr>
      </w:pPr>
      <w:r>
        <w:rPr>
          <w:rFonts w:ascii="標楷體" w:eastAsia="標楷體" w:hAnsi="標楷體" w:cs="標楷體"/>
          <w:sz w:val="28"/>
          <w:szCs w:val="28"/>
        </w:rPr>
        <w:t>（三）預估參加人數：</w:t>
      </w:r>
      <w:r>
        <w:rPr>
          <w:rFonts w:ascii="標楷體" w:eastAsia="標楷體" w:hAnsi="標楷體" w:cs="標楷體"/>
          <w:sz w:val="28"/>
          <w:szCs w:val="28"/>
        </w:rPr>
        <w:t xml:space="preserve">        </w:t>
      </w:r>
      <w:r>
        <w:rPr>
          <w:rFonts w:ascii="標楷體" w:eastAsia="標楷體" w:hAnsi="標楷體" w:cs="標楷體"/>
          <w:sz w:val="28"/>
          <w:szCs w:val="28"/>
        </w:rPr>
        <w:t>人</w:t>
      </w:r>
    </w:p>
    <w:p w:rsidR="0000104F" w:rsidRDefault="00994813">
      <w:pPr>
        <w:pStyle w:val="Standard"/>
        <w:spacing w:line="440" w:lineRule="exact"/>
        <w:ind w:firstLine="426"/>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是否允許飲食：</w:t>
      </w:r>
      <w:r>
        <w:rPr>
          <w:rFonts w:ascii="標楷體" w:eastAsia="標楷體" w:hAnsi="標楷體" w:cs="標楷體"/>
          <w:sz w:val="28"/>
          <w:szCs w:val="28"/>
        </w:rPr>
        <w:t>□</w:t>
      </w:r>
      <w:r>
        <w:rPr>
          <w:rFonts w:ascii="標楷體" w:eastAsia="標楷體" w:hAnsi="標楷體" w:cs="標楷體"/>
          <w:sz w:val="28"/>
          <w:szCs w:val="28"/>
        </w:rPr>
        <w:t>是</w:t>
      </w:r>
      <w:r>
        <w:rPr>
          <w:rFonts w:ascii="標楷體" w:eastAsia="標楷體" w:hAnsi="標楷體" w:cs="標楷體"/>
          <w:sz w:val="28"/>
          <w:szCs w:val="28"/>
        </w:rPr>
        <w:t xml:space="preserve">  □</w:t>
      </w:r>
      <w:r>
        <w:rPr>
          <w:rFonts w:ascii="標楷體" w:eastAsia="標楷體" w:hAnsi="標楷體" w:cs="標楷體"/>
          <w:sz w:val="28"/>
          <w:szCs w:val="28"/>
        </w:rPr>
        <w:t>否</w:t>
      </w: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三、申請單位：</w:t>
      </w:r>
    </w:p>
    <w:p w:rsidR="0000104F" w:rsidRDefault="00994813">
      <w:pPr>
        <w:pStyle w:val="Standard"/>
        <w:spacing w:line="440" w:lineRule="exact"/>
      </w:pPr>
      <w:r>
        <w:rPr>
          <w:rFonts w:ascii="標楷體" w:eastAsia="標楷體" w:hAnsi="標楷體" w:cs="標楷體"/>
          <w:sz w:val="28"/>
          <w:szCs w:val="28"/>
        </w:rPr>
        <w:t xml:space="preserve">　　代</w:t>
      </w:r>
      <w:r>
        <w:rPr>
          <w:rFonts w:ascii="標楷體" w:eastAsia="標楷體" w:hAnsi="標楷體" w:cs="標楷體"/>
          <w:sz w:val="28"/>
          <w:szCs w:val="28"/>
        </w:rPr>
        <w:t xml:space="preserve"> </w:t>
      </w:r>
      <w:r>
        <w:rPr>
          <w:rFonts w:ascii="標楷體" w:eastAsia="標楷體" w:hAnsi="標楷體" w:cs="標楷體"/>
          <w:sz w:val="28"/>
          <w:szCs w:val="28"/>
        </w:rPr>
        <w:t>表</w:t>
      </w:r>
      <w:r>
        <w:rPr>
          <w:rFonts w:ascii="標楷體" w:eastAsia="標楷體" w:hAnsi="標楷體" w:cs="標楷體"/>
          <w:sz w:val="28"/>
          <w:szCs w:val="28"/>
        </w:rPr>
        <w:t xml:space="preserve"> </w:t>
      </w:r>
      <w:r>
        <w:rPr>
          <w:rFonts w:ascii="標楷體" w:eastAsia="標楷體" w:hAnsi="標楷體" w:cs="標楷體"/>
          <w:sz w:val="28"/>
          <w:szCs w:val="28"/>
        </w:rPr>
        <w:t>人：</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 xml:space="preserve">　　聯絡電話：</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 xml:space="preserve">　　聯絡地址：</w:t>
      </w: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四、承辦單位：</w:t>
      </w:r>
    </w:p>
    <w:p w:rsidR="0000104F" w:rsidRDefault="00994813">
      <w:pPr>
        <w:pStyle w:val="Standard"/>
        <w:spacing w:line="440" w:lineRule="exact"/>
      </w:pPr>
      <w:r>
        <w:rPr>
          <w:rFonts w:ascii="標楷體" w:eastAsia="標楷體" w:hAnsi="標楷體" w:cs="標楷體"/>
          <w:sz w:val="28"/>
          <w:szCs w:val="28"/>
        </w:rPr>
        <w:t xml:space="preserve">　　代</w:t>
      </w:r>
      <w:r>
        <w:rPr>
          <w:rFonts w:ascii="標楷體" w:eastAsia="標楷體" w:hAnsi="標楷體" w:cs="標楷體"/>
          <w:sz w:val="28"/>
          <w:szCs w:val="28"/>
        </w:rPr>
        <w:t xml:space="preserve"> </w:t>
      </w:r>
      <w:r>
        <w:rPr>
          <w:rFonts w:ascii="標楷體" w:eastAsia="標楷體" w:hAnsi="標楷體" w:cs="標楷體"/>
          <w:sz w:val="28"/>
          <w:szCs w:val="28"/>
        </w:rPr>
        <w:t>表</w:t>
      </w:r>
      <w:r>
        <w:rPr>
          <w:rFonts w:ascii="標楷體" w:eastAsia="標楷體" w:hAnsi="標楷體" w:cs="標楷體"/>
          <w:sz w:val="28"/>
          <w:szCs w:val="28"/>
        </w:rPr>
        <w:t xml:space="preserve"> </w:t>
      </w:r>
      <w:r>
        <w:rPr>
          <w:rFonts w:ascii="標楷體" w:eastAsia="標楷體" w:hAnsi="標楷體" w:cs="標楷體"/>
          <w:sz w:val="28"/>
          <w:szCs w:val="28"/>
        </w:rPr>
        <w:t>人：</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 xml:space="preserve">　　聯絡電話：</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 xml:space="preserve">　　聯絡地址：</w:t>
      </w: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五、活動範圍所在地（位置圖）：</w:t>
      </w:r>
    </w:p>
    <w:p w:rsidR="0000104F" w:rsidRDefault="0000104F">
      <w:pPr>
        <w:pStyle w:val="Standard"/>
        <w:spacing w:line="440" w:lineRule="exact"/>
        <w:rPr>
          <w:rFonts w:ascii="標楷體" w:eastAsia="標楷體" w:hAnsi="標楷體" w:cs="標楷體"/>
          <w:sz w:val="28"/>
          <w:szCs w:val="28"/>
        </w:rPr>
      </w:pPr>
    </w:p>
    <w:p w:rsidR="0000104F" w:rsidRDefault="0000104F">
      <w:pPr>
        <w:pStyle w:val="Standard"/>
        <w:spacing w:line="440" w:lineRule="exact"/>
        <w:rPr>
          <w:rFonts w:ascii="標楷體" w:eastAsia="標楷體" w:hAnsi="標楷體" w:cs="標楷體"/>
          <w:sz w:val="28"/>
          <w:szCs w:val="28"/>
        </w:rPr>
      </w:pPr>
    </w:p>
    <w:p w:rsidR="0000104F" w:rsidRDefault="0000104F">
      <w:pPr>
        <w:pStyle w:val="Standard"/>
        <w:spacing w:line="440" w:lineRule="exact"/>
        <w:rPr>
          <w:rFonts w:ascii="標楷體" w:eastAsia="標楷體" w:hAnsi="標楷體" w:cs="標楷體"/>
          <w:sz w:val="28"/>
          <w:szCs w:val="28"/>
        </w:rPr>
      </w:pP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spacing w:line="440" w:lineRule="exact"/>
      </w:pPr>
      <w:r>
        <w:rPr>
          <w:rFonts w:ascii="標楷體" w:eastAsia="標楷體" w:hAnsi="標楷體" w:cs="標楷體"/>
          <w:sz w:val="28"/>
          <w:szCs w:val="28"/>
        </w:rPr>
        <w:t>六、活動會場及周邊環境清潔維護工作：</w:t>
      </w:r>
    </w:p>
    <w:p w:rsidR="0000104F" w:rsidRDefault="00994813">
      <w:pPr>
        <w:pStyle w:val="Standard"/>
        <w:spacing w:line="440" w:lineRule="exact"/>
        <w:ind w:left="557" w:hanging="274"/>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活動場地清潔維護</w:t>
      </w:r>
    </w:p>
    <w:p w:rsidR="0000104F" w:rsidRDefault="00994813">
      <w:pPr>
        <w:pStyle w:val="Standard"/>
        <w:spacing w:line="440" w:lineRule="exact"/>
        <w:ind w:left="1133" w:hanging="283"/>
      </w:pPr>
      <w:r>
        <w:rPr>
          <w:rFonts w:ascii="標楷體" w:eastAsia="標楷體" w:hAnsi="標楷體" w:cs="標楷體"/>
          <w:sz w:val="28"/>
          <w:szCs w:val="28"/>
        </w:rPr>
        <w:t>1.</w:t>
      </w:r>
      <w:r>
        <w:rPr>
          <w:rFonts w:ascii="標楷體" w:eastAsia="標楷體" w:hAnsi="標楷體" w:cs="標楷體"/>
          <w:sz w:val="28"/>
          <w:szCs w:val="28"/>
        </w:rPr>
        <w:t>設置垃圾桶</w:t>
      </w:r>
      <w:r>
        <w:rPr>
          <w:rFonts w:ascii="標楷體" w:eastAsia="標楷體" w:hAnsi="標楷體" w:cs="標楷體"/>
          <w:sz w:val="28"/>
          <w:szCs w:val="28"/>
          <w:u w:val="single"/>
        </w:rPr>
        <w:t xml:space="preserve">     </w:t>
      </w:r>
      <w:r>
        <w:rPr>
          <w:rFonts w:ascii="標楷體" w:eastAsia="標楷體" w:hAnsi="標楷體" w:cs="標楷體"/>
          <w:sz w:val="28"/>
          <w:szCs w:val="28"/>
        </w:rPr>
        <w:t>個、資源回收桶</w:t>
      </w:r>
      <w:r>
        <w:rPr>
          <w:rFonts w:ascii="標楷體" w:eastAsia="標楷體" w:hAnsi="標楷體" w:cs="標楷體"/>
          <w:sz w:val="28"/>
          <w:szCs w:val="28"/>
          <w:u w:val="single"/>
        </w:rPr>
        <w:t xml:space="preserve">      </w:t>
      </w:r>
      <w:r>
        <w:rPr>
          <w:rFonts w:ascii="標楷體" w:eastAsia="標楷體" w:hAnsi="標楷體" w:cs="標楷體"/>
          <w:sz w:val="28"/>
          <w:szCs w:val="28"/>
        </w:rPr>
        <w:t>個、廚餘回收桶</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個</w:t>
      </w:r>
      <w:r>
        <w:rPr>
          <w:rFonts w:ascii="標楷體" w:eastAsia="標楷體" w:hAnsi="標楷體" w:cs="標楷體"/>
          <w:sz w:val="28"/>
          <w:szCs w:val="28"/>
        </w:rPr>
        <w:t>。資源回收桶應於正面標示「資源回收」字樣及回收標誌「</w:t>
      </w:r>
      <w:r>
        <w:rPr>
          <w:noProof/>
        </w:rPr>
        <w:drawing>
          <wp:inline distT="0" distB="0" distL="0" distR="0">
            <wp:extent cx="191880" cy="190440"/>
            <wp:effectExtent l="0" t="0" r="0" b="60"/>
            <wp:docPr id="2" name="yui_3_10_0_1_1464951277067_9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1880" cy="190440"/>
                    </a:xfrm>
                    <a:prstGeom prst="rect">
                      <a:avLst/>
                    </a:prstGeom>
                    <a:ln>
                      <a:noFill/>
                      <a:prstDash/>
                    </a:ln>
                  </pic:spPr>
                </pic:pic>
              </a:graphicData>
            </a:graphic>
          </wp:inline>
        </w:drawing>
      </w:r>
      <w:r>
        <w:rPr>
          <w:rFonts w:ascii="標楷體" w:eastAsia="標楷體" w:hAnsi="標楷體" w:cs="標楷體"/>
          <w:sz w:val="28"/>
          <w:szCs w:val="28"/>
        </w:rPr>
        <w:t>」，資源回收桶設置應與垃圾桶相距</w:t>
      </w:r>
      <w:r>
        <w:rPr>
          <w:rFonts w:ascii="標楷體" w:eastAsia="標楷體" w:hAnsi="標楷體" w:cs="標楷體"/>
          <w:sz w:val="28"/>
          <w:szCs w:val="28"/>
        </w:rPr>
        <w:t>10</w:t>
      </w:r>
      <w:r>
        <w:rPr>
          <w:rFonts w:ascii="標楷體" w:eastAsia="標楷體" w:hAnsi="標楷體" w:cs="標楷體"/>
          <w:sz w:val="28"/>
          <w:szCs w:val="28"/>
        </w:rPr>
        <w:t>公尺範圍內。</w:t>
      </w:r>
    </w:p>
    <w:p w:rsidR="0000104F" w:rsidRDefault="00994813">
      <w:pPr>
        <w:pStyle w:val="Standard"/>
        <w:spacing w:line="440" w:lineRule="exact"/>
        <w:ind w:left="1133" w:hanging="283"/>
      </w:pPr>
      <w:r>
        <w:rPr>
          <w:rFonts w:ascii="標楷體" w:eastAsia="標楷體" w:hAnsi="標楷體" w:cs="標楷體"/>
          <w:sz w:val="28"/>
          <w:szCs w:val="28"/>
        </w:rPr>
        <w:t>2.</w:t>
      </w:r>
      <w:r>
        <w:rPr>
          <w:rFonts w:ascii="標楷體" w:eastAsia="標楷體" w:hAnsi="標楷體" w:cs="標楷體"/>
          <w:sz w:val="28"/>
          <w:szCs w:val="28"/>
        </w:rPr>
        <w:t>場地清潔含垃圾分類</w:t>
      </w:r>
      <w:r>
        <w:rPr>
          <w:rFonts w:ascii="新細明體, PMingLiU" w:hAnsi="新細明體, PMingLiU" w:cs="新細明體, PMingLiU"/>
          <w:sz w:val="28"/>
          <w:szCs w:val="28"/>
        </w:rPr>
        <w:t>、</w:t>
      </w:r>
      <w:r>
        <w:rPr>
          <w:rFonts w:ascii="標楷體" w:eastAsia="標楷體" w:hAnsi="標楷體" w:cs="標楷體"/>
          <w:sz w:val="28"/>
          <w:szCs w:val="28"/>
        </w:rPr>
        <w:t>資源回收派駐人力</w:t>
      </w:r>
      <w:r>
        <w:rPr>
          <w:rFonts w:ascii="標楷體" w:eastAsia="標楷體" w:hAnsi="標楷體" w:cs="標楷體"/>
          <w:sz w:val="28"/>
          <w:szCs w:val="28"/>
        </w:rPr>
        <w:t>(□</w:t>
      </w:r>
      <w:r>
        <w:rPr>
          <w:rFonts w:ascii="標楷體" w:eastAsia="標楷體" w:hAnsi="標楷體" w:cs="標楷體"/>
          <w:sz w:val="28"/>
          <w:szCs w:val="28"/>
        </w:rPr>
        <w:t>委外</w:t>
      </w:r>
      <w:r>
        <w:rPr>
          <w:rFonts w:ascii="標楷體" w:eastAsia="標楷體" w:hAnsi="標楷體" w:cs="標楷體"/>
          <w:sz w:val="28"/>
          <w:szCs w:val="28"/>
        </w:rPr>
        <w:t>□</w:t>
      </w:r>
      <w:r>
        <w:rPr>
          <w:rFonts w:ascii="標楷體" w:eastAsia="標楷體" w:hAnsi="標楷體" w:cs="標楷體"/>
          <w:sz w:val="28"/>
          <w:szCs w:val="28"/>
        </w:rPr>
        <w:t>自行雇工</w:t>
      </w:r>
      <w:r>
        <w:rPr>
          <w:rFonts w:ascii="標楷體" w:eastAsia="標楷體" w:hAnsi="標楷體" w:cs="標楷體"/>
          <w:sz w:val="28"/>
          <w:szCs w:val="28"/>
        </w:rPr>
        <w:t>)</w:t>
      </w:r>
      <w:r>
        <w:rPr>
          <w:rFonts w:ascii="標楷體" w:eastAsia="標楷體" w:hAnsi="標楷體" w:cs="標楷體"/>
          <w:sz w:val="28"/>
          <w:szCs w:val="28"/>
        </w:rPr>
        <w:t>：人力</w:t>
      </w:r>
      <w:r>
        <w:rPr>
          <w:rFonts w:ascii="標楷體" w:eastAsia="標楷體" w:hAnsi="標楷體" w:cs="標楷體"/>
          <w:sz w:val="28"/>
          <w:szCs w:val="28"/>
          <w:u w:val="single"/>
        </w:rPr>
        <w:t xml:space="preserve">      </w:t>
      </w:r>
      <w:r>
        <w:rPr>
          <w:rFonts w:ascii="標楷體" w:eastAsia="標楷體" w:hAnsi="標楷體" w:cs="標楷體"/>
          <w:sz w:val="28"/>
          <w:szCs w:val="28"/>
        </w:rPr>
        <w:t>人</w:t>
      </w:r>
    </w:p>
    <w:p w:rsidR="0000104F" w:rsidRDefault="00994813">
      <w:pPr>
        <w:pStyle w:val="Standard"/>
        <w:spacing w:line="440" w:lineRule="exact"/>
        <w:ind w:left="1133" w:hanging="283"/>
      </w:pPr>
      <w:r>
        <w:rPr>
          <w:rFonts w:ascii="標楷體" w:eastAsia="標楷體" w:hAnsi="標楷體" w:cs="標楷體"/>
          <w:sz w:val="28"/>
          <w:szCs w:val="28"/>
        </w:rPr>
        <w:t xml:space="preserve">  </w:t>
      </w:r>
      <w:r>
        <w:rPr>
          <w:rFonts w:ascii="標楷體" w:eastAsia="標楷體" w:hAnsi="標楷體" w:cs="標楷體"/>
          <w:sz w:val="28"/>
          <w:szCs w:val="28"/>
        </w:rPr>
        <w:t>離峰人力</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人；清潔頻率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小時；</w:t>
      </w:r>
    </w:p>
    <w:p w:rsidR="0000104F" w:rsidRDefault="00994813">
      <w:pPr>
        <w:pStyle w:val="Standard"/>
        <w:spacing w:line="440" w:lineRule="exact"/>
        <w:ind w:left="1130" w:firstLine="1"/>
      </w:pPr>
      <w:r>
        <w:rPr>
          <w:rFonts w:ascii="標楷體" w:eastAsia="標楷體" w:hAnsi="標楷體" w:cs="標楷體"/>
          <w:sz w:val="28"/>
          <w:szCs w:val="28"/>
        </w:rPr>
        <w:lastRenderedPageBreak/>
        <w:t>尖峰人力</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人；清潔頻率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小時</w:t>
      </w:r>
    </w:p>
    <w:p w:rsidR="0000104F" w:rsidRDefault="00994813">
      <w:pPr>
        <w:pStyle w:val="Standard"/>
        <w:spacing w:line="440" w:lineRule="exact"/>
        <w:ind w:left="718" w:firstLine="111"/>
      </w:pPr>
      <w:r>
        <w:rPr>
          <w:rFonts w:ascii="標楷體" w:eastAsia="標楷體" w:hAnsi="標楷體" w:cs="標楷體"/>
          <w:sz w:val="28"/>
          <w:szCs w:val="28"/>
        </w:rPr>
        <w:t>3.</w:t>
      </w:r>
      <w:r>
        <w:rPr>
          <w:rFonts w:ascii="標楷體" w:eastAsia="標楷體" w:hAnsi="標楷體" w:cs="標楷體"/>
          <w:sz w:val="28"/>
          <w:szCs w:val="28"/>
        </w:rPr>
        <w:t>流動廁所</w:t>
      </w:r>
      <w:r>
        <w:rPr>
          <w:rFonts w:ascii="標楷體" w:eastAsia="標楷體" w:hAnsi="標楷體" w:cs="標楷體"/>
          <w:sz w:val="28"/>
          <w:szCs w:val="28"/>
        </w:rPr>
        <w:t>(□</w:t>
      </w:r>
      <w:r>
        <w:rPr>
          <w:rFonts w:ascii="標楷體" w:eastAsia="標楷體" w:hAnsi="標楷體" w:cs="標楷體"/>
          <w:sz w:val="28"/>
          <w:szCs w:val="28"/>
        </w:rPr>
        <w:t>委外</w:t>
      </w:r>
      <w:r>
        <w:rPr>
          <w:rFonts w:ascii="標楷體" w:eastAsia="標楷體" w:hAnsi="標楷體" w:cs="標楷體"/>
          <w:sz w:val="28"/>
          <w:szCs w:val="28"/>
        </w:rPr>
        <w:t>□</w:t>
      </w:r>
      <w:r>
        <w:rPr>
          <w:rFonts w:ascii="標楷體" w:eastAsia="標楷體" w:hAnsi="標楷體" w:cs="標楷體"/>
          <w:sz w:val="28"/>
          <w:szCs w:val="28"/>
        </w:rPr>
        <w:t>自行雇工</w:t>
      </w:r>
      <w:r>
        <w:rPr>
          <w:rFonts w:ascii="標楷體" w:eastAsia="標楷體" w:hAnsi="標楷體" w:cs="標楷體"/>
          <w:sz w:val="28"/>
          <w:szCs w:val="28"/>
        </w:rPr>
        <w:t>□</w:t>
      </w:r>
      <w:r>
        <w:rPr>
          <w:rFonts w:ascii="標楷體" w:eastAsia="標楷體" w:hAnsi="標楷體" w:cs="標楷體"/>
          <w:sz w:val="28"/>
          <w:szCs w:val="28"/>
        </w:rPr>
        <w:t>申請環保局提供</w:t>
      </w:r>
      <w:r>
        <w:rPr>
          <w:rFonts w:ascii="標楷體" w:eastAsia="標楷體" w:hAnsi="標楷體" w:cs="標楷體"/>
          <w:b/>
          <w:sz w:val="28"/>
          <w:szCs w:val="28"/>
        </w:rPr>
        <w:t>)</w:t>
      </w:r>
    </w:p>
    <w:p w:rsidR="0000104F" w:rsidRDefault="00994813">
      <w:pPr>
        <w:pStyle w:val="Standard"/>
        <w:spacing w:line="440" w:lineRule="exact"/>
        <w:ind w:left="557" w:firstLine="577"/>
      </w:pPr>
      <w:r>
        <w:rPr>
          <w:rFonts w:ascii="標楷體" w:eastAsia="標楷體" w:hAnsi="標楷體" w:cs="標楷體"/>
          <w:sz w:val="28"/>
          <w:szCs w:val="28"/>
        </w:rPr>
        <w:t>固定廁所廁間</w:t>
      </w:r>
      <w:r>
        <w:rPr>
          <w:rFonts w:ascii="標楷體" w:eastAsia="標楷體" w:hAnsi="標楷體" w:cs="標楷體"/>
          <w:sz w:val="28"/>
          <w:szCs w:val="28"/>
          <w:u w:val="single"/>
        </w:rPr>
        <w:t xml:space="preserve">     </w:t>
      </w:r>
      <w:r>
        <w:rPr>
          <w:rFonts w:ascii="標楷體" w:eastAsia="標楷體" w:hAnsi="標楷體" w:cs="標楷體"/>
          <w:sz w:val="28"/>
          <w:szCs w:val="28"/>
        </w:rPr>
        <w:t>間、流動廁所</w:t>
      </w:r>
      <w:r>
        <w:rPr>
          <w:rFonts w:ascii="標楷體" w:eastAsia="標楷體" w:hAnsi="標楷體" w:cs="標楷體"/>
          <w:sz w:val="28"/>
          <w:szCs w:val="28"/>
          <w:u w:val="single"/>
        </w:rPr>
        <w:t xml:space="preserve">     </w:t>
      </w:r>
      <w:r>
        <w:rPr>
          <w:rFonts w:ascii="標楷體" w:eastAsia="標楷體" w:hAnsi="標楷體" w:cs="標楷體"/>
          <w:sz w:val="28"/>
          <w:szCs w:val="28"/>
        </w:rPr>
        <w:t>間；合計</w:t>
      </w:r>
      <w:r>
        <w:rPr>
          <w:rFonts w:ascii="標楷體" w:eastAsia="標楷體" w:hAnsi="標楷體" w:cs="標楷體"/>
          <w:sz w:val="28"/>
          <w:szCs w:val="28"/>
          <w:u w:val="single"/>
        </w:rPr>
        <w:t xml:space="preserve">     </w:t>
      </w:r>
      <w:r>
        <w:rPr>
          <w:rFonts w:ascii="標楷體" w:eastAsia="標楷體" w:hAnsi="標楷體" w:cs="標楷體"/>
          <w:sz w:val="28"/>
          <w:szCs w:val="28"/>
        </w:rPr>
        <w:t>間。</w:t>
      </w:r>
    </w:p>
    <w:p w:rsidR="0000104F" w:rsidRDefault="00994813">
      <w:pPr>
        <w:pStyle w:val="Standard"/>
        <w:spacing w:line="440" w:lineRule="exact"/>
        <w:ind w:left="638" w:firstLine="493"/>
      </w:pPr>
      <w:r>
        <w:rPr>
          <w:rFonts w:ascii="標楷體" w:eastAsia="標楷體" w:hAnsi="標楷體" w:cs="標楷體"/>
          <w:sz w:val="28"/>
          <w:szCs w:val="28"/>
        </w:rPr>
        <w:t>離峰人力</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人；清潔頻率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小時；</w:t>
      </w:r>
    </w:p>
    <w:p w:rsidR="0000104F" w:rsidRDefault="00994813">
      <w:pPr>
        <w:pStyle w:val="Standard"/>
        <w:spacing w:line="440" w:lineRule="exact"/>
        <w:ind w:left="638" w:firstLine="493"/>
      </w:pPr>
      <w:r>
        <w:rPr>
          <w:rFonts w:ascii="標楷體" w:eastAsia="標楷體" w:hAnsi="標楷體" w:cs="標楷體"/>
          <w:sz w:val="28"/>
          <w:szCs w:val="28"/>
        </w:rPr>
        <w:t>尖峰人力</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人；清潔頻率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小時</w:t>
      </w:r>
    </w:p>
    <w:p w:rsidR="0000104F" w:rsidRDefault="00994813">
      <w:pPr>
        <w:pStyle w:val="Standard"/>
        <w:spacing w:line="440" w:lineRule="exact"/>
        <w:ind w:left="849" w:hanging="566"/>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活動場地外四周</w:t>
      </w:r>
      <w:r>
        <w:rPr>
          <w:rFonts w:ascii="標楷體" w:eastAsia="標楷體" w:hAnsi="標楷體" w:cs="標楷體"/>
          <w:sz w:val="28"/>
          <w:szCs w:val="28"/>
        </w:rPr>
        <w:t>2</w:t>
      </w:r>
      <w:r>
        <w:rPr>
          <w:rFonts w:ascii="標楷體" w:eastAsia="標楷體" w:hAnsi="標楷體" w:cs="標楷體"/>
          <w:sz w:val="28"/>
          <w:szCs w:val="28"/>
        </w:rPr>
        <w:t>公尺清潔維護：清潔人力</w:t>
      </w:r>
      <w:r>
        <w:rPr>
          <w:rFonts w:ascii="標楷體" w:eastAsia="標楷體" w:hAnsi="標楷體" w:cs="標楷體"/>
          <w:sz w:val="28"/>
          <w:szCs w:val="28"/>
          <w:u w:val="single"/>
        </w:rPr>
        <w:t xml:space="preserve">    </w:t>
      </w:r>
      <w:r>
        <w:rPr>
          <w:rFonts w:ascii="標楷體" w:eastAsia="標楷體" w:hAnsi="標楷體" w:cs="標楷體"/>
          <w:sz w:val="28"/>
          <w:szCs w:val="28"/>
        </w:rPr>
        <w:t>人；清潔頻率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小時</w:t>
      </w:r>
    </w:p>
    <w:p w:rsidR="0000104F" w:rsidRDefault="00994813">
      <w:pPr>
        <w:pStyle w:val="Standard"/>
        <w:spacing w:line="440" w:lineRule="exact"/>
        <w:ind w:left="557" w:hanging="274"/>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垃圾清運：設置大型子車</w:t>
      </w:r>
      <w:r>
        <w:rPr>
          <w:rFonts w:ascii="標楷體" w:eastAsia="標楷體" w:hAnsi="標楷體" w:cs="標楷體"/>
          <w:sz w:val="28"/>
          <w:szCs w:val="28"/>
          <w:u w:val="single"/>
        </w:rPr>
        <w:t xml:space="preserve">     </w:t>
      </w:r>
      <w:r>
        <w:rPr>
          <w:rFonts w:ascii="標楷體" w:eastAsia="標楷體" w:hAnsi="標楷體" w:cs="標楷體"/>
          <w:sz w:val="28"/>
          <w:szCs w:val="28"/>
        </w:rPr>
        <w:t>台；委託</w:t>
      </w:r>
      <w:r>
        <w:rPr>
          <w:rFonts w:ascii="標楷體" w:eastAsia="標楷體" w:hAnsi="標楷體" w:cs="標楷體"/>
          <w:sz w:val="28"/>
          <w:szCs w:val="28"/>
          <w:u w:val="single"/>
        </w:rPr>
        <w:t xml:space="preserve">           </w:t>
      </w:r>
      <w:r>
        <w:rPr>
          <w:rFonts w:ascii="標楷體" w:eastAsia="標楷體" w:hAnsi="標楷體" w:cs="標楷體"/>
          <w:sz w:val="28"/>
          <w:szCs w:val="28"/>
        </w:rPr>
        <w:t>負責清運。</w:t>
      </w:r>
    </w:p>
    <w:p w:rsidR="0000104F" w:rsidRDefault="00994813">
      <w:pPr>
        <w:pStyle w:val="Standard"/>
        <w:spacing w:line="440" w:lineRule="exact"/>
        <w:ind w:left="1113" w:hanging="263"/>
      </w:pPr>
      <w:r>
        <w:rPr>
          <w:rFonts w:ascii="標楷體" w:eastAsia="標楷體" w:hAnsi="標楷體" w:cs="標楷體"/>
          <w:sz w:val="28"/>
          <w:szCs w:val="28"/>
        </w:rPr>
        <w:t>離峰清運頻率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天；尖峰清運頻率</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次</w:t>
      </w:r>
      <w:r>
        <w:rPr>
          <w:rFonts w:ascii="標楷體" w:eastAsia="標楷體" w:hAnsi="標楷體" w:cs="標楷體"/>
          <w:sz w:val="28"/>
          <w:szCs w:val="28"/>
        </w:rPr>
        <w:t>/</w:t>
      </w:r>
      <w:r>
        <w:rPr>
          <w:rFonts w:ascii="標楷體" w:eastAsia="標楷體" w:hAnsi="標楷體" w:cs="標楷體"/>
          <w:sz w:val="28"/>
          <w:szCs w:val="28"/>
        </w:rPr>
        <w:t>天。</w:t>
      </w:r>
    </w:p>
    <w:p w:rsidR="0000104F" w:rsidRDefault="00994813">
      <w:pPr>
        <w:pStyle w:val="Standard"/>
        <w:spacing w:line="440" w:lineRule="exact"/>
        <w:ind w:left="559" w:hanging="132"/>
      </w:pPr>
      <w:r>
        <w:rPr>
          <w:rFonts w:ascii="標楷體" w:eastAsia="標楷體" w:hAnsi="標楷體" w:cs="標楷體"/>
          <w:sz w:val="28"/>
          <w:szCs w:val="28"/>
        </w:rPr>
        <w:t xml:space="preserve"> (</w:t>
      </w:r>
      <w:r>
        <w:rPr>
          <w:rFonts w:ascii="標楷體" w:eastAsia="標楷體" w:hAnsi="標楷體" w:cs="標楷體"/>
          <w:sz w:val="28"/>
          <w:szCs w:val="28"/>
        </w:rPr>
        <w:t>累計</w:t>
      </w:r>
      <w:r>
        <w:rPr>
          <w:rFonts w:ascii="標楷體" w:eastAsia="標楷體" w:hAnsi="標楷體" w:cs="標楷體"/>
          <w:sz w:val="28"/>
          <w:szCs w:val="28"/>
        </w:rPr>
        <w:t>3</w:t>
      </w:r>
      <w:r>
        <w:rPr>
          <w:rFonts w:ascii="標楷體" w:eastAsia="標楷體" w:hAnsi="標楷體" w:cs="標楷體"/>
          <w:sz w:val="28"/>
          <w:szCs w:val="28"/>
        </w:rPr>
        <w:t>萬人以上活動，垃圾量預計</w:t>
      </w:r>
      <w:r>
        <w:rPr>
          <w:rFonts w:ascii="標楷體" w:eastAsia="標楷體" w:hAnsi="標楷體" w:cs="標楷體"/>
          <w:sz w:val="28"/>
          <w:szCs w:val="28"/>
        </w:rPr>
        <w:t>_____</w:t>
      </w:r>
      <w:r>
        <w:rPr>
          <w:rFonts w:ascii="標楷體" w:eastAsia="標楷體" w:hAnsi="標楷體" w:cs="標楷體"/>
          <w:sz w:val="28"/>
          <w:szCs w:val="28"/>
        </w:rPr>
        <w:t>公噸；委託</w:t>
      </w:r>
      <w:r>
        <w:rPr>
          <w:rFonts w:ascii="標楷體" w:eastAsia="標楷體" w:hAnsi="標楷體" w:cs="標楷體"/>
          <w:sz w:val="28"/>
          <w:szCs w:val="28"/>
          <w:u w:val="single"/>
        </w:rPr>
        <w:t xml:space="preserve">           </w:t>
      </w:r>
      <w:r>
        <w:rPr>
          <w:rFonts w:ascii="標楷體" w:eastAsia="標楷體" w:hAnsi="標楷體" w:cs="標楷體"/>
          <w:sz w:val="28"/>
          <w:szCs w:val="28"/>
        </w:rPr>
        <w:t>處理垃圾</w:t>
      </w:r>
      <w:r>
        <w:rPr>
          <w:rFonts w:ascii="標楷體" w:eastAsia="標楷體" w:hAnsi="標楷體" w:cs="標楷體"/>
          <w:b/>
          <w:sz w:val="28"/>
          <w:szCs w:val="28"/>
        </w:rPr>
        <w:t>)</w:t>
      </w:r>
    </w:p>
    <w:p w:rsidR="0000104F" w:rsidRDefault="00994813">
      <w:pPr>
        <w:pStyle w:val="Standard"/>
        <w:spacing w:line="440" w:lineRule="exact"/>
        <w:ind w:left="557" w:hanging="274"/>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主辦單位應配合做好強制垃圾分類、資源回收工作。</w:t>
      </w:r>
    </w:p>
    <w:p w:rsidR="0000104F" w:rsidRDefault="00994813">
      <w:pPr>
        <w:pStyle w:val="Standard"/>
        <w:spacing w:line="440" w:lineRule="exact"/>
        <w:ind w:left="557" w:hanging="274"/>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環境清潔維護緊急聯絡人：</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電話：</w:t>
      </w:r>
      <w:r>
        <w:rPr>
          <w:rFonts w:ascii="標楷體" w:eastAsia="標楷體" w:hAnsi="標楷體" w:cs="標楷體"/>
          <w:sz w:val="28"/>
          <w:szCs w:val="28"/>
          <w:u w:val="single"/>
        </w:rPr>
        <w:t xml:space="preserve">　　　　　</w:t>
      </w:r>
      <w:r>
        <w:rPr>
          <w:rFonts w:ascii="標楷體" w:eastAsia="標楷體" w:hAnsi="標楷體" w:cs="標楷體"/>
          <w:sz w:val="28"/>
          <w:szCs w:val="28"/>
        </w:rPr>
        <w:t>。</w:t>
      </w:r>
    </w:p>
    <w:p w:rsidR="0000104F" w:rsidRDefault="00994813">
      <w:pPr>
        <w:pStyle w:val="Standard"/>
        <w:spacing w:line="440" w:lineRule="exact"/>
        <w:ind w:left="450" w:hanging="308"/>
      </w:pPr>
      <w:r>
        <w:rPr>
          <w:rFonts w:ascii="標楷體" w:eastAsia="標楷體" w:hAnsi="標楷體" w:cs="標楷體"/>
          <w:b/>
          <w:sz w:val="28"/>
          <w:szCs w:val="28"/>
        </w:rPr>
        <w:t>（六）辦理活動之清潔維護設施（垃圾桶、回收桶及廚餘桶）及廁所位置簡圖。</w:t>
      </w:r>
    </w:p>
    <w:p w:rsidR="0000104F" w:rsidRDefault="00994813">
      <w:pPr>
        <w:pStyle w:val="Standard"/>
        <w:spacing w:line="440" w:lineRule="exact"/>
        <w:ind w:left="557" w:hanging="274"/>
      </w:pPr>
      <w:r>
        <w:rPr>
          <w:rFonts w:ascii="標楷體" w:eastAsia="標楷體" w:hAnsi="標楷體" w:cs="標楷體"/>
          <w:sz w:val="28"/>
          <w:szCs w:val="28"/>
        </w:rPr>
        <w:t>(</w:t>
      </w:r>
      <w:r>
        <w:rPr>
          <w:rFonts w:ascii="標楷體" w:eastAsia="標楷體" w:hAnsi="標楷體" w:cs="標楷體"/>
          <w:sz w:val="28"/>
          <w:szCs w:val="28"/>
        </w:rPr>
        <w:t>七</w:t>
      </w:r>
      <w:r>
        <w:rPr>
          <w:rFonts w:ascii="標楷體" w:eastAsia="標楷體" w:hAnsi="標楷體" w:cs="標楷體"/>
          <w:sz w:val="28"/>
          <w:szCs w:val="28"/>
        </w:rPr>
        <w:t>)</w:t>
      </w:r>
      <w:r>
        <w:rPr>
          <w:rFonts w:ascii="標楷體" w:eastAsia="標楷體" w:hAnsi="標楷體" w:cs="標楷體"/>
          <w:sz w:val="28"/>
          <w:szCs w:val="28"/>
        </w:rPr>
        <w:t>其他事項：</w:t>
      </w:r>
    </w:p>
    <w:p w:rsidR="0000104F" w:rsidRDefault="0000104F">
      <w:pPr>
        <w:pStyle w:val="Standard"/>
        <w:spacing w:line="440" w:lineRule="exact"/>
        <w:rPr>
          <w:rFonts w:ascii="標楷體" w:eastAsia="標楷體" w:hAnsi="標楷體" w:cs="標楷體"/>
          <w:sz w:val="28"/>
          <w:szCs w:val="28"/>
        </w:rPr>
      </w:pPr>
    </w:p>
    <w:p w:rsidR="0000104F" w:rsidRDefault="0000104F">
      <w:pPr>
        <w:pStyle w:val="Standard"/>
        <w:spacing w:line="440" w:lineRule="exact"/>
        <w:rPr>
          <w:rFonts w:ascii="標楷體" w:eastAsia="標楷體" w:hAnsi="標楷體" w:cs="標楷體"/>
          <w:sz w:val="28"/>
          <w:szCs w:val="28"/>
        </w:rPr>
      </w:pPr>
    </w:p>
    <w:p w:rsidR="0000104F" w:rsidRDefault="00994813">
      <w:pPr>
        <w:pStyle w:val="Standard"/>
        <w:numPr>
          <w:ilvl w:val="0"/>
          <w:numId w:val="7"/>
        </w:numPr>
        <w:spacing w:line="440" w:lineRule="exact"/>
        <w:rPr>
          <w:rFonts w:ascii="標楷體" w:eastAsia="標楷體" w:hAnsi="標楷體" w:cs="標楷體"/>
          <w:sz w:val="28"/>
          <w:szCs w:val="28"/>
        </w:rPr>
      </w:pPr>
      <w:r>
        <w:rPr>
          <w:rFonts w:ascii="標楷體" w:eastAsia="標楷體" w:hAnsi="標楷體" w:cs="標楷體"/>
          <w:sz w:val="28"/>
          <w:szCs w:val="28"/>
        </w:rPr>
        <w:t>噪音管制</w:t>
      </w:r>
    </w:p>
    <w:p w:rsidR="0000104F" w:rsidRDefault="00994813">
      <w:pPr>
        <w:pStyle w:val="Standard"/>
        <w:spacing w:line="440" w:lineRule="exact"/>
        <w:ind w:left="-2" w:firstLine="286"/>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使用擴音設施須符合所在地之噪音管制區擴音設施噪音管制標準。</w:t>
      </w:r>
    </w:p>
    <w:p w:rsidR="0000104F" w:rsidRDefault="00994813">
      <w:pPr>
        <w:pStyle w:val="Standard"/>
        <w:spacing w:line="440" w:lineRule="exact"/>
        <w:ind w:left="847" w:hanging="566"/>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申請或承辦單位已就本活動成立場</w:t>
      </w:r>
      <w:r>
        <w:rPr>
          <w:rFonts w:ascii="標楷體" w:eastAsia="標楷體" w:hAnsi="標楷體" w:cs="標楷體"/>
          <w:color w:val="000000"/>
          <w:sz w:val="28"/>
          <w:szCs w:val="28"/>
        </w:rPr>
        <w:t>地維護組，針對現場擴音設施使用之音量控制加強監督。</w:t>
      </w:r>
    </w:p>
    <w:p w:rsidR="0000104F" w:rsidRDefault="00994813">
      <w:pPr>
        <w:pStyle w:val="Standard"/>
        <w:spacing w:line="440" w:lineRule="exact"/>
        <w:ind w:left="847" w:hanging="566"/>
      </w:pPr>
      <w:r>
        <w:rPr>
          <w:rFonts w:ascii="標楷體" w:eastAsia="標楷體" w:hAnsi="標楷體" w:cs="標楷體"/>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依據噪音管制法第</w:t>
      </w:r>
      <w:r>
        <w:rPr>
          <w:rFonts w:ascii="標楷體" w:eastAsia="標楷體" w:hAnsi="標楷體" w:cs="標楷體"/>
          <w:color w:val="000000"/>
          <w:sz w:val="28"/>
          <w:szCs w:val="28"/>
        </w:rPr>
        <w:t>8</w:t>
      </w:r>
      <w:r>
        <w:rPr>
          <w:rFonts w:ascii="標楷體" w:eastAsia="標楷體" w:hAnsi="標楷體" w:cs="標楷體"/>
          <w:color w:val="000000"/>
          <w:sz w:val="28"/>
          <w:szCs w:val="28"/>
        </w:rPr>
        <w:t>條公告，於各級學校、幼兒園、圖書館、衛生醫療機構</w:t>
      </w:r>
      <w:r>
        <w:rPr>
          <w:rFonts w:ascii="標楷體" w:eastAsia="標楷體" w:hAnsi="標楷體" w:cs="標楷體"/>
          <w:color w:val="000000"/>
          <w:sz w:val="28"/>
          <w:szCs w:val="28"/>
        </w:rPr>
        <w:t>(</w:t>
      </w:r>
      <w:r>
        <w:rPr>
          <w:rFonts w:ascii="標楷體" w:eastAsia="標楷體" w:hAnsi="標楷體" w:cs="標楷體"/>
          <w:color w:val="000000"/>
          <w:sz w:val="28"/>
          <w:szCs w:val="28"/>
        </w:rPr>
        <w:t>診所除外</w:t>
      </w:r>
      <w:r>
        <w:rPr>
          <w:rFonts w:ascii="標楷體" w:eastAsia="標楷體" w:hAnsi="標楷體" w:cs="標楷體"/>
          <w:color w:val="000000"/>
          <w:sz w:val="28"/>
          <w:szCs w:val="28"/>
        </w:rPr>
        <w:t>)</w:t>
      </w:r>
      <w:r>
        <w:rPr>
          <w:rFonts w:ascii="標楷體" w:eastAsia="標楷體" w:hAnsi="標楷體" w:cs="標楷體"/>
          <w:color w:val="000000"/>
          <w:sz w:val="28"/>
          <w:szCs w:val="28"/>
        </w:rPr>
        <w:t>周圍</w:t>
      </w:r>
      <w:r>
        <w:rPr>
          <w:rFonts w:ascii="標楷體" w:eastAsia="標楷體" w:hAnsi="標楷體" w:cs="標楷體"/>
          <w:color w:val="000000"/>
          <w:sz w:val="28"/>
          <w:szCs w:val="28"/>
        </w:rPr>
        <w:t>50</w:t>
      </w:r>
      <w:r>
        <w:rPr>
          <w:rFonts w:ascii="標楷體" w:eastAsia="標楷體" w:hAnsi="標楷體" w:cs="標楷體"/>
          <w:color w:val="000000"/>
          <w:sz w:val="28"/>
          <w:szCs w:val="28"/>
        </w:rPr>
        <w:t>公尺範圍內，全日不得使用擴音設施。</w:t>
      </w:r>
    </w:p>
    <w:p w:rsidR="0000104F" w:rsidRDefault="00994813">
      <w:pPr>
        <w:pStyle w:val="Standard"/>
        <w:spacing w:line="440" w:lineRule="exact"/>
        <w:ind w:left="847" w:hanging="566"/>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依據噪音管制法第</w:t>
      </w:r>
      <w:r>
        <w:rPr>
          <w:rFonts w:ascii="標楷體" w:eastAsia="標楷體" w:hAnsi="標楷體" w:cs="標楷體"/>
          <w:color w:val="000000"/>
          <w:sz w:val="28"/>
          <w:szCs w:val="28"/>
        </w:rPr>
        <w:t>8</w:t>
      </w:r>
      <w:r>
        <w:rPr>
          <w:rFonts w:ascii="標楷體" w:eastAsia="標楷體" w:hAnsi="標楷體" w:cs="標楷體"/>
          <w:color w:val="000000"/>
          <w:sz w:val="28"/>
          <w:szCs w:val="28"/>
        </w:rPr>
        <w:t>條公告，於各類噪音管制區晚上</w:t>
      </w:r>
      <w:r>
        <w:rPr>
          <w:rFonts w:ascii="標楷體" w:eastAsia="標楷體" w:hAnsi="標楷體" w:cs="標楷體"/>
          <w:color w:val="000000"/>
          <w:sz w:val="28"/>
          <w:szCs w:val="28"/>
        </w:rPr>
        <w:t>10</w:t>
      </w:r>
      <w:r>
        <w:rPr>
          <w:rFonts w:ascii="標楷體" w:eastAsia="標楷體" w:hAnsi="標楷體" w:cs="標楷體"/>
          <w:color w:val="000000"/>
          <w:sz w:val="28"/>
          <w:szCs w:val="28"/>
        </w:rPr>
        <w:t>時至翌日上午</w:t>
      </w:r>
      <w:r>
        <w:rPr>
          <w:rFonts w:ascii="標楷體" w:eastAsia="標楷體" w:hAnsi="標楷體" w:cs="標楷體"/>
          <w:color w:val="000000"/>
          <w:sz w:val="28"/>
          <w:szCs w:val="28"/>
        </w:rPr>
        <w:t>8</w:t>
      </w:r>
      <w:r>
        <w:rPr>
          <w:rFonts w:ascii="標楷體" w:eastAsia="標楷體" w:hAnsi="標楷體" w:cs="標楷體"/>
          <w:color w:val="000000"/>
          <w:sz w:val="28"/>
          <w:szCs w:val="28"/>
        </w:rPr>
        <w:t>時，不得於室外使用擴音設施從事集會、遊行或音樂表演等各項活動，但經目的事業主管機關核准者，不在此限。</w:t>
      </w: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00104F">
      <w:pPr>
        <w:pStyle w:val="Standard"/>
        <w:spacing w:line="440" w:lineRule="exact"/>
        <w:ind w:left="720"/>
        <w:rPr>
          <w:rFonts w:ascii="標楷體" w:eastAsia="標楷體" w:hAnsi="標楷體" w:cs="標楷體"/>
          <w:color w:val="C00000"/>
          <w:sz w:val="28"/>
          <w:szCs w:val="28"/>
        </w:rPr>
      </w:pPr>
    </w:p>
    <w:p w:rsidR="0000104F" w:rsidRDefault="00994813">
      <w:pPr>
        <w:pStyle w:val="Standard"/>
        <w:spacing w:line="440" w:lineRule="exact"/>
      </w:pPr>
      <w:r>
        <w:rPr>
          <w:rFonts w:ascii="標楷體" w:eastAsia="標楷體" w:hAnsi="標楷體" w:cs="標楷體"/>
          <w:b/>
          <w:sz w:val="28"/>
          <w:szCs w:val="28"/>
        </w:rPr>
        <w:t>環保局宣導事項：</w:t>
      </w:r>
    </w:p>
    <w:p w:rsidR="0000104F" w:rsidRDefault="00994813">
      <w:pPr>
        <w:pStyle w:val="Standard"/>
        <w:spacing w:line="440" w:lineRule="exact"/>
        <w:ind w:left="567" w:hanging="567"/>
      </w:pPr>
      <w:r>
        <w:rPr>
          <w:rFonts w:ascii="標楷體" w:eastAsia="標楷體" w:hAnsi="標楷體" w:cs="標楷體"/>
          <w:sz w:val="28"/>
          <w:szCs w:val="28"/>
        </w:rPr>
        <w:t>一、主辦單位如有設置羅馬旗幟可檢附申請表、旗幟樣式及活動計畫向本局提出申請</w:t>
      </w:r>
      <w:r>
        <w:rPr>
          <w:rFonts w:ascii="標楷體" w:eastAsia="標楷體" w:hAnsi="標楷體" w:cs="標楷體"/>
          <w:sz w:val="28"/>
          <w:szCs w:val="28"/>
        </w:rPr>
        <w:t>(</w:t>
      </w:r>
      <w:r>
        <w:rPr>
          <w:rFonts w:ascii="標楷體" w:eastAsia="標楷體" w:hAnsi="標楷體" w:cs="標楷體"/>
          <w:sz w:val="28"/>
          <w:szCs w:val="28"/>
        </w:rPr>
        <w:t>表格下載：本局網址：</w:t>
      </w:r>
      <w:r>
        <w:rPr>
          <w:rFonts w:ascii="標楷體" w:eastAsia="標楷體" w:hAnsi="標楷體" w:cs="標楷體"/>
          <w:sz w:val="28"/>
          <w:szCs w:val="28"/>
        </w:rPr>
        <w:t>https://www.epb.taichung.gov.tw/18056/Lpsimplelist)</w:t>
      </w:r>
    </w:p>
    <w:p w:rsidR="0000104F" w:rsidRDefault="00994813">
      <w:pPr>
        <w:pStyle w:val="Standard"/>
        <w:spacing w:line="440" w:lineRule="exact"/>
        <w:ind w:left="566" w:hanging="568"/>
      </w:pPr>
      <w:r>
        <w:rPr>
          <w:rFonts w:ascii="標楷體" w:eastAsia="標楷體" w:hAnsi="標楷體" w:cs="標楷體"/>
          <w:sz w:val="28"/>
          <w:szCs w:val="28"/>
        </w:rPr>
        <w:t>二、本府暨所屬單位辦理各類政令宣導活動可向環保局申請支援垃圾清運工作，</w:t>
      </w:r>
      <w:r>
        <w:rPr>
          <w:rFonts w:ascii="標楷體" w:eastAsia="標楷體" w:hAnsi="標楷體" w:cs="標楷體"/>
          <w:sz w:val="28"/>
          <w:szCs w:val="28"/>
          <w:u w:val="single"/>
        </w:rPr>
        <w:t>其餘商業性等活動請自行委託合法民營清除公司清運廢棄物。</w:t>
      </w:r>
    </w:p>
    <w:p w:rsidR="0000104F" w:rsidRDefault="00994813">
      <w:pPr>
        <w:pStyle w:val="Standard"/>
        <w:numPr>
          <w:ilvl w:val="0"/>
          <w:numId w:val="8"/>
        </w:numPr>
        <w:spacing w:line="440" w:lineRule="exact"/>
        <w:rPr>
          <w:rFonts w:ascii="標楷體" w:eastAsia="標楷體" w:hAnsi="標楷體" w:cs="標楷體"/>
          <w:b/>
          <w:sz w:val="28"/>
          <w:szCs w:val="28"/>
        </w:rPr>
      </w:pPr>
      <w:r>
        <w:rPr>
          <w:rFonts w:ascii="標楷體" w:eastAsia="標楷體" w:hAnsi="標楷體" w:cs="標楷體"/>
          <w:b/>
          <w:sz w:val="28"/>
          <w:szCs w:val="28"/>
        </w:rPr>
        <w:t>各項回收物回收量請於一週內提報。</w:t>
      </w:r>
    </w:p>
    <w:p w:rsidR="0000104F" w:rsidRDefault="00994813">
      <w:pPr>
        <w:pStyle w:val="Standard"/>
        <w:spacing w:line="440" w:lineRule="exact"/>
        <w:ind w:left="567" w:hanging="567"/>
      </w:pPr>
      <w:r>
        <w:rPr>
          <w:rFonts w:ascii="標楷體" w:eastAsia="標楷體" w:hAnsi="標楷體" w:cs="標楷體"/>
          <w:sz w:val="28"/>
          <w:szCs w:val="28"/>
        </w:rPr>
        <w:t>四、活動區域內倘設攤位造成環境污染路（地）面時，應由申請單位負責清洗乾淨，以維市容觀瞻。</w:t>
      </w:r>
    </w:p>
    <w:p w:rsidR="0000104F" w:rsidRDefault="00994813">
      <w:pPr>
        <w:pStyle w:val="Standard"/>
        <w:spacing w:line="440" w:lineRule="exact"/>
        <w:ind w:left="567" w:hanging="567"/>
      </w:pPr>
      <w:r>
        <w:rPr>
          <w:rFonts w:ascii="標楷體" w:eastAsia="標楷體" w:hAnsi="標楷體" w:cs="標楷體"/>
          <w:sz w:val="28"/>
          <w:szCs w:val="28"/>
        </w:rPr>
        <w:t>五、主辦單位有流動廁所需求時請逕行上網申辦（本局網址：</w:t>
      </w:r>
      <w:r>
        <w:rPr>
          <w:rFonts w:ascii="標楷體" w:eastAsia="標楷體" w:hAnsi="標楷體" w:cs="標楷體"/>
          <w:sz w:val="28"/>
          <w:szCs w:val="28"/>
        </w:rPr>
        <w:t>https://bid.epb.taichung.gov.tw/Service/onl_toilet.a</w:t>
      </w:r>
      <w:r>
        <w:rPr>
          <w:rFonts w:ascii="標楷體" w:eastAsia="標楷體" w:hAnsi="標楷體" w:cs="標楷體"/>
          <w:sz w:val="28"/>
          <w:szCs w:val="28"/>
        </w:rPr>
        <w:t>sp</w:t>
      </w:r>
      <w:r>
        <w:rPr>
          <w:rFonts w:ascii="標楷體" w:eastAsia="標楷體" w:hAnsi="標楷體" w:cs="標楷體"/>
          <w:sz w:val="28"/>
          <w:szCs w:val="28"/>
        </w:rPr>
        <w:t>）</w:t>
      </w:r>
    </w:p>
    <w:p w:rsidR="0000104F" w:rsidRDefault="00994813">
      <w:pPr>
        <w:pStyle w:val="Standard"/>
        <w:spacing w:line="440" w:lineRule="exact"/>
        <w:ind w:left="360" w:hanging="360"/>
        <w:rPr>
          <w:rFonts w:ascii="標楷體" w:eastAsia="標楷體" w:hAnsi="標楷體" w:cs="標楷體"/>
          <w:sz w:val="28"/>
          <w:szCs w:val="28"/>
        </w:rPr>
      </w:pPr>
      <w:r>
        <w:rPr>
          <w:rFonts w:ascii="標楷體" w:eastAsia="標楷體" w:hAnsi="標楷體" w:cs="標楷體"/>
          <w:noProof/>
          <w:sz w:val="28"/>
          <w:szCs w:val="28"/>
        </w:rPr>
        <mc:AlternateContent>
          <mc:Choice Requires="wps">
            <w:drawing>
              <wp:anchor distT="0" distB="0" distL="114300" distR="114300" simplePos="0" relativeHeight="5" behindDoc="0" locked="0" layoutInCell="1" allowOverlap="1">
                <wp:simplePos x="0" y="0"/>
                <wp:positionH relativeFrom="column">
                  <wp:posOffset>497880</wp:posOffset>
                </wp:positionH>
                <wp:positionV relativeFrom="paragraph">
                  <wp:posOffset>294120</wp:posOffset>
                </wp:positionV>
                <wp:extent cx="768240" cy="1126440"/>
                <wp:effectExtent l="19050" t="19050" r="31860" b="35610"/>
                <wp:wrapNone/>
                <wp:docPr id="3" name="直線接點 3"/>
                <wp:cNvGraphicFramePr/>
                <a:graphic xmlns:a="http://schemas.openxmlformats.org/drawingml/2006/main">
                  <a:graphicData uri="http://schemas.microsoft.com/office/word/2010/wordprocessingShape">
                    <wps:wsp>
                      <wps:cNvCnPr/>
                      <wps:spPr>
                        <a:xfrm>
                          <a:off x="0" y="0"/>
                          <a:ext cx="768240" cy="1126440"/>
                        </a:xfrm>
                        <a:prstGeom prst="line">
                          <a:avLst/>
                        </a:prstGeom>
                        <a:noFill/>
                        <a:ln w="9360" cap="sq">
                          <a:solidFill>
                            <a:srgbClr val="000000"/>
                          </a:solidFill>
                          <a:prstDash val="solid"/>
                          <a:miter/>
                        </a:ln>
                      </wps:spPr>
                      <wps:bodyPr/>
                    </wps:wsp>
                  </a:graphicData>
                </a:graphic>
              </wp:anchor>
            </w:drawing>
          </mc:Choice>
          <mc:Fallback>
            <w:pict>
              <v:line w14:anchorId="3E9D3C40" id="直線接點 3"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9.2pt,23.15pt" to="99.7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" strokeweight=".26mm">
                <v:stroke joinstyle="miter" endcap="square"/>
              </v:line>
            </w:pict>
          </mc:Fallback>
        </mc:AlternateContent>
      </w:r>
      <w:r>
        <w:rPr>
          <w:rFonts w:ascii="標楷體" w:eastAsia="標楷體" w:hAnsi="標楷體" w:cs="標楷體"/>
          <w:noProof/>
          <w:sz w:val="28"/>
          <w:szCs w:val="28"/>
        </w:rPr>
        <mc:AlternateContent>
          <mc:Choice Requires="wps">
            <w:drawing>
              <wp:anchor distT="0" distB="0" distL="114300" distR="114300" simplePos="0" relativeHeight="4" behindDoc="0" locked="0" layoutInCell="1" allowOverlap="1">
                <wp:simplePos x="0" y="0"/>
                <wp:positionH relativeFrom="column">
                  <wp:posOffset>497880</wp:posOffset>
                </wp:positionH>
                <wp:positionV relativeFrom="paragraph">
                  <wp:posOffset>294120</wp:posOffset>
                </wp:positionV>
                <wp:extent cx="1441439" cy="765720"/>
                <wp:effectExtent l="19050" t="19050" r="25411" b="34380"/>
                <wp:wrapNone/>
                <wp:docPr id="4" name="直線接點 4"/>
                <wp:cNvGraphicFramePr/>
                <a:graphic xmlns:a="http://schemas.openxmlformats.org/drawingml/2006/main">
                  <a:graphicData uri="http://schemas.microsoft.com/office/word/2010/wordprocessingShape">
                    <wps:wsp>
                      <wps:cNvCnPr/>
                      <wps:spPr>
                        <a:xfrm>
                          <a:off x="0" y="0"/>
                          <a:ext cx="1441439" cy="765720"/>
                        </a:xfrm>
                        <a:prstGeom prst="line">
                          <a:avLst/>
                        </a:prstGeom>
                        <a:noFill/>
                        <a:ln w="9360" cap="sq">
                          <a:solidFill>
                            <a:srgbClr val="000000"/>
                          </a:solidFill>
                          <a:prstDash val="solid"/>
                          <a:miter/>
                        </a:ln>
                      </wps:spPr>
                      <wps:bodyPr/>
                    </wps:wsp>
                  </a:graphicData>
                </a:graphic>
              </wp:anchor>
            </w:drawing>
          </mc:Choice>
          <mc:Fallback>
            <w:pict>
              <v:line w14:anchorId="642E15A3" id="直線接點 4"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39.2pt,23.15pt" to="152.7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" strokeweight=".26mm">
                <v:stroke joinstyle="miter" endcap="square"/>
              </v:line>
            </w:pict>
          </mc:Fallback>
        </mc:AlternateContent>
      </w:r>
      <w:r>
        <w:rPr>
          <w:rFonts w:ascii="標楷體" w:eastAsia="標楷體" w:hAnsi="標楷體" w:cs="標楷體"/>
          <w:sz w:val="28"/>
          <w:szCs w:val="28"/>
        </w:rPr>
        <w:t>六、擴音設施噪音管制標準如下表：</w:t>
      </w:r>
    </w:p>
    <w:tbl>
      <w:tblPr>
        <w:tblW w:w="7277" w:type="dxa"/>
        <w:tblInd w:w="808" w:type="dxa"/>
        <w:tblLayout w:type="fixed"/>
        <w:tblCellMar>
          <w:left w:w="10" w:type="dxa"/>
          <w:right w:w="10" w:type="dxa"/>
        </w:tblCellMar>
        <w:tblLook w:val="0000" w:firstRow="0" w:lastRow="0" w:firstColumn="0" w:lastColumn="0" w:noHBand="0" w:noVBand="0"/>
      </w:tblPr>
      <w:tblGrid>
        <w:gridCol w:w="2281"/>
        <w:gridCol w:w="1584"/>
        <w:gridCol w:w="1701"/>
        <w:gridCol w:w="1711"/>
      </w:tblGrid>
      <w:tr w:rsidR="0000104F">
        <w:tblPrEx>
          <w:tblCellMar>
            <w:top w:w="0" w:type="dxa"/>
            <w:bottom w:w="0" w:type="dxa"/>
          </w:tblCellMar>
        </w:tblPrEx>
        <w:trPr>
          <w:trHeight w:val="1134"/>
        </w:trPr>
        <w:tc>
          <w:tcPr>
            <w:tcW w:w="2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 xml:space="preserve">　　時段　　　</w:t>
            </w:r>
            <w:r>
              <w:rPr>
                <w:rFonts w:ascii="標楷體" w:eastAsia="標楷體" w:hAnsi="標楷體" w:cs="標楷體"/>
                <w:sz w:val="28"/>
                <w:szCs w:val="28"/>
              </w:rPr>
              <w:t xml:space="preserve">    </w:t>
            </w:r>
          </w:p>
          <w:p w:rsidR="0000104F" w:rsidRDefault="0000104F">
            <w:pPr>
              <w:pStyle w:val="Standard"/>
              <w:spacing w:line="440" w:lineRule="exact"/>
              <w:ind w:firstLine="840"/>
              <w:rPr>
                <w:rFonts w:ascii="標楷體" w:eastAsia="標楷體" w:hAnsi="標楷體" w:cs="標楷體"/>
                <w:sz w:val="28"/>
                <w:szCs w:val="28"/>
              </w:rPr>
            </w:pPr>
          </w:p>
          <w:p w:rsidR="0000104F" w:rsidRDefault="00994813">
            <w:pPr>
              <w:pStyle w:val="Standard"/>
              <w:spacing w:line="440" w:lineRule="exact"/>
              <w:ind w:firstLine="840"/>
              <w:rPr>
                <w:rFonts w:ascii="標楷體" w:eastAsia="標楷體" w:hAnsi="標楷體" w:cs="標楷體"/>
                <w:sz w:val="28"/>
                <w:szCs w:val="28"/>
              </w:rPr>
            </w:pPr>
            <w:r>
              <w:rPr>
                <w:rFonts w:ascii="標楷體" w:eastAsia="標楷體" w:hAnsi="標楷體" w:cs="標楷體"/>
                <w:sz w:val="28"/>
                <w:szCs w:val="28"/>
              </w:rPr>
              <w:t xml:space="preserve">音量　　</w:t>
            </w:r>
          </w:p>
          <w:p w:rsidR="0000104F" w:rsidRDefault="00994813">
            <w:pPr>
              <w:pStyle w:val="Standard"/>
              <w:spacing w:line="440" w:lineRule="exact"/>
              <w:rPr>
                <w:rFonts w:ascii="標楷體" w:eastAsia="標楷體" w:hAnsi="標楷體" w:cs="標楷體"/>
                <w:sz w:val="28"/>
                <w:szCs w:val="28"/>
              </w:rPr>
            </w:pPr>
            <w:r>
              <w:rPr>
                <w:rFonts w:ascii="標楷體" w:eastAsia="標楷體" w:hAnsi="標楷體" w:cs="標楷體"/>
                <w:sz w:val="28"/>
                <w:szCs w:val="28"/>
              </w:rPr>
              <w:t xml:space="preserve">管制區　</w:t>
            </w:r>
          </w:p>
        </w:tc>
        <w:tc>
          <w:tcPr>
            <w:tcW w:w="15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日間</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晚間</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夜間</w:t>
            </w:r>
          </w:p>
        </w:tc>
      </w:tr>
      <w:tr w:rsidR="0000104F">
        <w:tblPrEx>
          <w:tblCellMar>
            <w:top w:w="0" w:type="dxa"/>
            <w:bottom w:w="0" w:type="dxa"/>
          </w:tblCellMar>
        </w:tblPrEx>
        <w:trPr>
          <w:trHeight w:val="567"/>
        </w:trPr>
        <w:tc>
          <w:tcPr>
            <w:tcW w:w="2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第一類</w:t>
            </w:r>
          </w:p>
        </w:tc>
        <w:tc>
          <w:tcPr>
            <w:tcW w:w="15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47</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40</w:t>
            </w:r>
          </w:p>
        </w:tc>
      </w:tr>
      <w:tr w:rsidR="0000104F">
        <w:tblPrEx>
          <w:tblCellMar>
            <w:top w:w="0" w:type="dxa"/>
            <w:bottom w:w="0" w:type="dxa"/>
          </w:tblCellMar>
        </w:tblPrEx>
        <w:trPr>
          <w:trHeight w:val="567"/>
        </w:trPr>
        <w:tc>
          <w:tcPr>
            <w:tcW w:w="2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第二類</w:t>
            </w:r>
          </w:p>
        </w:tc>
        <w:tc>
          <w:tcPr>
            <w:tcW w:w="15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47</w:t>
            </w:r>
          </w:p>
        </w:tc>
      </w:tr>
      <w:tr w:rsidR="0000104F">
        <w:tblPrEx>
          <w:tblCellMar>
            <w:top w:w="0" w:type="dxa"/>
            <w:bottom w:w="0" w:type="dxa"/>
          </w:tblCellMar>
        </w:tblPrEx>
        <w:trPr>
          <w:trHeight w:val="567"/>
        </w:trPr>
        <w:tc>
          <w:tcPr>
            <w:tcW w:w="2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第三類</w:t>
            </w:r>
          </w:p>
        </w:tc>
        <w:tc>
          <w:tcPr>
            <w:tcW w:w="15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pPr>
            <w:r>
              <w:rPr>
                <w:rFonts w:ascii="標楷體" w:eastAsia="標楷體" w:hAnsi="標楷體" w:cs="標楷體"/>
                <w:sz w:val="28"/>
                <w:szCs w:val="28"/>
              </w:rPr>
              <w:t>62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52</w:t>
            </w:r>
          </w:p>
        </w:tc>
      </w:tr>
      <w:tr w:rsidR="0000104F">
        <w:tblPrEx>
          <w:tblCellMar>
            <w:top w:w="0" w:type="dxa"/>
            <w:bottom w:w="0" w:type="dxa"/>
          </w:tblCellMar>
        </w:tblPrEx>
        <w:trPr>
          <w:trHeight w:val="567"/>
        </w:trPr>
        <w:tc>
          <w:tcPr>
            <w:tcW w:w="22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第四類</w:t>
            </w:r>
          </w:p>
        </w:tc>
        <w:tc>
          <w:tcPr>
            <w:tcW w:w="15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pPr>
            <w:r>
              <w:rPr>
                <w:rFonts w:ascii="標楷體" w:eastAsia="標楷體" w:hAnsi="標楷體" w:cs="標楷體"/>
                <w:sz w:val="28"/>
                <w:szCs w:val="28"/>
              </w:rPr>
              <w:t>82</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104F" w:rsidRDefault="00994813">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62</w:t>
            </w:r>
          </w:p>
        </w:tc>
      </w:tr>
    </w:tbl>
    <w:p w:rsidR="0000104F" w:rsidRDefault="00994813">
      <w:pPr>
        <w:pStyle w:val="Standard"/>
        <w:spacing w:line="440" w:lineRule="exact"/>
        <w:ind w:left="360" w:firstLine="207"/>
        <w:rPr>
          <w:rFonts w:ascii="標楷體" w:eastAsia="標楷體" w:hAnsi="標楷體" w:cs="標楷體"/>
          <w:sz w:val="28"/>
          <w:szCs w:val="28"/>
        </w:rPr>
      </w:pPr>
      <w:r>
        <w:rPr>
          <w:rFonts w:ascii="標楷體" w:eastAsia="標楷體" w:hAnsi="標楷體" w:cs="標楷體"/>
          <w:sz w:val="28"/>
          <w:szCs w:val="28"/>
        </w:rPr>
        <w:t>時段區分：</w:t>
      </w:r>
    </w:p>
    <w:p w:rsidR="0000104F" w:rsidRDefault="00994813">
      <w:pPr>
        <w:pStyle w:val="Standard"/>
        <w:spacing w:line="440" w:lineRule="exact"/>
        <w:ind w:left="360" w:firstLine="207"/>
      </w:pPr>
      <w:r>
        <w:rPr>
          <w:rFonts w:ascii="標楷體" w:eastAsia="標楷體" w:hAnsi="標楷體" w:cs="標楷體"/>
          <w:sz w:val="28"/>
          <w:szCs w:val="28"/>
        </w:rPr>
        <w:t>日間：各類管制區指上午七時至晚上七時。</w:t>
      </w:r>
    </w:p>
    <w:p w:rsidR="0000104F" w:rsidRDefault="00994813">
      <w:pPr>
        <w:pStyle w:val="Standard"/>
        <w:spacing w:line="440" w:lineRule="exact"/>
        <w:ind w:left="360" w:firstLine="207"/>
      </w:pPr>
      <w:r>
        <w:rPr>
          <w:rFonts w:ascii="標楷體" w:eastAsia="標楷體" w:hAnsi="標楷體" w:cs="標楷體"/>
          <w:sz w:val="28"/>
          <w:szCs w:val="28"/>
        </w:rPr>
        <w:t>晚間：第一、二類指晚上七時至晚上十時。</w:t>
      </w:r>
    </w:p>
    <w:p w:rsidR="0000104F" w:rsidRDefault="00994813">
      <w:pPr>
        <w:pStyle w:val="Standard"/>
        <w:spacing w:line="440" w:lineRule="exact"/>
        <w:ind w:left="1560" w:hanging="1560"/>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 xml:space="preserve">　第三、四類指晚上七時至晚上十一時。</w:t>
      </w:r>
    </w:p>
    <w:p w:rsidR="0000104F" w:rsidRDefault="00994813">
      <w:pPr>
        <w:pStyle w:val="Standard"/>
        <w:spacing w:line="440" w:lineRule="exact"/>
        <w:ind w:left="360" w:firstLine="207"/>
      </w:pPr>
      <w:r>
        <w:rPr>
          <w:rFonts w:ascii="標楷體" w:eastAsia="標楷體" w:hAnsi="標楷體" w:cs="標楷體"/>
          <w:sz w:val="28"/>
          <w:szCs w:val="28"/>
        </w:rPr>
        <w:t>夜間：第一、二類指晚上十時至翌日上午七時。</w:t>
      </w:r>
    </w:p>
    <w:p w:rsidR="0000104F" w:rsidRDefault="00994813">
      <w:pPr>
        <w:pStyle w:val="Standard"/>
        <w:spacing w:line="440" w:lineRule="exact"/>
        <w:ind w:left="360" w:hanging="360"/>
      </w:pPr>
      <w:r>
        <w:rPr>
          <w:rFonts w:ascii="標楷體" w:eastAsia="標楷體" w:hAnsi="標楷體" w:cs="標楷體"/>
          <w:sz w:val="28"/>
          <w:szCs w:val="28"/>
        </w:rPr>
        <w:t xml:space="preserve">　　　</w:t>
      </w:r>
      <w:r>
        <w:rPr>
          <w:rFonts w:ascii="標楷體" w:eastAsia="標楷體" w:hAnsi="標楷體" w:cs="標楷體"/>
          <w:sz w:val="28"/>
          <w:szCs w:val="28"/>
        </w:rPr>
        <w:t xml:space="preserve">    </w:t>
      </w:r>
      <w:r>
        <w:rPr>
          <w:rFonts w:ascii="標楷體" w:eastAsia="標楷體" w:hAnsi="標楷體" w:cs="標楷體"/>
          <w:sz w:val="28"/>
          <w:szCs w:val="28"/>
        </w:rPr>
        <w:t>第三、四類指晚上十一時至翌日上午七時。</w:t>
      </w:r>
    </w:p>
    <w:p w:rsidR="0000104F" w:rsidRDefault="00994813">
      <w:pPr>
        <w:pStyle w:val="Standard"/>
        <w:spacing w:line="440" w:lineRule="exact"/>
        <w:ind w:left="360" w:firstLine="774"/>
      </w:pPr>
      <w:r>
        <w:rPr>
          <w:rFonts w:ascii="標楷體" w:eastAsia="標楷體" w:hAnsi="標楷體" w:cs="標楷體"/>
          <w:sz w:val="28"/>
          <w:szCs w:val="28"/>
        </w:rPr>
        <w:t>(</w:t>
      </w:r>
      <w:r>
        <w:rPr>
          <w:rFonts w:ascii="標楷體" w:eastAsia="標楷體" w:hAnsi="標楷體" w:cs="標楷體"/>
          <w:sz w:val="28"/>
          <w:szCs w:val="28"/>
        </w:rPr>
        <w:t>若有疑問請洽詢本局空氣品質及噪音管制科</w:t>
      </w:r>
      <w:r>
        <w:rPr>
          <w:rFonts w:ascii="標楷體" w:eastAsia="標楷體" w:hAnsi="標楷體" w:cs="標楷體"/>
          <w:sz w:val="28"/>
          <w:szCs w:val="28"/>
        </w:rPr>
        <w:t>)</w:t>
      </w:r>
    </w:p>
    <w:p w:rsidR="0000104F" w:rsidRDefault="00994813">
      <w:pPr>
        <w:pStyle w:val="Standard"/>
        <w:spacing w:line="440" w:lineRule="exact"/>
        <w:ind w:left="470" w:hanging="470"/>
      </w:pPr>
      <w:r>
        <w:rPr>
          <w:rFonts w:ascii="標楷體" w:eastAsia="標楷體" w:hAnsi="標楷體" w:cs="標楷體"/>
          <w:sz w:val="28"/>
          <w:szCs w:val="28"/>
        </w:rPr>
        <w:t>七、室外活動勿空放氣球，避免影響環境生態。</w:t>
      </w:r>
    </w:p>
    <w:p w:rsidR="0000104F" w:rsidRDefault="00994813">
      <w:pPr>
        <w:pStyle w:val="Standard"/>
        <w:spacing w:line="440" w:lineRule="exact"/>
        <w:ind w:left="566" w:hanging="566"/>
      </w:pPr>
      <w:r>
        <w:rPr>
          <w:rFonts w:ascii="標楷體" w:eastAsia="標楷體" w:hAnsi="標楷體" w:cs="標楷體"/>
          <w:sz w:val="28"/>
          <w:szCs w:val="28"/>
        </w:rPr>
        <w:t>八、為維護場地清潔、市容道路觀瞻，申請或承辦單位倘未依計畫內容配合場地清潔維護、垃圾強制分資源回收、噪音管制等措施，本局將依相關法令逕行告發處分。</w:t>
      </w:r>
    </w:p>
    <w:sectPr w:rsidR="0000104F">
      <w:footerReference w:type="default" r:id="rId8"/>
      <w:pgSz w:w="11906" w:h="16838"/>
      <w:pgMar w:top="899" w:right="926" w:bottom="1048"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813" w:rsidRDefault="00994813">
      <w:r>
        <w:separator/>
      </w:r>
    </w:p>
  </w:endnote>
  <w:endnote w:type="continuationSeparator" w:id="0">
    <w:p w:rsidR="00994813" w:rsidRDefault="0099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A9" w:rsidRDefault="00994813">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4065A9" w:rsidRDefault="00994813">
                          <w:pPr>
                            <w:pStyle w:val="a6"/>
                          </w:pPr>
                          <w:r>
                            <w:rPr>
                              <w:rStyle w:val="a8"/>
                            </w:rPr>
                            <w:fldChar w:fldCharType="begin"/>
                          </w:r>
                          <w:r>
                            <w:rPr>
                              <w:rStyle w:val="a8"/>
                            </w:rPr>
                            <w:instrText xml:space="preserve"> PAGE </w:instrText>
                          </w:r>
                          <w:r>
                            <w:rPr>
                              <w:rStyle w:val="a8"/>
                            </w:rPr>
                            <w:fldChar w:fldCharType="separate"/>
                          </w:r>
                          <w:r w:rsidR="00431D5F">
                            <w:rPr>
                              <w:rStyle w:val="a8"/>
                              <w:noProof/>
                            </w:rPr>
                            <w:t>2</w:t>
                          </w:r>
                          <w:r>
                            <w:rPr>
                              <w:rStyle w:val="a8"/>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" stroked="f">
              <v:fill opacity="0"/>
              <v:textbox style="mso-fit-shape-to-text:t" inset="0,0,0,0">
                <w:txbxContent>
                  <w:p w:rsidR="004065A9" w:rsidRDefault="00994813">
                    <w:pPr>
                      <w:pStyle w:val="a6"/>
                    </w:pPr>
                    <w:r>
                      <w:rPr>
                        <w:rStyle w:val="a8"/>
                      </w:rPr>
                      <w:fldChar w:fldCharType="begin"/>
                    </w:r>
                    <w:r>
                      <w:rPr>
                        <w:rStyle w:val="a8"/>
                      </w:rPr>
                      <w:instrText xml:space="preserve"> PAGE </w:instrText>
                    </w:r>
                    <w:r>
                      <w:rPr>
                        <w:rStyle w:val="a8"/>
                      </w:rPr>
                      <w:fldChar w:fldCharType="separate"/>
                    </w:r>
                    <w:r w:rsidR="00431D5F">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813" w:rsidRDefault="00994813">
      <w:r>
        <w:rPr>
          <w:color w:val="000000"/>
        </w:rPr>
        <w:separator/>
      </w:r>
    </w:p>
  </w:footnote>
  <w:footnote w:type="continuationSeparator" w:id="0">
    <w:p w:rsidR="00994813" w:rsidRDefault="00994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E3627"/>
    <w:multiLevelType w:val="multilevel"/>
    <w:tmpl w:val="521669DE"/>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3281B9A"/>
    <w:multiLevelType w:val="multilevel"/>
    <w:tmpl w:val="45DA0A74"/>
    <w:styleLink w:val="WW8Num4"/>
    <w:lvl w:ilvl="0">
      <w:start w:val="3"/>
      <w:numFmt w:val="japaneseCounting"/>
      <w:lvlText w:val="%1、"/>
      <w:lvlJc w:val="left"/>
      <w:pPr>
        <w:ind w:left="718" w:hanging="720"/>
      </w:pPr>
      <w:rPr>
        <w:b/>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2" w15:restartNumberingAfterBreak="0">
    <w:nsid w:val="493D7F7E"/>
    <w:multiLevelType w:val="multilevel"/>
    <w:tmpl w:val="C8260016"/>
    <w:styleLink w:val="WW8Num2"/>
    <w:lvl w:ilvl="0">
      <w:start w:val="7"/>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A9D254A"/>
    <w:multiLevelType w:val="multilevel"/>
    <w:tmpl w:val="94FE5168"/>
    <w:styleLink w:val="WW8Num3"/>
    <w:lvl w:ilvl="0">
      <w:start w:val="1"/>
      <w:numFmt w:val="decimal"/>
      <w:lvlText w:val="%1."/>
      <w:lvlJc w:val="left"/>
      <w:pPr>
        <w:ind w:left="690" w:hanging="360"/>
      </w:p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4" w15:restartNumberingAfterBreak="0">
    <w:nsid w:val="6C2A47F9"/>
    <w:multiLevelType w:val="multilevel"/>
    <w:tmpl w:val="98D832A0"/>
    <w:styleLink w:val="WW8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52E2D7F"/>
    <w:multiLevelType w:val="multilevel"/>
    <w:tmpl w:val="42C85618"/>
    <w:styleLink w:val="WW8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2"/>
    <w:lvlOverride w:ilvl="0">
      <w:startOverride w:val="7"/>
    </w:lvlOverride>
  </w:num>
  <w:num w:numId="8">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0104F"/>
    <w:rsid w:val="0000104F"/>
    <w:rsid w:val="00431D5F"/>
    <w:rsid w:val="00994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15513-5B35-4ACA-AB78-CA693B7A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Internetlink">
    <w:name w:val="Internet link"/>
    <w:rPr>
      <w:color w:val="0000FF"/>
      <w:u w:val="single"/>
    </w:rPr>
  </w:style>
  <w:style w:type="character" w:styleId="a8">
    <w:name w:val="page number"/>
    <w:basedOn w:val="a0"/>
  </w:style>
  <w:style w:type="character" w:customStyle="1" w:styleId="a9">
    <w:name w:val="頁首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1436</Characters>
  <Application>Microsoft Office Word</Application>
  <DocSecurity>0</DocSecurity>
  <Lines>11</Lines>
  <Paragraphs>3</Paragraphs>
  <ScaleCrop>false</ScaleCrop>
  <Company>Hewlett-Packard Company</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台中市環境保護局為應申請單位活動場所清潔維護簡易表</dc:title>
  <dc:subject/>
  <dc:creator>user</dc:creator>
  <cp:keywords/>
  <dc:description/>
  <cp:lastModifiedBy>李健新</cp:lastModifiedBy>
  <cp:revision>2</cp:revision>
  <cp:lastPrinted>2022-01-24T10:10:00Z</cp:lastPrinted>
  <dcterms:created xsi:type="dcterms:W3CDTF">2023-03-14T08:03:00Z</dcterms:created>
  <dcterms:modified xsi:type="dcterms:W3CDTF">2023-03-14T08:03:00Z</dcterms:modified>
</cp:coreProperties>
</file>