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F7A" w:rsidRDefault="00790F7A" w:rsidP="00790F7A">
      <w:pPr>
        <w:spacing w:line="420" w:lineRule="exact"/>
      </w:pPr>
    </w:p>
    <w:tbl>
      <w:tblPr>
        <w:tblW w:w="10471" w:type="dxa"/>
        <w:tblLayout w:type="fixed"/>
        <w:tblCellMar>
          <w:left w:w="10" w:type="dxa"/>
          <w:right w:w="10" w:type="dxa"/>
        </w:tblCellMar>
        <w:tblLook w:val="04A0" w:firstRow="1" w:lastRow="0" w:firstColumn="1" w:lastColumn="0" w:noHBand="0" w:noVBand="1"/>
      </w:tblPr>
      <w:tblGrid>
        <w:gridCol w:w="1980"/>
        <w:gridCol w:w="3168"/>
        <w:gridCol w:w="900"/>
        <w:gridCol w:w="1440"/>
        <w:gridCol w:w="720"/>
        <w:gridCol w:w="720"/>
        <w:gridCol w:w="565"/>
        <w:gridCol w:w="978"/>
      </w:tblGrid>
      <w:tr w:rsidR="00790F7A" w:rsidTr="00FB5CEE">
        <w:trPr>
          <w:trHeight w:val="352"/>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320" w:lineRule="exact"/>
              <w:jc w:val="both"/>
              <w:rPr>
                <w:rFonts w:ascii="標楷體" w:eastAsia="標楷體" w:hAnsi="標楷體"/>
                <w:szCs w:val="24"/>
              </w:rPr>
            </w:pPr>
            <w:r>
              <w:rPr>
                <w:rFonts w:ascii="標楷體" w:eastAsia="標楷體" w:hAnsi="標楷體"/>
                <w:szCs w:val="24"/>
              </w:rPr>
              <w:t>文件</w:t>
            </w:r>
          </w:p>
        </w:tc>
        <w:tc>
          <w:tcPr>
            <w:tcW w:w="550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320" w:lineRule="exact"/>
              <w:jc w:val="center"/>
              <w:rPr>
                <w:rFonts w:ascii="標楷體" w:eastAsia="標楷體" w:hAnsi="標楷體"/>
                <w:szCs w:val="24"/>
              </w:rPr>
            </w:pPr>
            <w:r>
              <w:rPr>
                <w:rFonts w:ascii="標楷體" w:eastAsia="標楷體" w:hAnsi="標楷體"/>
                <w:szCs w:val="24"/>
              </w:rPr>
              <w:t>項               目</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320" w:lineRule="exact"/>
              <w:jc w:val="center"/>
              <w:rPr>
                <w:rFonts w:ascii="標楷體" w:eastAsia="標楷體" w:hAnsi="標楷體"/>
                <w:szCs w:val="24"/>
              </w:rPr>
            </w:pPr>
            <w:r>
              <w:rPr>
                <w:rFonts w:ascii="標楷體" w:eastAsia="標楷體" w:hAnsi="標楷體"/>
                <w:szCs w:val="24"/>
              </w:rPr>
              <w:t>業務單位</w:t>
            </w:r>
          </w:p>
        </w:tc>
        <w:tc>
          <w:tcPr>
            <w:tcW w:w="1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320" w:lineRule="exact"/>
              <w:jc w:val="center"/>
              <w:rPr>
                <w:rFonts w:ascii="標楷體" w:eastAsia="標楷體" w:hAnsi="標楷體"/>
                <w:szCs w:val="24"/>
              </w:rPr>
            </w:pPr>
            <w:r>
              <w:rPr>
                <w:rFonts w:ascii="標楷體" w:eastAsia="標楷體" w:hAnsi="標楷體"/>
                <w:szCs w:val="24"/>
              </w:rPr>
              <w:t>採購單位</w:t>
            </w:r>
          </w:p>
        </w:tc>
      </w:tr>
      <w:tr w:rsidR="00790F7A" w:rsidTr="00FB5CEE">
        <w:trPr>
          <w:cantSplit/>
          <w:trHeight w:val="1134"/>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320" w:lineRule="exact"/>
              <w:jc w:val="both"/>
              <w:rPr>
                <w:rFonts w:ascii="標楷體" w:eastAsia="標楷體" w:hAnsi="標楷體"/>
                <w:szCs w:val="24"/>
              </w:rPr>
            </w:pPr>
          </w:p>
        </w:tc>
        <w:tc>
          <w:tcPr>
            <w:tcW w:w="550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320" w:lineRule="exact"/>
              <w:jc w:val="center"/>
              <w:rPr>
                <w:rFonts w:ascii="標楷體" w:eastAsia="標楷體" w:hAnsi="標楷體"/>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320" w:lineRule="exact"/>
              <w:ind w:left="113" w:right="113"/>
              <w:jc w:val="center"/>
              <w:rPr>
                <w:rFonts w:ascii="標楷體" w:eastAsia="標楷體" w:hAnsi="標楷體"/>
                <w:szCs w:val="24"/>
              </w:rPr>
            </w:pPr>
            <w:r>
              <w:rPr>
                <w:rFonts w:ascii="標楷體" w:eastAsia="標楷體" w:hAnsi="標楷體"/>
                <w:szCs w:val="24"/>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F7A" w:rsidRDefault="00790F7A" w:rsidP="00EF060F">
            <w:pPr>
              <w:spacing w:line="320" w:lineRule="exact"/>
              <w:ind w:left="113" w:right="113"/>
              <w:jc w:val="center"/>
              <w:rPr>
                <w:rFonts w:ascii="標楷體" w:eastAsia="標楷體" w:hAnsi="標楷體"/>
                <w:szCs w:val="24"/>
              </w:rPr>
            </w:pPr>
            <w:r>
              <w:rPr>
                <w:rFonts w:ascii="標楷體" w:eastAsia="標楷體" w:hAnsi="標楷體"/>
                <w:szCs w:val="24"/>
              </w:rPr>
              <w:t>不合格</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320" w:lineRule="exact"/>
              <w:ind w:left="113" w:right="113"/>
              <w:jc w:val="center"/>
              <w:rPr>
                <w:rFonts w:ascii="標楷體" w:eastAsia="標楷體" w:hAnsi="標楷體"/>
                <w:szCs w:val="24"/>
              </w:rPr>
            </w:pPr>
            <w:r>
              <w:rPr>
                <w:rFonts w:ascii="標楷體" w:eastAsia="標楷體" w:hAnsi="標楷體"/>
                <w:szCs w:val="24"/>
              </w:rPr>
              <w:t>合格</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320" w:lineRule="exact"/>
              <w:ind w:left="113" w:right="113"/>
              <w:jc w:val="center"/>
              <w:rPr>
                <w:rFonts w:ascii="標楷體" w:eastAsia="標楷體" w:hAnsi="標楷體"/>
                <w:szCs w:val="24"/>
              </w:rPr>
            </w:pPr>
            <w:r>
              <w:rPr>
                <w:rFonts w:ascii="標楷體" w:eastAsia="標楷體" w:hAnsi="標楷體"/>
                <w:szCs w:val="24"/>
              </w:rPr>
              <w:t>不合格</w:t>
            </w:r>
          </w:p>
        </w:tc>
      </w:tr>
      <w:tr w:rsidR="00790F7A" w:rsidTr="00FB5CEE">
        <w:trPr>
          <w:trHeight w:val="352"/>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300" w:lineRule="exact"/>
              <w:ind w:left="113" w:right="113"/>
              <w:jc w:val="center"/>
              <w:rPr>
                <w:rFonts w:ascii="標楷體" w:eastAsia="標楷體" w:hAnsi="標楷體"/>
                <w:szCs w:val="24"/>
              </w:rPr>
            </w:pPr>
            <w:r>
              <w:rPr>
                <w:rFonts w:ascii="標楷體" w:eastAsia="標楷體" w:hAnsi="標楷體"/>
                <w:szCs w:val="24"/>
              </w:rPr>
              <w:t>一般資格文件</w:t>
            </w:r>
          </w:p>
        </w:tc>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7CEC" w:rsidRPr="00657CEC" w:rsidRDefault="00790F7A" w:rsidP="00657CEC">
            <w:pPr>
              <w:pStyle w:val="a8"/>
              <w:numPr>
                <w:ilvl w:val="0"/>
                <w:numId w:val="1"/>
              </w:numPr>
              <w:spacing w:line="320" w:lineRule="exact"/>
              <w:ind w:leftChars="0"/>
              <w:jc w:val="both"/>
              <w:rPr>
                <w:rFonts w:ascii="標楷體" w:eastAsia="標楷體" w:hAnsi="標楷體"/>
                <w:szCs w:val="24"/>
              </w:rPr>
            </w:pPr>
            <w:proofErr w:type="gramStart"/>
            <w:r w:rsidRPr="00657CEC">
              <w:rPr>
                <w:rFonts w:ascii="標楷體" w:eastAsia="標楷體" w:hAnsi="標楷體"/>
                <w:szCs w:val="24"/>
              </w:rPr>
              <w:t>押</w:t>
            </w:r>
            <w:proofErr w:type="gramEnd"/>
            <w:r w:rsidRPr="00657CEC">
              <w:rPr>
                <w:rFonts w:ascii="標楷體" w:eastAsia="標楷體" w:hAnsi="標楷體"/>
                <w:szCs w:val="24"/>
              </w:rPr>
              <w:t>標金是否符合規定(依投標須知規定)</w:t>
            </w:r>
            <w:r w:rsidR="00657CEC" w:rsidRPr="00657CEC">
              <w:rPr>
                <w:rFonts w:ascii="標楷體" w:eastAsia="標楷體" w:hAnsi="標楷體"/>
                <w:szCs w:val="24"/>
              </w:rPr>
              <w:t>:</w:t>
            </w:r>
          </w:p>
          <w:p w:rsidR="00790F7A" w:rsidRPr="00657CEC" w:rsidRDefault="00657CEC" w:rsidP="00657CEC">
            <w:pPr>
              <w:pStyle w:val="a8"/>
              <w:spacing w:line="320" w:lineRule="exact"/>
              <w:ind w:leftChars="0" w:left="360"/>
              <w:jc w:val="both"/>
              <w:rPr>
                <w:rFonts w:ascii="標楷體" w:eastAsia="標楷體" w:hAnsi="標楷體"/>
                <w:szCs w:val="24"/>
              </w:rPr>
            </w:pPr>
            <w:r w:rsidRPr="00657CEC">
              <w:rPr>
                <w:rFonts w:ascii="標楷體" w:eastAsia="標楷體" w:hAnsi="標楷體" w:hint="eastAsia"/>
                <w:szCs w:val="24"/>
              </w:rPr>
              <w:t>新臺幣50萬元整</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r>
      <w:tr w:rsidR="00790F7A" w:rsidTr="00FB5CEE">
        <w:trPr>
          <w:trHeight w:val="558"/>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Pr="00806C40" w:rsidRDefault="00790F7A" w:rsidP="00EF060F">
            <w:pPr>
              <w:spacing w:line="320" w:lineRule="exact"/>
              <w:ind w:left="280" w:hanging="280"/>
              <w:jc w:val="both"/>
              <w:rPr>
                <w:rFonts w:ascii="標楷體" w:eastAsia="標楷體" w:hAnsi="標楷體"/>
                <w:dstrike/>
                <w:szCs w:val="24"/>
              </w:rPr>
            </w:pPr>
            <w:r w:rsidRPr="00806C40">
              <w:rPr>
                <w:rFonts w:ascii="標楷體" w:eastAsia="標楷體" w:hAnsi="標楷體"/>
                <w:dstrike/>
                <w:szCs w:val="24"/>
              </w:rPr>
              <w:t>2.投標廠商聲明書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r>
      <w:tr w:rsidR="00790F7A" w:rsidTr="00FB5CEE">
        <w:trPr>
          <w:trHeight w:val="5445"/>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300" w:lineRule="exact"/>
              <w:ind w:left="113" w:right="113"/>
              <w:jc w:val="both"/>
              <w:rPr>
                <w:rFonts w:ascii="標楷體" w:eastAsia="標楷體" w:hAnsi="標楷體"/>
                <w:szCs w:val="24"/>
              </w:rPr>
            </w:pPr>
            <w:r>
              <w:rPr>
                <w:rFonts w:ascii="標楷體" w:eastAsia="標楷體" w:hAnsi="標楷體"/>
                <w:szCs w:val="24"/>
              </w:rPr>
              <w:t>與標的有關之基本資格文件</w:t>
            </w:r>
          </w:p>
        </w:tc>
        <w:tc>
          <w:tcPr>
            <w:tcW w:w="5508"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90F7A" w:rsidRPr="00FB5CEE" w:rsidRDefault="00806C40" w:rsidP="00FB5CEE">
            <w:pPr>
              <w:spacing w:line="320" w:lineRule="exact"/>
              <w:jc w:val="both"/>
              <w:rPr>
                <w:rFonts w:ascii="標楷體" w:eastAsia="標楷體" w:hAnsi="標楷體"/>
                <w:b/>
                <w:bCs/>
                <w:color w:val="002060"/>
                <w:spacing w:val="14"/>
                <w:kern w:val="0"/>
                <w:szCs w:val="24"/>
                <w:shd w:val="clear" w:color="auto" w:fill="FFFF00"/>
              </w:rPr>
            </w:pPr>
            <w:r>
              <w:rPr>
                <w:rFonts w:ascii="標楷體" w:eastAsia="標楷體" w:hAnsi="標楷體" w:hint="eastAsia"/>
                <w:color w:val="002060"/>
                <w:szCs w:val="24"/>
              </w:rPr>
              <w:t>2</w:t>
            </w:r>
            <w:r w:rsidR="00FB5CEE">
              <w:rPr>
                <w:rFonts w:ascii="標楷體" w:eastAsia="標楷體" w:hAnsi="標楷體" w:hint="eastAsia"/>
                <w:color w:val="002060"/>
                <w:szCs w:val="24"/>
              </w:rPr>
              <w:t>.</w:t>
            </w:r>
            <w:r w:rsidR="00790F7A" w:rsidRPr="00FB5CEE">
              <w:rPr>
                <w:rFonts w:ascii="標楷體" w:eastAsia="標楷體" w:hAnsi="標楷體"/>
                <w:color w:val="002060"/>
                <w:szCs w:val="24"/>
              </w:rPr>
              <w:t>符合「廠商資格」規定之廠商登記或設立之證明文件</w:t>
            </w:r>
            <w:r w:rsidR="00790F7A" w:rsidRPr="00FB5CEE">
              <w:rPr>
                <w:rFonts w:ascii="標楷體" w:eastAsia="標楷體" w:hAnsi="標楷體" w:hint="eastAsia"/>
                <w:color w:val="002060"/>
                <w:szCs w:val="24"/>
              </w:rPr>
              <w:t>：</w:t>
            </w:r>
          </w:p>
          <w:p w:rsidR="00657CEC" w:rsidRPr="00B448FC" w:rsidRDefault="00657CEC" w:rsidP="00657CEC">
            <w:pPr>
              <w:pStyle w:val="Standard"/>
              <w:snapToGrid w:val="0"/>
              <w:spacing w:line="400" w:lineRule="exact"/>
              <w:jc w:val="both"/>
              <w:rPr>
                <w:rFonts w:ascii="標楷體" w:eastAsia="標楷體" w:hAnsi="標楷體" w:cs="標楷體"/>
              </w:rPr>
            </w:pPr>
            <w:r>
              <w:rPr>
                <w:rFonts w:ascii="標楷體" w:eastAsia="標楷體" w:hAnsi="標楷體" w:cs="標楷體" w:hint="eastAsia"/>
              </w:rPr>
              <w:t>(1)</w:t>
            </w:r>
            <w:r>
              <w:rPr>
                <w:rFonts w:ascii="標楷體" w:eastAsia="標楷體" w:hAnsi="標楷體" w:cs="標楷體"/>
              </w:rPr>
              <w:t>須為依法登記有案之公司且實收資本額達</w:t>
            </w:r>
            <w:r w:rsidRPr="004E0C97">
              <w:rPr>
                <w:rFonts w:ascii="標楷體" w:eastAsia="標楷體" w:hAnsi="標楷體" w:cs="標楷體"/>
                <w:color w:val="FF0000"/>
              </w:rPr>
              <w:t>新</w:t>
            </w:r>
            <w:r w:rsidRPr="004E0C97">
              <w:rPr>
                <w:rFonts w:ascii="標楷體" w:eastAsia="標楷體" w:hAnsi="標楷體" w:cs="標楷體" w:hint="eastAsia"/>
                <w:color w:val="FF0000"/>
              </w:rPr>
              <w:t>臺</w:t>
            </w:r>
            <w:r w:rsidRPr="004E0C97">
              <w:rPr>
                <w:rFonts w:ascii="標楷體" w:eastAsia="標楷體" w:hAnsi="標楷體" w:cs="標楷體"/>
                <w:color w:val="FF0000"/>
              </w:rPr>
              <w:t>幣</w:t>
            </w:r>
            <w:r w:rsidRPr="004E0C97">
              <w:rPr>
                <w:rFonts w:ascii="標楷體" w:eastAsia="標楷體" w:hAnsi="標楷體" w:cs="標楷體" w:hint="eastAsia"/>
                <w:color w:val="FF0000"/>
              </w:rPr>
              <w:t>捌佰</w:t>
            </w:r>
            <w:bookmarkStart w:id="0" w:name="_GoBack"/>
            <w:bookmarkEnd w:id="0"/>
            <w:r w:rsidRPr="004E0C97">
              <w:rPr>
                <w:rFonts w:ascii="標楷體" w:eastAsia="標楷體" w:hAnsi="標楷體" w:cs="標楷體"/>
                <w:bCs/>
                <w:color w:val="FF0000"/>
              </w:rPr>
              <w:t>萬元</w:t>
            </w:r>
            <w:r w:rsidRPr="004E0C97">
              <w:rPr>
                <w:rFonts w:ascii="標楷體" w:eastAsia="標楷體" w:hAnsi="標楷體" w:cs="標楷體"/>
                <w:bCs/>
                <w:color w:val="FF0000"/>
                <w:sz w:val="20"/>
                <w:szCs w:val="20"/>
              </w:rPr>
              <w:t>（含）</w:t>
            </w:r>
            <w:r w:rsidRPr="004E0C97">
              <w:rPr>
                <w:rFonts w:ascii="標楷體" w:eastAsia="標楷體" w:hAnsi="標楷體" w:cs="標楷體"/>
                <w:color w:val="FF0000"/>
              </w:rPr>
              <w:t>以上</w:t>
            </w:r>
            <w:r w:rsidRPr="00B448FC">
              <w:rPr>
                <w:rFonts w:ascii="標楷體" w:eastAsia="標楷體" w:hAnsi="標楷體" w:cs="標楷體"/>
              </w:rPr>
              <w:t>，且營業項目登記需有乙級以上電器承裝業</w:t>
            </w:r>
            <w:r w:rsidRPr="00B448FC">
              <w:rPr>
                <w:rFonts w:ascii="標楷體" w:eastAsia="標楷體" w:hAnsi="標楷體" w:cs="標楷體"/>
                <w:sz w:val="20"/>
                <w:szCs w:val="20"/>
              </w:rPr>
              <w:t>（E601010）</w:t>
            </w:r>
            <w:r w:rsidRPr="00B448FC">
              <w:rPr>
                <w:rFonts w:ascii="標楷體" w:eastAsia="標楷體" w:hAnsi="標楷體" w:cs="標楷體"/>
                <w:sz w:val="16"/>
                <w:szCs w:val="16"/>
              </w:rPr>
              <w:t>(</w:t>
            </w:r>
            <w:r w:rsidRPr="00B448FC">
              <w:rPr>
                <w:rFonts w:ascii="標楷體" w:eastAsia="標楷體" w:hAnsi="標楷體" w:cs="標楷體"/>
                <w:sz w:val="20"/>
                <w:szCs w:val="20"/>
              </w:rPr>
              <w:t>需檢附乙級以上電器承裝業登記執照)</w:t>
            </w:r>
            <w:r w:rsidRPr="00B448FC">
              <w:rPr>
                <w:rFonts w:ascii="標楷體" w:eastAsia="標楷體" w:hAnsi="標楷體" w:cs="標楷體"/>
              </w:rPr>
              <w:t>或能源技術服務業</w:t>
            </w:r>
            <w:r w:rsidRPr="00B448FC">
              <w:rPr>
                <w:rFonts w:ascii="標楷體" w:eastAsia="標楷體" w:hAnsi="標楷體" w:cs="標楷體"/>
                <w:sz w:val="20"/>
                <w:szCs w:val="20"/>
              </w:rPr>
              <w:t>（IG03010）</w:t>
            </w:r>
            <w:r w:rsidRPr="00B448FC">
              <w:rPr>
                <w:rFonts w:ascii="標楷體" w:eastAsia="標楷體" w:hAnsi="標楷體" w:cs="標楷體"/>
              </w:rPr>
              <w:t>或再生能源自用發電設備業</w:t>
            </w:r>
            <w:r w:rsidRPr="00B448FC">
              <w:rPr>
                <w:rFonts w:ascii="標楷體" w:eastAsia="標楷體" w:hAnsi="標楷體" w:cs="標楷體"/>
                <w:sz w:val="20"/>
                <w:szCs w:val="20"/>
              </w:rPr>
              <w:t>（D101060）</w:t>
            </w:r>
            <w:r w:rsidRPr="00B448FC">
              <w:rPr>
                <w:rFonts w:ascii="標楷體" w:eastAsia="標楷體" w:hAnsi="標楷體" w:cs="標楷體"/>
              </w:rPr>
              <w:t>，至少包含一項。</w:t>
            </w:r>
          </w:p>
          <w:p w:rsidR="00657CEC" w:rsidRPr="00B448FC" w:rsidRDefault="00657CEC" w:rsidP="00657CEC">
            <w:pPr>
              <w:pStyle w:val="Standard"/>
              <w:snapToGrid w:val="0"/>
              <w:spacing w:line="400" w:lineRule="exact"/>
              <w:jc w:val="both"/>
            </w:pPr>
            <w:r>
              <w:rPr>
                <w:rFonts w:ascii="標楷體" w:eastAsia="標楷體" w:hAnsi="標楷體" w:cs="標楷體" w:hint="eastAsia"/>
              </w:rPr>
              <w:t>(2)</w:t>
            </w:r>
            <w:r w:rsidRPr="00B448FC">
              <w:rPr>
                <w:rFonts w:ascii="標楷體" w:eastAsia="標楷體" w:hAnsi="標楷體" w:cs="標楷體" w:hint="eastAsia"/>
              </w:rPr>
              <w:t>若為合併後公司(須提出合併公文做佐證)或以專案公司參與投標者之母公司，其母公司持股需大於51%以上。</w:t>
            </w:r>
          </w:p>
          <w:p w:rsidR="00657CEC" w:rsidRPr="00657CEC" w:rsidRDefault="00657CEC" w:rsidP="00657CEC">
            <w:pPr>
              <w:pStyle w:val="Standard"/>
              <w:snapToGrid w:val="0"/>
              <w:spacing w:line="400" w:lineRule="exact"/>
              <w:jc w:val="both"/>
              <w:rPr>
                <w:rFonts w:ascii="標楷體" w:eastAsia="標楷體" w:hAnsi="標楷體" w:cs="標楷體"/>
              </w:rPr>
            </w:pPr>
            <w:r>
              <w:rPr>
                <w:rFonts w:ascii="標楷體" w:eastAsia="標楷體" w:hAnsi="標楷體" w:cs="標楷體" w:hint="eastAsia"/>
              </w:rPr>
              <w:t>(3)</w:t>
            </w:r>
            <w:r w:rsidRPr="00B448FC">
              <w:rPr>
                <w:rFonts w:ascii="標楷體" w:eastAsia="標楷體" w:hAnsi="標楷體" w:cs="標楷體"/>
              </w:rPr>
              <w:t>單一投標廠商擁有正式躉售再生能源電能太陽光電發電設備實績</w:t>
            </w:r>
            <w:r w:rsidRPr="004E0C97">
              <w:rPr>
                <w:rFonts w:ascii="標楷體" w:eastAsia="標楷體" w:hAnsi="標楷體" w:cs="標楷體"/>
                <w:color w:val="FF0000"/>
              </w:rPr>
              <w:t>累積1,</w:t>
            </w:r>
            <w:r w:rsidRPr="004E0C97">
              <w:rPr>
                <w:rFonts w:ascii="標楷體" w:eastAsia="標楷體" w:hAnsi="標楷體" w:cs="標楷體" w:hint="eastAsia"/>
                <w:color w:val="FF0000"/>
              </w:rPr>
              <w:t>5</w:t>
            </w:r>
            <w:r w:rsidRPr="004E0C97">
              <w:rPr>
                <w:rFonts w:ascii="標楷體" w:eastAsia="標楷體" w:hAnsi="標楷體" w:cs="標楷體"/>
                <w:color w:val="FF0000"/>
              </w:rPr>
              <w:t>00峰</w:t>
            </w:r>
            <w:proofErr w:type="gramStart"/>
            <w:r w:rsidRPr="004E0C97">
              <w:rPr>
                <w:rFonts w:ascii="標楷體" w:eastAsia="標楷體" w:hAnsi="標楷體" w:cs="標楷體"/>
                <w:color w:val="FF0000"/>
              </w:rPr>
              <w:t>瓩</w:t>
            </w:r>
            <w:proofErr w:type="gramEnd"/>
            <w:r w:rsidRPr="00B448FC">
              <w:rPr>
                <w:rFonts w:ascii="標楷體" w:eastAsia="標楷體" w:hAnsi="標楷體" w:cs="標楷體"/>
              </w:rPr>
              <w:t>(</w:t>
            </w:r>
            <w:proofErr w:type="spellStart"/>
            <w:r w:rsidRPr="00B448FC">
              <w:rPr>
                <w:rFonts w:ascii="標楷體" w:eastAsia="標楷體" w:hAnsi="標楷體" w:cs="標楷體"/>
              </w:rPr>
              <w:t>kWp</w:t>
            </w:r>
            <w:proofErr w:type="spellEnd"/>
            <w:r w:rsidRPr="00B448FC">
              <w:rPr>
                <w:rFonts w:ascii="標楷體" w:eastAsia="標楷體" w:hAnsi="標楷體" w:cs="標楷體"/>
              </w:rPr>
              <w:t>)以上。以主管機關核發之再生能源設備登記影本等相關證明文件。</w:t>
            </w:r>
          </w:p>
        </w:tc>
        <w:tc>
          <w:tcPr>
            <w:tcW w:w="72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72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56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9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r>
      <w:tr w:rsidR="00FB5CEE" w:rsidTr="00FB5CEE">
        <w:trPr>
          <w:trHeight w:val="1580"/>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5CEE" w:rsidRDefault="00FB5CEE" w:rsidP="00EF060F">
            <w:pPr>
              <w:spacing w:line="300" w:lineRule="exact"/>
              <w:ind w:left="113" w:right="113"/>
              <w:jc w:val="both"/>
              <w:rPr>
                <w:rFonts w:ascii="標楷體" w:eastAsia="標楷體" w:hAnsi="標楷體"/>
                <w:szCs w:val="24"/>
              </w:rPr>
            </w:pPr>
          </w:p>
        </w:tc>
        <w:tc>
          <w:tcPr>
            <w:tcW w:w="5508"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5CEE" w:rsidRPr="00157DE3" w:rsidRDefault="00806C40" w:rsidP="00657CEC">
            <w:pPr>
              <w:pStyle w:val="Standard"/>
              <w:snapToGrid w:val="0"/>
              <w:spacing w:line="400" w:lineRule="exact"/>
              <w:jc w:val="both"/>
              <w:rPr>
                <w:rFonts w:ascii="標楷體" w:eastAsia="標楷體" w:hAnsi="標楷體" w:cs="標楷體"/>
              </w:rPr>
            </w:pPr>
            <w:r>
              <w:rPr>
                <w:rFonts w:ascii="標楷體" w:eastAsia="標楷體" w:hAnsi="標楷體" w:cs="標楷體" w:hint="eastAsia"/>
              </w:rPr>
              <w:t>3</w:t>
            </w:r>
            <w:r w:rsidR="00A23F10">
              <w:rPr>
                <w:rFonts w:ascii="標楷體" w:eastAsia="標楷體" w:hAnsi="標楷體" w:cs="標楷體" w:hint="eastAsia"/>
              </w:rPr>
              <w:t>.</w:t>
            </w:r>
            <w:r w:rsidR="00A23F10" w:rsidRPr="00B448FC">
              <w:rPr>
                <w:rFonts w:ascii="標楷體" w:eastAsia="標楷體" w:hAnsi="標楷體" w:cs="標楷體"/>
              </w:rPr>
              <w:t>投標廠商</w:t>
            </w:r>
            <w:r w:rsidR="00A23F10" w:rsidRPr="00B448FC">
              <w:rPr>
                <w:rFonts w:ascii="標楷體" w:eastAsia="標楷體" w:hAnsi="標楷體" w:cs="標楷體" w:hint="eastAsia"/>
              </w:rPr>
              <w:t>之實績若為國外工程實績亦可，實績證明</w:t>
            </w:r>
            <w:r w:rsidR="00FB5CEE" w:rsidRPr="00B448FC">
              <w:rPr>
                <w:rFonts w:ascii="標楷體" w:eastAsia="標楷體" w:hAnsi="標楷體" w:cs="標楷體" w:hint="eastAsia"/>
              </w:rPr>
              <w:t>須為政府單位核發，國內則須為台電公司之計價電費單據做佐證；若為合併或以專案公司主</w:t>
            </w:r>
            <w:proofErr w:type="gramStart"/>
            <w:r w:rsidR="00FB5CEE" w:rsidRPr="00B448FC">
              <w:rPr>
                <w:rFonts w:ascii="標楷體" w:eastAsia="標楷體" w:hAnsi="標楷體" w:cs="標楷體" w:hint="eastAsia"/>
              </w:rPr>
              <w:t>投者母</w:t>
            </w:r>
            <w:proofErr w:type="gramEnd"/>
            <w:r w:rsidR="00FB5CEE" w:rsidRPr="00B448FC">
              <w:rPr>
                <w:rFonts w:ascii="標楷體" w:eastAsia="標楷體" w:hAnsi="標楷體" w:cs="標楷體" w:hint="eastAsia"/>
              </w:rPr>
              <w:t>公司之實績亦可認列，</w:t>
            </w:r>
            <w:proofErr w:type="gramStart"/>
            <w:r w:rsidR="00FB5CEE" w:rsidRPr="00B448FC">
              <w:rPr>
                <w:rFonts w:ascii="標楷體" w:eastAsia="標楷體" w:hAnsi="標楷體" w:cs="標楷體" w:hint="eastAsia"/>
              </w:rPr>
              <w:t>惟母公司</w:t>
            </w:r>
            <w:proofErr w:type="gramEnd"/>
            <w:r w:rsidR="00FB5CEE" w:rsidRPr="00B448FC">
              <w:rPr>
                <w:rFonts w:ascii="標楷體" w:eastAsia="標楷體" w:hAnsi="標楷體" w:cs="標楷體" w:hint="eastAsia"/>
              </w:rPr>
              <w:t>需持股大於51%以上。</w:t>
            </w:r>
          </w:p>
        </w:tc>
        <w:tc>
          <w:tcPr>
            <w:tcW w:w="72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5CEE" w:rsidRDefault="00FB5CEE" w:rsidP="00EF060F">
            <w:pPr>
              <w:spacing w:line="600" w:lineRule="exact"/>
              <w:jc w:val="both"/>
              <w:rPr>
                <w:rFonts w:ascii="標楷體" w:eastAsia="標楷體" w:hAnsi="標楷體"/>
                <w:szCs w:val="24"/>
              </w:rPr>
            </w:pPr>
          </w:p>
        </w:tc>
        <w:tc>
          <w:tcPr>
            <w:tcW w:w="72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5CEE" w:rsidRDefault="00FB5CEE" w:rsidP="00EF060F">
            <w:pPr>
              <w:spacing w:line="600" w:lineRule="exact"/>
              <w:jc w:val="both"/>
              <w:rPr>
                <w:rFonts w:ascii="標楷體" w:eastAsia="標楷體" w:hAnsi="標楷體"/>
                <w:szCs w:val="24"/>
              </w:rPr>
            </w:pPr>
          </w:p>
        </w:tc>
        <w:tc>
          <w:tcPr>
            <w:tcW w:w="56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5CEE" w:rsidRDefault="00FB5CEE" w:rsidP="00EF060F">
            <w:pPr>
              <w:spacing w:line="600" w:lineRule="exact"/>
              <w:jc w:val="both"/>
              <w:rPr>
                <w:rFonts w:ascii="標楷體" w:eastAsia="標楷體" w:hAnsi="標楷體"/>
                <w:szCs w:val="24"/>
              </w:rPr>
            </w:pPr>
          </w:p>
        </w:tc>
        <w:tc>
          <w:tcPr>
            <w:tcW w:w="97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5CEE" w:rsidRDefault="00FB5CEE" w:rsidP="00EF060F">
            <w:pPr>
              <w:spacing w:line="600" w:lineRule="exact"/>
              <w:jc w:val="both"/>
              <w:rPr>
                <w:rFonts w:ascii="標楷體" w:eastAsia="標楷體" w:hAnsi="標楷體"/>
                <w:szCs w:val="24"/>
              </w:rPr>
            </w:pPr>
          </w:p>
        </w:tc>
      </w:tr>
      <w:tr w:rsidR="00790F7A" w:rsidTr="00FB5CEE">
        <w:trPr>
          <w:trHeight w:val="458"/>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806C40" w:rsidP="00EF060F">
            <w:pPr>
              <w:spacing w:line="320" w:lineRule="exact"/>
              <w:ind w:left="280" w:hanging="280"/>
              <w:jc w:val="both"/>
              <w:rPr>
                <w:rFonts w:ascii="標楷體" w:eastAsia="標楷體" w:hAnsi="標楷體"/>
                <w:szCs w:val="24"/>
              </w:rPr>
            </w:pPr>
            <w:r>
              <w:rPr>
                <w:rFonts w:ascii="標楷體" w:eastAsia="標楷體" w:hAnsi="標楷體" w:hint="eastAsia"/>
                <w:szCs w:val="24"/>
              </w:rPr>
              <w:t>4</w:t>
            </w:r>
            <w:r w:rsidR="00A23F10">
              <w:rPr>
                <w:rFonts w:ascii="標楷體" w:eastAsia="標楷體" w:hAnsi="標楷體" w:hint="eastAsia"/>
                <w:szCs w:val="24"/>
              </w:rPr>
              <w:t>.</w:t>
            </w:r>
            <w:r w:rsidR="00790F7A">
              <w:rPr>
                <w:rFonts w:ascii="標楷體" w:eastAsia="標楷體" w:hAnsi="標楷體"/>
                <w:szCs w:val="24"/>
              </w:rPr>
              <w:t>納稅證明文件</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r>
      <w:tr w:rsidR="00790F7A" w:rsidTr="00FB5CEE">
        <w:trPr>
          <w:trHeight w:val="71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0" w:lineRule="atLeast"/>
              <w:ind w:left="113" w:right="113"/>
              <w:jc w:val="both"/>
              <w:rPr>
                <w:rFonts w:ascii="標楷體" w:eastAsia="標楷體" w:hAnsi="標楷體"/>
                <w:szCs w:val="24"/>
              </w:rPr>
            </w:pPr>
            <w:r>
              <w:rPr>
                <w:rFonts w:ascii="標楷體" w:eastAsia="標楷體" w:hAnsi="標楷體"/>
                <w:szCs w:val="24"/>
              </w:rPr>
              <w:t>與履約能力有關之基本資格文件</w:t>
            </w:r>
          </w:p>
        </w:tc>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5CEE" w:rsidRPr="00E95E9B" w:rsidRDefault="00806C40" w:rsidP="00A23F10">
            <w:pPr>
              <w:pStyle w:val="a"/>
              <w:numPr>
                <w:ilvl w:val="0"/>
                <w:numId w:val="0"/>
              </w:numPr>
              <w:snapToGrid w:val="0"/>
              <w:spacing w:line="400" w:lineRule="exact"/>
              <w:rPr>
                <w:sz w:val="24"/>
                <w:szCs w:val="24"/>
              </w:rPr>
            </w:pPr>
            <w:r>
              <w:rPr>
                <w:rFonts w:hint="eastAsia"/>
                <w:sz w:val="24"/>
                <w:szCs w:val="24"/>
              </w:rPr>
              <w:t>5</w:t>
            </w:r>
            <w:r w:rsidR="00A23F10">
              <w:rPr>
                <w:rFonts w:hint="eastAsia"/>
                <w:sz w:val="24"/>
                <w:szCs w:val="24"/>
              </w:rPr>
              <w:t>.</w:t>
            </w:r>
            <w:r w:rsidR="00790F7A" w:rsidRPr="00A23F10">
              <w:rPr>
                <w:sz w:val="24"/>
                <w:szCs w:val="24"/>
              </w:rPr>
              <w:t>廠商信用證明</w:t>
            </w:r>
            <w:r w:rsidR="00FB5CEE" w:rsidRPr="00A23F10">
              <w:rPr>
                <w:rFonts w:hint="eastAsia"/>
                <w:sz w:val="24"/>
                <w:szCs w:val="24"/>
              </w:rPr>
              <w:t>:</w:t>
            </w:r>
            <w:r w:rsidR="00FB5CEE" w:rsidRPr="00A23F10">
              <w:rPr>
                <w:sz w:val="24"/>
                <w:szCs w:val="24"/>
              </w:rPr>
              <w:t xml:space="preserve"> 票據交換機構或受理查詢之金融機構於截止投標日之前半年內所出具之非拒絕</w:t>
            </w:r>
            <w:r w:rsidR="00FB5CEE" w:rsidRPr="00E95E9B">
              <w:rPr>
                <w:sz w:val="24"/>
                <w:szCs w:val="24"/>
              </w:rPr>
              <w:t>往來戶及最近</w:t>
            </w:r>
            <w:proofErr w:type="gramStart"/>
            <w:r w:rsidR="00FB5CEE" w:rsidRPr="00E95E9B">
              <w:rPr>
                <w:sz w:val="24"/>
                <w:szCs w:val="24"/>
              </w:rPr>
              <w:t>三</w:t>
            </w:r>
            <w:proofErr w:type="gramEnd"/>
            <w:r w:rsidR="00FB5CEE" w:rsidRPr="00E95E9B">
              <w:rPr>
                <w:sz w:val="24"/>
                <w:szCs w:val="24"/>
              </w:rPr>
              <w:t>年內無退票紀錄證明文件。</w:t>
            </w:r>
            <w:r w:rsidR="00FB5CEE" w:rsidRPr="00E068E5">
              <w:rPr>
                <w:sz w:val="24"/>
                <w:szCs w:val="24"/>
              </w:rPr>
              <w:t>（由票據交換</w:t>
            </w:r>
            <w:r w:rsidR="00FB5CEE" w:rsidRPr="00E068E5">
              <w:rPr>
                <w:sz w:val="24"/>
                <w:szCs w:val="24"/>
              </w:rPr>
              <w:lastRenderedPageBreak/>
              <w:t>所或受理查詢金融機構出具之票據信用查覆單，應加蓋查覆單位、單位有權人員及經辦員圖章者，始可作為證明之文件）</w:t>
            </w:r>
            <w:r w:rsidR="00FB5CEE" w:rsidRPr="00E95E9B">
              <w:rPr>
                <w:sz w:val="24"/>
                <w:szCs w:val="24"/>
              </w:rPr>
              <w:t>。</w:t>
            </w:r>
          </w:p>
          <w:p w:rsidR="00790F7A" w:rsidRPr="00FB5CEE" w:rsidRDefault="00790F7A" w:rsidP="00EF060F">
            <w:pPr>
              <w:spacing w:line="320" w:lineRule="exact"/>
              <w:ind w:left="280" w:hanging="280"/>
              <w:jc w:val="both"/>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both"/>
              <w:rPr>
                <w:rFonts w:ascii="標楷體" w:eastAsia="標楷體" w:hAnsi="標楷體"/>
                <w:szCs w:val="24"/>
              </w:rPr>
            </w:pPr>
          </w:p>
        </w:tc>
      </w:tr>
      <w:tr w:rsidR="006B33D6" w:rsidTr="00087B5F">
        <w:tc>
          <w:tcPr>
            <w:tcW w:w="198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6B33D6" w:rsidP="00EF060F">
            <w:pPr>
              <w:spacing w:line="300" w:lineRule="exact"/>
              <w:ind w:left="113" w:right="113"/>
              <w:jc w:val="both"/>
              <w:rPr>
                <w:rFonts w:ascii="標楷體" w:eastAsia="標楷體" w:hAnsi="標楷體"/>
                <w:szCs w:val="24"/>
              </w:rPr>
            </w:pPr>
            <w:r>
              <w:rPr>
                <w:rFonts w:ascii="標楷體" w:eastAsia="標楷體" w:hAnsi="標楷體"/>
                <w:szCs w:val="24"/>
              </w:rPr>
              <w:t>其他各種表件及資料</w:t>
            </w:r>
          </w:p>
        </w:tc>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806C40" w:rsidP="00EF060F">
            <w:pPr>
              <w:spacing w:line="600" w:lineRule="exact"/>
              <w:jc w:val="both"/>
              <w:rPr>
                <w:rFonts w:ascii="標楷體" w:eastAsia="標楷體" w:hAnsi="標楷體"/>
                <w:szCs w:val="24"/>
              </w:rPr>
            </w:pPr>
            <w:r>
              <w:rPr>
                <w:rFonts w:ascii="標楷體" w:eastAsia="標楷體" w:hAnsi="標楷體" w:hint="eastAsia"/>
                <w:szCs w:val="24"/>
              </w:rPr>
              <w:t>6</w:t>
            </w:r>
            <w:r w:rsidR="006B33D6">
              <w:rPr>
                <w:rFonts w:ascii="標楷體" w:eastAsia="標楷體" w:hAnsi="標楷體" w:hint="eastAsia"/>
                <w:szCs w:val="24"/>
              </w:rPr>
              <w:t>.</w:t>
            </w:r>
            <w:r w:rsidR="006B33D6">
              <w:rPr>
                <w:rFonts w:ascii="標楷體" w:eastAsia="標楷體" w:hAnsi="標楷體"/>
                <w:szCs w:val="24"/>
              </w:rPr>
              <w:t>授權委託書（得於開標時現場提出）</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6B33D6" w:rsidP="00EF060F">
            <w:pPr>
              <w:spacing w:line="600" w:lineRule="exact"/>
              <w:jc w:val="both"/>
              <w:rPr>
                <w:rFonts w:ascii="標楷體" w:eastAsia="標楷體" w:hAnsi="標楷體"/>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6B33D6" w:rsidP="00EF060F">
            <w:pPr>
              <w:spacing w:line="600" w:lineRule="exact"/>
              <w:jc w:val="both"/>
              <w:rPr>
                <w:rFonts w:ascii="標楷體" w:eastAsia="標楷體" w:hAnsi="標楷體"/>
                <w:szCs w:val="24"/>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6B33D6" w:rsidP="00EF060F">
            <w:pPr>
              <w:spacing w:line="600" w:lineRule="exact"/>
              <w:jc w:val="both"/>
              <w:rPr>
                <w:rFonts w:ascii="標楷體" w:eastAsia="標楷體" w:hAnsi="標楷體"/>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6B33D6" w:rsidP="00EF060F">
            <w:pPr>
              <w:spacing w:line="600" w:lineRule="exact"/>
              <w:jc w:val="both"/>
              <w:rPr>
                <w:rFonts w:ascii="標楷體" w:eastAsia="標楷體" w:hAnsi="標楷體"/>
                <w:szCs w:val="24"/>
              </w:rPr>
            </w:pPr>
          </w:p>
        </w:tc>
      </w:tr>
      <w:tr w:rsidR="006B33D6" w:rsidTr="00DD4353">
        <w:trPr>
          <w:trHeight w:val="738"/>
        </w:trPr>
        <w:tc>
          <w:tcPr>
            <w:tcW w:w="19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6B33D6" w:rsidP="00EF060F">
            <w:pPr>
              <w:spacing w:line="600" w:lineRule="exact"/>
              <w:jc w:val="both"/>
              <w:rPr>
                <w:rFonts w:ascii="標楷體" w:eastAsia="標楷體" w:hAnsi="標楷體"/>
                <w:szCs w:val="24"/>
              </w:rPr>
            </w:pPr>
          </w:p>
        </w:tc>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806C40" w:rsidP="00EF060F">
            <w:pPr>
              <w:spacing w:line="320" w:lineRule="exact"/>
              <w:ind w:left="280" w:hanging="280"/>
              <w:jc w:val="both"/>
              <w:rPr>
                <w:rFonts w:ascii="標楷體" w:eastAsia="標楷體" w:hAnsi="標楷體"/>
                <w:szCs w:val="24"/>
              </w:rPr>
            </w:pPr>
            <w:r>
              <w:rPr>
                <w:rFonts w:ascii="標楷體" w:eastAsia="標楷體" w:hAnsi="標楷體" w:hint="eastAsia"/>
                <w:szCs w:val="24"/>
              </w:rPr>
              <w:t>7</w:t>
            </w:r>
            <w:r w:rsidR="006B33D6">
              <w:rPr>
                <w:rFonts w:ascii="標楷體" w:eastAsia="標楷體" w:hAnsi="標楷體" w:hint="eastAsia"/>
                <w:szCs w:val="24"/>
              </w:rPr>
              <w:t>.</w:t>
            </w:r>
            <w:r w:rsidR="006B33D6">
              <w:rPr>
                <w:rFonts w:ascii="標楷體" w:eastAsia="標楷體" w:hAnsi="標楷體"/>
                <w:szCs w:val="24"/>
              </w:rPr>
              <w:t>廠商退還</w:t>
            </w:r>
            <w:proofErr w:type="gramStart"/>
            <w:r w:rsidR="006B33D6">
              <w:rPr>
                <w:rFonts w:ascii="標楷體" w:eastAsia="標楷體" w:hAnsi="標楷體"/>
                <w:szCs w:val="24"/>
              </w:rPr>
              <w:t>押</w:t>
            </w:r>
            <w:proofErr w:type="gramEnd"/>
            <w:r w:rsidR="006B33D6">
              <w:rPr>
                <w:rFonts w:ascii="標楷體" w:eastAsia="標楷體" w:hAnsi="標楷體"/>
                <w:szCs w:val="24"/>
              </w:rPr>
              <w:t>標金及投標文件申請單（請黏貼</w:t>
            </w:r>
            <w:proofErr w:type="gramStart"/>
            <w:r w:rsidR="006B33D6">
              <w:rPr>
                <w:rFonts w:ascii="標楷體" w:eastAsia="標楷體" w:hAnsi="標楷體"/>
                <w:szCs w:val="24"/>
              </w:rPr>
              <w:t>押</w:t>
            </w:r>
            <w:proofErr w:type="gramEnd"/>
            <w:r w:rsidR="006B33D6">
              <w:rPr>
                <w:rFonts w:ascii="標楷體" w:eastAsia="標楷體" w:hAnsi="標楷體"/>
                <w:szCs w:val="24"/>
              </w:rPr>
              <w:t>標金影印本，得於開標時現場提出）</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6B33D6" w:rsidP="00EF060F">
            <w:pPr>
              <w:spacing w:line="600" w:lineRule="exact"/>
              <w:jc w:val="both"/>
              <w:rPr>
                <w:rFonts w:ascii="標楷體" w:eastAsia="標楷體" w:hAnsi="標楷體"/>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6B33D6" w:rsidP="00EF060F">
            <w:pPr>
              <w:spacing w:line="600" w:lineRule="exact"/>
              <w:jc w:val="both"/>
              <w:rPr>
                <w:rFonts w:ascii="標楷體" w:eastAsia="標楷體" w:hAnsi="標楷體"/>
                <w:szCs w:val="24"/>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6B33D6" w:rsidP="00EF060F">
            <w:pPr>
              <w:spacing w:line="600" w:lineRule="exact"/>
              <w:jc w:val="both"/>
              <w:rPr>
                <w:rFonts w:ascii="標楷體" w:eastAsia="標楷體" w:hAnsi="標楷體"/>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6B33D6" w:rsidP="00EF060F">
            <w:pPr>
              <w:spacing w:line="600" w:lineRule="exact"/>
              <w:jc w:val="both"/>
              <w:rPr>
                <w:rFonts w:ascii="標楷體" w:eastAsia="標楷體" w:hAnsi="標楷體"/>
                <w:szCs w:val="24"/>
              </w:rPr>
            </w:pPr>
          </w:p>
        </w:tc>
      </w:tr>
      <w:tr w:rsidR="006B33D6" w:rsidTr="00087B5F">
        <w:trPr>
          <w:cantSplit/>
          <w:trHeight w:val="420"/>
        </w:trPr>
        <w:tc>
          <w:tcPr>
            <w:tcW w:w="19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6B33D6" w:rsidP="00EF060F">
            <w:pPr>
              <w:spacing w:line="320" w:lineRule="exact"/>
              <w:ind w:left="113" w:right="113"/>
              <w:jc w:val="both"/>
              <w:rPr>
                <w:rFonts w:ascii="標楷體" w:eastAsia="標楷體" w:hAnsi="標楷體"/>
                <w:szCs w:val="24"/>
              </w:rPr>
            </w:pPr>
          </w:p>
        </w:tc>
        <w:tc>
          <w:tcPr>
            <w:tcW w:w="5508"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B33D6" w:rsidRPr="008E37FA" w:rsidRDefault="00806C40" w:rsidP="008E37FA">
            <w:pPr>
              <w:pStyle w:val="Standard"/>
              <w:snapToGrid w:val="0"/>
            </w:pPr>
            <w:r>
              <w:rPr>
                <w:rFonts w:ascii="標楷體" w:eastAsia="標楷體" w:hAnsi="標楷體" w:hint="eastAsia"/>
              </w:rPr>
              <w:t>8</w:t>
            </w:r>
            <w:r w:rsidR="006B33D6" w:rsidRPr="00A23F10">
              <w:rPr>
                <w:rFonts w:ascii="標楷體" w:eastAsia="標楷體" w:hAnsi="標楷體" w:hint="eastAsia"/>
              </w:rPr>
              <w:t>.</w:t>
            </w:r>
            <w:r w:rsidR="006B33D6" w:rsidRPr="00A23F10">
              <w:rPr>
                <w:rFonts w:ascii="標楷體" w:eastAsia="標楷體" w:hAnsi="標楷體" w:cs="標楷體"/>
                <w:b/>
              </w:rPr>
              <w:t xml:space="preserve"> 廉政相關規定告知書</w:t>
            </w:r>
            <w:r w:rsidR="006B33D6">
              <w:rPr>
                <w:rFonts w:ascii="標楷體" w:eastAsia="標楷體" w:hAnsi="標楷體"/>
              </w:rPr>
              <w:t>（得於開標時現場提出）</w:t>
            </w:r>
          </w:p>
        </w:tc>
        <w:tc>
          <w:tcPr>
            <w:tcW w:w="72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B33D6" w:rsidRDefault="006B33D6" w:rsidP="00EF060F">
            <w:pPr>
              <w:spacing w:line="360" w:lineRule="exact"/>
              <w:jc w:val="both"/>
              <w:rPr>
                <w:rFonts w:ascii="標楷體" w:eastAsia="標楷體" w:hAnsi="標楷體"/>
                <w:szCs w:val="24"/>
              </w:rPr>
            </w:pPr>
          </w:p>
        </w:tc>
        <w:tc>
          <w:tcPr>
            <w:tcW w:w="72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B33D6" w:rsidRDefault="006B33D6" w:rsidP="00EF060F">
            <w:pPr>
              <w:spacing w:line="360" w:lineRule="exact"/>
              <w:jc w:val="both"/>
              <w:rPr>
                <w:rFonts w:ascii="標楷體" w:eastAsia="標楷體" w:hAnsi="標楷體"/>
                <w:szCs w:val="24"/>
              </w:rPr>
            </w:pPr>
          </w:p>
        </w:tc>
        <w:tc>
          <w:tcPr>
            <w:tcW w:w="56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B33D6" w:rsidRDefault="006B33D6" w:rsidP="00EF060F">
            <w:pPr>
              <w:spacing w:line="360" w:lineRule="exact"/>
              <w:jc w:val="both"/>
              <w:rPr>
                <w:rFonts w:ascii="標楷體" w:eastAsia="標楷體" w:hAnsi="標楷體"/>
                <w:szCs w:val="24"/>
              </w:rPr>
            </w:pPr>
          </w:p>
        </w:tc>
        <w:tc>
          <w:tcPr>
            <w:tcW w:w="9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B33D6" w:rsidRDefault="006B33D6" w:rsidP="00EF060F">
            <w:pPr>
              <w:spacing w:line="360" w:lineRule="exact"/>
              <w:jc w:val="both"/>
              <w:rPr>
                <w:rFonts w:ascii="標楷體" w:eastAsia="標楷體" w:hAnsi="標楷體"/>
                <w:szCs w:val="24"/>
              </w:rPr>
            </w:pPr>
          </w:p>
        </w:tc>
      </w:tr>
      <w:tr w:rsidR="006B33D6" w:rsidTr="0010409D">
        <w:trPr>
          <w:cantSplit/>
          <w:trHeight w:val="405"/>
        </w:trPr>
        <w:tc>
          <w:tcPr>
            <w:tcW w:w="19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6B33D6" w:rsidP="00EF060F">
            <w:pPr>
              <w:spacing w:line="320" w:lineRule="exact"/>
              <w:ind w:left="113" w:right="113"/>
              <w:jc w:val="both"/>
              <w:rPr>
                <w:rFonts w:ascii="標楷體" w:eastAsia="標楷體" w:hAnsi="標楷體"/>
                <w:szCs w:val="24"/>
              </w:rPr>
            </w:pPr>
          </w:p>
        </w:tc>
        <w:tc>
          <w:tcPr>
            <w:tcW w:w="5508" w:type="dxa"/>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B33D6" w:rsidRPr="0098360B" w:rsidRDefault="00806C40" w:rsidP="00EF060F">
            <w:pPr>
              <w:spacing w:line="360" w:lineRule="exact"/>
              <w:jc w:val="both"/>
              <w:rPr>
                <w:rFonts w:ascii="標楷體" w:eastAsia="標楷體" w:hAnsi="標楷體"/>
                <w:szCs w:val="24"/>
              </w:rPr>
            </w:pPr>
            <w:r>
              <w:rPr>
                <w:rFonts w:ascii="標楷體" w:eastAsia="標楷體" w:hAnsi="標楷體" w:hint="eastAsia"/>
                <w:szCs w:val="24"/>
              </w:rPr>
              <w:t>9</w:t>
            </w:r>
            <w:r w:rsidR="006B33D6" w:rsidRPr="0098360B">
              <w:rPr>
                <w:rFonts w:ascii="標楷體" w:eastAsia="標楷體" w:hAnsi="標楷體" w:hint="eastAsia"/>
                <w:szCs w:val="24"/>
              </w:rPr>
              <w:t>.切結書</w:t>
            </w:r>
          </w:p>
        </w:tc>
        <w:tc>
          <w:tcPr>
            <w:tcW w:w="72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B33D6" w:rsidRDefault="006B33D6" w:rsidP="00EF060F">
            <w:pPr>
              <w:spacing w:line="360" w:lineRule="exact"/>
              <w:jc w:val="both"/>
              <w:rPr>
                <w:rFonts w:ascii="標楷體" w:eastAsia="標楷體" w:hAnsi="標楷體"/>
                <w:szCs w:val="24"/>
              </w:rPr>
            </w:pPr>
          </w:p>
        </w:tc>
        <w:tc>
          <w:tcPr>
            <w:tcW w:w="72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B33D6" w:rsidRDefault="006B33D6" w:rsidP="00EF060F">
            <w:pPr>
              <w:spacing w:line="360" w:lineRule="exact"/>
              <w:jc w:val="both"/>
              <w:rPr>
                <w:rFonts w:ascii="標楷體" w:eastAsia="標楷體" w:hAnsi="標楷體"/>
                <w:szCs w:val="24"/>
              </w:rPr>
            </w:pPr>
          </w:p>
        </w:tc>
        <w:tc>
          <w:tcPr>
            <w:tcW w:w="56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B33D6" w:rsidRDefault="006B33D6" w:rsidP="00EF060F">
            <w:pPr>
              <w:spacing w:line="360" w:lineRule="exact"/>
              <w:jc w:val="both"/>
              <w:rPr>
                <w:rFonts w:ascii="標楷體" w:eastAsia="標楷體" w:hAnsi="標楷體"/>
                <w:szCs w:val="24"/>
              </w:rPr>
            </w:pPr>
          </w:p>
        </w:tc>
        <w:tc>
          <w:tcPr>
            <w:tcW w:w="97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B33D6" w:rsidRDefault="006B33D6" w:rsidP="00EF060F">
            <w:pPr>
              <w:spacing w:line="360" w:lineRule="exact"/>
              <w:jc w:val="both"/>
              <w:rPr>
                <w:rFonts w:ascii="標楷體" w:eastAsia="標楷體" w:hAnsi="標楷體"/>
                <w:szCs w:val="24"/>
              </w:rPr>
            </w:pPr>
          </w:p>
        </w:tc>
      </w:tr>
      <w:tr w:rsidR="006B33D6" w:rsidTr="00DD4353">
        <w:trPr>
          <w:cantSplit/>
          <w:trHeight w:val="660"/>
        </w:trPr>
        <w:tc>
          <w:tcPr>
            <w:tcW w:w="198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33D6" w:rsidRDefault="006B33D6" w:rsidP="00EF060F">
            <w:pPr>
              <w:spacing w:line="320" w:lineRule="exact"/>
              <w:ind w:left="113" w:right="113"/>
              <w:jc w:val="both"/>
              <w:rPr>
                <w:rFonts w:ascii="標楷體" w:eastAsia="標楷體" w:hAnsi="標楷體"/>
                <w:szCs w:val="24"/>
              </w:rPr>
            </w:pPr>
          </w:p>
        </w:tc>
        <w:tc>
          <w:tcPr>
            <w:tcW w:w="5508"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33D6" w:rsidRPr="0098360B" w:rsidRDefault="00806C40" w:rsidP="00EF060F">
            <w:pPr>
              <w:spacing w:line="360" w:lineRule="exact"/>
              <w:jc w:val="both"/>
              <w:rPr>
                <w:rFonts w:ascii="標楷體" w:eastAsia="標楷體" w:hAnsi="標楷體"/>
                <w:szCs w:val="24"/>
              </w:rPr>
            </w:pPr>
            <w:r>
              <w:rPr>
                <w:rFonts w:ascii="標楷體" w:eastAsia="標楷體" w:hAnsi="標楷體" w:hint="eastAsia"/>
                <w:szCs w:val="24"/>
              </w:rPr>
              <w:t>10</w:t>
            </w:r>
            <w:r w:rsidR="0098360B" w:rsidRPr="0098360B">
              <w:rPr>
                <w:rFonts w:ascii="標楷體" w:eastAsia="標楷體" w:hAnsi="標楷體" w:hint="eastAsia"/>
                <w:szCs w:val="24"/>
              </w:rPr>
              <w:t>.</w:t>
            </w:r>
            <w:r w:rsidR="0098360B" w:rsidRPr="0098360B">
              <w:rPr>
                <w:rFonts w:eastAsia="標楷體"/>
                <w:szCs w:val="24"/>
              </w:rPr>
              <w:t xml:space="preserve"> </w:t>
            </w:r>
            <w:r w:rsidR="0098360B" w:rsidRPr="0098360B">
              <w:rPr>
                <w:rFonts w:eastAsia="標楷體"/>
                <w:szCs w:val="24"/>
              </w:rPr>
              <w:t>太陽光電發電設備檢驗表</w:t>
            </w:r>
          </w:p>
        </w:tc>
        <w:tc>
          <w:tcPr>
            <w:tcW w:w="72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33D6" w:rsidRDefault="006B33D6" w:rsidP="00EF060F">
            <w:pPr>
              <w:spacing w:line="360" w:lineRule="exact"/>
              <w:jc w:val="both"/>
              <w:rPr>
                <w:rFonts w:ascii="標楷體" w:eastAsia="標楷體" w:hAnsi="標楷體"/>
                <w:szCs w:val="24"/>
              </w:rPr>
            </w:pPr>
          </w:p>
        </w:tc>
        <w:tc>
          <w:tcPr>
            <w:tcW w:w="72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33D6" w:rsidRDefault="006B33D6" w:rsidP="00EF060F">
            <w:pPr>
              <w:spacing w:line="360" w:lineRule="exact"/>
              <w:jc w:val="both"/>
              <w:rPr>
                <w:rFonts w:ascii="標楷體" w:eastAsia="標楷體" w:hAnsi="標楷體"/>
                <w:szCs w:val="24"/>
              </w:rPr>
            </w:pPr>
          </w:p>
        </w:tc>
        <w:tc>
          <w:tcPr>
            <w:tcW w:w="56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33D6" w:rsidRDefault="006B33D6" w:rsidP="00EF060F">
            <w:pPr>
              <w:spacing w:line="360" w:lineRule="exact"/>
              <w:jc w:val="both"/>
              <w:rPr>
                <w:rFonts w:ascii="標楷體" w:eastAsia="標楷體" w:hAnsi="標楷體"/>
                <w:szCs w:val="24"/>
              </w:rPr>
            </w:pPr>
          </w:p>
        </w:tc>
        <w:tc>
          <w:tcPr>
            <w:tcW w:w="97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33D6" w:rsidRDefault="006B33D6" w:rsidP="00EF060F">
            <w:pPr>
              <w:spacing w:line="360" w:lineRule="exact"/>
              <w:jc w:val="both"/>
              <w:rPr>
                <w:rFonts w:ascii="標楷體" w:eastAsia="標楷體" w:hAnsi="標楷體"/>
                <w:szCs w:val="24"/>
              </w:rPr>
            </w:pPr>
          </w:p>
        </w:tc>
      </w:tr>
      <w:tr w:rsidR="00790F7A" w:rsidTr="00FB5CEE">
        <w:trPr>
          <w:cantSplit/>
          <w:trHeight w:val="68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A5404A" w:rsidP="00EF060F">
            <w:pPr>
              <w:spacing w:line="320" w:lineRule="exact"/>
              <w:ind w:left="113" w:right="113"/>
              <w:jc w:val="both"/>
              <w:rPr>
                <w:rFonts w:ascii="標楷體" w:eastAsia="標楷體" w:hAnsi="標楷體"/>
                <w:szCs w:val="24"/>
              </w:rPr>
            </w:pPr>
            <w:r>
              <w:rPr>
                <w:rFonts w:ascii="標楷體" w:eastAsia="標楷體" w:hAnsi="標楷體" w:hint="eastAsia"/>
                <w:szCs w:val="24"/>
              </w:rPr>
              <w:t>評選資料</w:t>
            </w:r>
          </w:p>
        </w:tc>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A5404A" w:rsidP="00EF060F">
            <w:pPr>
              <w:spacing w:line="360" w:lineRule="exact"/>
              <w:jc w:val="both"/>
              <w:rPr>
                <w:rFonts w:ascii="標楷體" w:eastAsia="標楷體" w:hAnsi="標楷體"/>
                <w:szCs w:val="24"/>
              </w:rPr>
            </w:pPr>
            <w:r>
              <w:rPr>
                <w:rFonts w:ascii="標楷體" w:eastAsia="標楷體" w:hAnsi="標楷體" w:cs="標楷體" w:hint="eastAsia"/>
                <w:b/>
                <w:szCs w:val="24"/>
              </w:rPr>
              <w:t>1</w:t>
            </w:r>
            <w:r w:rsidR="00806C40">
              <w:rPr>
                <w:rFonts w:ascii="標楷體" w:eastAsia="標楷體" w:hAnsi="標楷體" w:cs="標楷體" w:hint="eastAsia"/>
                <w:b/>
                <w:szCs w:val="24"/>
              </w:rPr>
              <w:t>1</w:t>
            </w:r>
            <w:r>
              <w:rPr>
                <w:rFonts w:ascii="標楷體" w:eastAsia="標楷體" w:hAnsi="標楷體" w:cs="標楷體" w:hint="eastAsia"/>
                <w:b/>
                <w:szCs w:val="24"/>
              </w:rPr>
              <w:t>.</w:t>
            </w:r>
            <w:r>
              <w:rPr>
                <w:rFonts w:ascii="標楷體" w:eastAsia="標楷體" w:hAnsi="標楷體" w:cs="標楷體"/>
                <w:b/>
                <w:szCs w:val="24"/>
              </w:rPr>
              <w:t>裝置使用計畫書12份</w:t>
            </w:r>
            <w:r>
              <w:rPr>
                <w:rFonts w:ascii="標楷體" w:eastAsia="標楷體" w:hAnsi="標楷體" w:cs="標楷體" w:hint="eastAsia"/>
                <w:b/>
                <w:szCs w:val="24"/>
              </w:rPr>
              <w:t>及評選光碟1片</w:t>
            </w:r>
            <w:r>
              <w:rPr>
                <w:rFonts w:ascii="標楷體" w:eastAsia="標楷體" w:hAnsi="標楷體" w:cs="標楷體"/>
                <w:szCs w:val="24"/>
              </w:rPr>
              <w:t>（正本1份，副本11份）</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F7A" w:rsidRDefault="00790F7A" w:rsidP="00EF060F">
            <w:pPr>
              <w:spacing w:line="360" w:lineRule="exact"/>
              <w:jc w:val="both"/>
              <w:rPr>
                <w:rFonts w:ascii="標楷體" w:eastAsia="標楷體" w:hAnsi="標楷體"/>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F7A" w:rsidRDefault="00790F7A" w:rsidP="00EF060F">
            <w:pPr>
              <w:spacing w:line="360" w:lineRule="exact"/>
              <w:jc w:val="both"/>
              <w:rPr>
                <w:rFonts w:ascii="標楷體" w:eastAsia="標楷體" w:hAnsi="標楷體"/>
                <w:szCs w:val="24"/>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F7A" w:rsidRDefault="00790F7A" w:rsidP="00EF060F">
            <w:pPr>
              <w:spacing w:line="360" w:lineRule="exact"/>
              <w:jc w:val="both"/>
              <w:rPr>
                <w:rFonts w:ascii="標楷體" w:eastAsia="標楷體" w:hAnsi="標楷體"/>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F7A" w:rsidRDefault="00790F7A" w:rsidP="00EF060F">
            <w:pPr>
              <w:spacing w:line="360" w:lineRule="exact"/>
              <w:jc w:val="both"/>
              <w:rPr>
                <w:rFonts w:ascii="標楷體" w:eastAsia="標楷體" w:hAnsi="標楷體"/>
                <w:szCs w:val="24"/>
              </w:rPr>
            </w:pPr>
          </w:p>
        </w:tc>
      </w:tr>
      <w:tr w:rsidR="00790F7A" w:rsidTr="00FB5CEE">
        <w:trPr>
          <w:cantSplit/>
          <w:trHeight w:val="84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320" w:lineRule="exact"/>
              <w:ind w:left="113" w:right="113"/>
              <w:jc w:val="both"/>
              <w:rPr>
                <w:rFonts w:ascii="標楷體" w:eastAsia="標楷體" w:hAnsi="標楷體"/>
                <w:szCs w:val="24"/>
              </w:rPr>
            </w:pPr>
            <w:r>
              <w:rPr>
                <w:rFonts w:ascii="標楷體" w:eastAsia="標楷體" w:hAnsi="標楷體"/>
                <w:szCs w:val="24"/>
              </w:rPr>
              <w:t>價格</w:t>
            </w:r>
          </w:p>
          <w:p w:rsidR="00790F7A" w:rsidRDefault="00790F7A" w:rsidP="00EF060F">
            <w:pPr>
              <w:spacing w:line="320" w:lineRule="exact"/>
              <w:ind w:left="113" w:right="113"/>
              <w:jc w:val="both"/>
              <w:rPr>
                <w:rFonts w:ascii="標楷體" w:eastAsia="標楷體" w:hAnsi="標楷體"/>
                <w:szCs w:val="24"/>
              </w:rPr>
            </w:pPr>
            <w:r>
              <w:rPr>
                <w:rFonts w:ascii="標楷體" w:eastAsia="標楷體" w:hAnsi="標楷體"/>
                <w:szCs w:val="24"/>
              </w:rPr>
              <w:t>文件</w:t>
            </w:r>
          </w:p>
        </w:tc>
        <w:tc>
          <w:tcPr>
            <w:tcW w:w="55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A5404A" w:rsidP="00EF060F">
            <w:pPr>
              <w:spacing w:line="360" w:lineRule="exact"/>
              <w:jc w:val="both"/>
              <w:rPr>
                <w:rFonts w:ascii="標楷體" w:eastAsia="標楷體" w:hAnsi="標楷體"/>
                <w:szCs w:val="24"/>
              </w:rPr>
            </w:pPr>
            <w:r>
              <w:rPr>
                <w:rFonts w:ascii="標楷體" w:eastAsia="標楷體" w:hAnsi="標楷體" w:hint="eastAsia"/>
                <w:szCs w:val="24"/>
              </w:rPr>
              <w:t>1</w:t>
            </w:r>
            <w:r w:rsidR="00806C40">
              <w:rPr>
                <w:rFonts w:ascii="標楷體" w:eastAsia="標楷體" w:hAnsi="標楷體" w:hint="eastAsia"/>
                <w:szCs w:val="24"/>
              </w:rPr>
              <w:t>2</w:t>
            </w:r>
            <w:r>
              <w:rPr>
                <w:rFonts w:ascii="標楷體" w:eastAsia="標楷體" w:hAnsi="標楷體" w:hint="eastAsia"/>
                <w:szCs w:val="24"/>
              </w:rPr>
              <w:t>.投標單</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F7A" w:rsidRDefault="00790F7A" w:rsidP="00EF060F">
            <w:pPr>
              <w:spacing w:line="360" w:lineRule="exact"/>
              <w:jc w:val="both"/>
              <w:rPr>
                <w:rFonts w:ascii="標楷體" w:eastAsia="標楷體" w:hAnsi="標楷體"/>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F7A" w:rsidRDefault="00790F7A" w:rsidP="00EF060F">
            <w:pPr>
              <w:spacing w:line="360" w:lineRule="exact"/>
              <w:jc w:val="both"/>
              <w:rPr>
                <w:rFonts w:ascii="標楷體" w:eastAsia="標楷體" w:hAnsi="標楷體"/>
                <w:szCs w:val="24"/>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F7A" w:rsidRDefault="00790F7A" w:rsidP="00EF060F">
            <w:pPr>
              <w:spacing w:line="360" w:lineRule="exact"/>
              <w:jc w:val="both"/>
              <w:rPr>
                <w:rFonts w:ascii="標楷體" w:eastAsia="標楷體" w:hAnsi="標楷體"/>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F7A" w:rsidRDefault="00790F7A" w:rsidP="00EF060F">
            <w:pPr>
              <w:spacing w:line="360" w:lineRule="exact"/>
              <w:jc w:val="both"/>
              <w:rPr>
                <w:rFonts w:ascii="標楷體" w:eastAsia="標楷體" w:hAnsi="標楷體"/>
                <w:szCs w:val="24"/>
              </w:rPr>
            </w:pPr>
          </w:p>
        </w:tc>
      </w:tr>
      <w:tr w:rsidR="00790F7A" w:rsidTr="00FB5CEE">
        <w:trPr>
          <w:cantSplit/>
          <w:trHeight w:val="1415"/>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center"/>
              <w:rPr>
                <w:rFonts w:ascii="標楷體" w:eastAsia="標楷體" w:hAnsi="標楷體"/>
                <w:szCs w:val="24"/>
              </w:rPr>
            </w:pPr>
            <w:r>
              <w:rPr>
                <w:rFonts w:ascii="標楷體" w:eastAsia="標楷體" w:hAnsi="標楷體"/>
                <w:szCs w:val="24"/>
              </w:rPr>
              <w:t>業務單位</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F7A" w:rsidRDefault="00790F7A" w:rsidP="00EF060F">
            <w:pPr>
              <w:spacing w:line="360" w:lineRule="exact"/>
              <w:jc w:val="both"/>
              <w:rPr>
                <w:rFonts w:ascii="標楷體" w:eastAsia="標楷體" w:hAnsi="標楷體"/>
                <w:szCs w:val="24"/>
              </w:rPr>
            </w:pPr>
            <w:r>
              <w:rPr>
                <w:rFonts w:ascii="標楷體" w:eastAsia="標楷體" w:hAnsi="標楷體"/>
                <w:szCs w:val="24"/>
              </w:rPr>
              <w:t>□符合規定</w:t>
            </w:r>
          </w:p>
          <w:p w:rsidR="00790F7A" w:rsidRDefault="00790F7A" w:rsidP="00EF060F">
            <w:pPr>
              <w:spacing w:line="360" w:lineRule="exact"/>
              <w:jc w:val="both"/>
              <w:rPr>
                <w:rFonts w:ascii="標楷體" w:eastAsia="標楷體" w:hAnsi="標楷體"/>
                <w:szCs w:val="24"/>
              </w:rPr>
            </w:pPr>
            <w:r>
              <w:rPr>
                <w:rFonts w:ascii="標楷體" w:eastAsia="標楷體" w:hAnsi="標楷體"/>
                <w:szCs w:val="24"/>
              </w:rPr>
              <w:t>□不符合規定  原因：</w:t>
            </w:r>
          </w:p>
          <w:p w:rsidR="00790F7A" w:rsidRDefault="00790F7A" w:rsidP="00EF060F">
            <w:pPr>
              <w:spacing w:line="360" w:lineRule="exact"/>
              <w:jc w:val="both"/>
              <w:rPr>
                <w:rFonts w:ascii="標楷體" w:eastAsia="標楷體" w:hAnsi="標楷體"/>
                <w:szCs w:val="24"/>
              </w:rPr>
            </w:pPr>
          </w:p>
          <w:p w:rsidR="00790F7A" w:rsidRDefault="00790F7A" w:rsidP="00EF060F">
            <w:pPr>
              <w:spacing w:line="360" w:lineRule="exact"/>
              <w:jc w:val="both"/>
              <w:rPr>
                <w:rFonts w:ascii="標楷體" w:eastAsia="標楷體" w:hAnsi="標楷體"/>
                <w:szCs w:val="24"/>
              </w:rPr>
            </w:pPr>
            <w:r>
              <w:rPr>
                <w:rFonts w:ascii="標楷體" w:eastAsia="標楷體" w:hAnsi="標楷體"/>
                <w:szCs w:val="24"/>
              </w:rPr>
              <w:t>簽名：</w:t>
            </w:r>
          </w:p>
          <w:p w:rsidR="0098360B" w:rsidRDefault="0098360B" w:rsidP="00EF060F">
            <w:pPr>
              <w:spacing w:line="360" w:lineRule="exact"/>
              <w:jc w:val="both"/>
              <w:rPr>
                <w:rFonts w:ascii="標楷體" w:eastAsia="標楷體" w:hAnsi="標楷體"/>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0F7A" w:rsidRDefault="00790F7A" w:rsidP="00EF060F">
            <w:pPr>
              <w:spacing w:line="600" w:lineRule="exact"/>
              <w:jc w:val="center"/>
              <w:rPr>
                <w:rFonts w:ascii="標楷體" w:eastAsia="標楷體" w:hAnsi="標楷體"/>
                <w:szCs w:val="24"/>
              </w:rPr>
            </w:pPr>
            <w:r>
              <w:rPr>
                <w:rFonts w:ascii="標楷體" w:eastAsia="標楷體" w:hAnsi="標楷體"/>
                <w:szCs w:val="24"/>
              </w:rPr>
              <w:t>採購單位</w:t>
            </w:r>
          </w:p>
        </w:tc>
        <w:tc>
          <w:tcPr>
            <w:tcW w:w="44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F7A" w:rsidRDefault="00790F7A" w:rsidP="00EF060F">
            <w:pPr>
              <w:spacing w:line="360" w:lineRule="exact"/>
              <w:jc w:val="both"/>
              <w:rPr>
                <w:rFonts w:ascii="標楷體" w:eastAsia="標楷體" w:hAnsi="標楷體"/>
                <w:szCs w:val="24"/>
              </w:rPr>
            </w:pPr>
            <w:r>
              <w:rPr>
                <w:rFonts w:ascii="標楷體" w:eastAsia="標楷體" w:hAnsi="標楷體"/>
                <w:szCs w:val="24"/>
              </w:rPr>
              <w:t>□符合規定</w:t>
            </w:r>
          </w:p>
          <w:p w:rsidR="00790F7A" w:rsidRDefault="00790F7A" w:rsidP="00EF060F">
            <w:pPr>
              <w:spacing w:line="360" w:lineRule="exact"/>
              <w:jc w:val="both"/>
              <w:rPr>
                <w:rFonts w:ascii="標楷體" w:eastAsia="標楷體" w:hAnsi="標楷體"/>
                <w:szCs w:val="24"/>
              </w:rPr>
            </w:pPr>
            <w:r>
              <w:rPr>
                <w:rFonts w:ascii="標楷體" w:eastAsia="標楷體" w:hAnsi="標楷體"/>
                <w:szCs w:val="24"/>
              </w:rPr>
              <w:t>□不符合規定，原因：</w:t>
            </w:r>
          </w:p>
          <w:p w:rsidR="00790F7A" w:rsidRDefault="00790F7A" w:rsidP="00EF060F">
            <w:pPr>
              <w:spacing w:line="360" w:lineRule="exact"/>
              <w:jc w:val="both"/>
              <w:rPr>
                <w:rFonts w:ascii="標楷體" w:eastAsia="標楷體" w:hAnsi="標楷體"/>
                <w:szCs w:val="24"/>
              </w:rPr>
            </w:pPr>
          </w:p>
          <w:p w:rsidR="00790F7A" w:rsidRDefault="00790F7A" w:rsidP="00EF060F">
            <w:pPr>
              <w:spacing w:line="360" w:lineRule="exact"/>
              <w:jc w:val="both"/>
              <w:rPr>
                <w:rFonts w:ascii="標楷體" w:eastAsia="標楷體" w:hAnsi="標楷體"/>
                <w:szCs w:val="24"/>
              </w:rPr>
            </w:pPr>
            <w:r>
              <w:rPr>
                <w:rFonts w:ascii="標楷體" w:eastAsia="標楷體" w:hAnsi="標楷體"/>
                <w:szCs w:val="24"/>
              </w:rPr>
              <w:t>簽名：</w:t>
            </w:r>
          </w:p>
        </w:tc>
      </w:tr>
    </w:tbl>
    <w:p w:rsidR="001F7545" w:rsidRDefault="001F7545"/>
    <w:p w:rsidR="0098360B" w:rsidRDefault="0098360B" w:rsidP="0098360B">
      <w:pPr>
        <w:pStyle w:val="Standard"/>
        <w:spacing w:line="300" w:lineRule="exact"/>
        <w:jc w:val="both"/>
      </w:pPr>
      <w:proofErr w:type="gramStart"/>
      <w:r>
        <w:rPr>
          <w:rFonts w:ascii="標楷體" w:eastAsia="標楷體" w:hAnsi="標楷體" w:cs="標楷體"/>
          <w:b/>
        </w:rPr>
        <w:t>註</w:t>
      </w:r>
      <w:proofErr w:type="gramEnd"/>
      <w:r>
        <w:rPr>
          <w:rFonts w:ascii="標楷體" w:eastAsia="標楷體" w:hAnsi="標楷體" w:cs="標楷體"/>
          <w:b/>
        </w:rPr>
        <w:t>:投標廠商應提出之資格證明文件，除招標文件另有規定外，以影本為原則，但本機關於必要時得通知投標廠商限期提出正本以供查驗，查驗結果如與正本不符，係偽造或變造者，機關於開標前發現者，其所投之標應不予開標；於開標後發現者，應不</w:t>
      </w:r>
      <w:proofErr w:type="gramStart"/>
      <w:r>
        <w:rPr>
          <w:rFonts w:ascii="標楷體" w:eastAsia="標楷體" w:hAnsi="標楷體" w:cs="標楷體"/>
          <w:b/>
        </w:rPr>
        <w:t>決標予該</w:t>
      </w:r>
      <w:proofErr w:type="gramEnd"/>
      <w:r>
        <w:rPr>
          <w:rFonts w:ascii="標楷體" w:eastAsia="標楷體" w:hAnsi="標楷體" w:cs="標楷體"/>
          <w:b/>
        </w:rPr>
        <w:t>廠商；決標後發現得標廠商於決標前有前揭情形者，應撤銷決標。但撤銷</w:t>
      </w:r>
      <w:proofErr w:type="gramStart"/>
      <w:r>
        <w:rPr>
          <w:rFonts w:ascii="標楷體" w:eastAsia="標楷體" w:hAnsi="標楷體" w:cs="標楷體"/>
          <w:b/>
        </w:rPr>
        <w:t>決標反不符</w:t>
      </w:r>
      <w:proofErr w:type="gramEnd"/>
      <w:r>
        <w:rPr>
          <w:rFonts w:ascii="標楷體" w:eastAsia="標楷體" w:hAnsi="標楷體" w:cs="標楷體"/>
          <w:b/>
        </w:rPr>
        <w:t>公共利益，並經上級機關核准者，不在此限。另機關撤銷決標者，契約視為自始無效，並</w:t>
      </w:r>
      <w:proofErr w:type="gramStart"/>
      <w:r>
        <w:rPr>
          <w:rFonts w:ascii="標楷體" w:eastAsia="標楷體" w:hAnsi="標楷體" w:cs="標楷體"/>
          <w:b/>
        </w:rPr>
        <w:t>準</w:t>
      </w:r>
      <w:proofErr w:type="gramEnd"/>
      <w:r>
        <w:rPr>
          <w:rFonts w:ascii="標楷體" w:eastAsia="標楷體" w:hAnsi="標楷體" w:cs="標楷體"/>
          <w:b/>
        </w:rPr>
        <w:t>用解除契約或終止契約之規定。</w:t>
      </w:r>
    </w:p>
    <w:p w:rsidR="0098360B" w:rsidRPr="0098360B" w:rsidRDefault="0098360B"/>
    <w:sectPr w:rsidR="0098360B" w:rsidRPr="0098360B" w:rsidSect="00790F7A">
      <w:headerReference w:type="default"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E72" w:rsidRDefault="00057E72" w:rsidP="00657CEC">
      <w:r>
        <w:separator/>
      </w:r>
    </w:p>
  </w:endnote>
  <w:endnote w:type="continuationSeparator" w:id="0">
    <w:p w:rsidR="00057E72" w:rsidRDefault="00057E72" w:rsidP="0065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Times New Roman"/>
    <w:charset w:val="00"/>
    <w:family w:val="auto"/>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31400"/>
      <w:docPartObj>
        <w:docPartGallery w:val="Page Numbers (Bottom of Page)"/>
        <w:docPartUnique/>
      </w:docPartObj>
    </w:sdtPr>
    <w:sdtEndPr/>
    <w:sdtContent>
      <w:p w:rsidR="00657CEC" w:rsidRDefault="00657CEC">
        <w:pPr>
          <w:pStyle w:val="a6"/>
          <w:jc w:val="center"/>
        </w:pPr>
        <w:r>
          <w:fldChar w:fldCharType="begin"/>
        </w:r>
        <w:r>
          <w:instrText>PAGE   \* MERGEFORMAT</w:instrText>
        </w:r>
        <w:r>
          <w:fldChar w:fldCharType="separate"/>
        </w:r>
        <w:r w:rsidR="00F063E5" w:rsidRPr="00F063E5">
          <w:rPr>
            <w:noProof/>
            <w:lang w:val="zh-TW"/>
          </w:rPr>
          <w:t>2</w:t>
        </w:r>
        <w:r>
          <w:fldChar w:fldCharType="end"/>
        </w:r>
      </w:p>
    </w:sdtContent>
  </w:sdt>
  <w:p w:rsidR="00657CEC" w:rsidRDefault="00657C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E72" w:rsidRDefault="00057E72" w:rsidP="00657CEC">
      <w:r>
        <w:separator/>
      </w:r>
    </w:p>
  </w:footnote>
  <w:footnote w:type="continuationSeparator" w:id="0">
    <w:p w:rsidR="00057E72" w:rsidRDefault="00057E72" w:rsidP="00657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CEC" w:rsidRPr="00FB5CEE" w:rsidRDefault="00992AC4" w:rsidP="00992AC4">
    <w:pPr>
      <w:tabs>
        <w:tab w:val="center" w:pos="5233"/>
        <w:tab w:val="right" w:pos="10466"/>
      </w:tabs>
      <w:spacing w:line="440" w:lineRule="exact"/>
    </w:pPr>
    <w:r>
      <w:rPr>
        <w:rFonts w:ascii="標楷體" w:eastAsia="標楷體" w:hAnsi="標楷體"/>
        <w:sz w:val="36"/>
        <w:szCs w:val="36"/>
      </w:rPr>
      <w:tab/>
    </w:r>
    <w:r w:rsidR="00657CEC" w:rsidRPr="00FB5CEE">
      <w:rPr>
        <w:rFonts w:ascii="標楷體" w:eastAsia="標楷體" w:hAnsi="標楷體"/>
        <w:sz w:val="36"/>
        <w:szCs w:val="36"/>
      </w:rPr>
      <w:t>投標廠商文件審查表（</w:t>
    </w:r>
    <w:r w:rsidR="00657CEC" w:rsidRPr="00FB5CEE">
      <w:rPr>
        <w:rFonts w:ascii="標楷體" w:eastAsia="標楷體" w:hAnsi="標楷體" w:hint="eastAsia"/>
        <w:sz w:val="36"/>
        <w:szCs w:val="36"/>
      </w:rPr>
      <w:t>標租案</w:t>
    </w:r>
    <w:r w:rsidR="00657CEC" w:rsidRPr="00FB5CEE">
      <w:rPr>
        <w:rFonts w:ascii="標楷體" w:eastAsia="標楷體" w:hAnsi="標楷體"/>
        <w:sz w:val="36"/>
        <w:szCs w:val="36"/>
      </w:rPr>
      <w:t>）</w:t>
    </w:r>
    <w:r>
      <w:rPr>
        <w:rFonts w:ascii="標楷體" w:eastAsia="標楷體" w:hAnsi="標楷體"/>
        <w:sz w:val="36"/>
        <w:szCs w:val="36"/>
      </w:rPr>
      <w:tab/>
    </w:r>
  </w:p>
  <w:p w:rsidR="00657CEC" w:rsidRPr="00FB5CEE" w:rsidRDefault="00657CEC" w:rsidP="00657CEC">
    <w:pPr>
      <w:pStyle w:val="Standard"/>
      <w:snapToGrid w:val="0"/>
      <w:spacing w:line="360" w:lineRule="auto"/>
      <w:rPr>
        <w:rFonts w:ascii="標楷體" w:eastAsia="標楷體" w:hAnsi="標楷體"/>
        <w:b/>
        <w:sz w:val="32"/>
        <w:szCs w:val="32"/>
      </w:rPr>
    </w:pPr>
    <w:r w:rsidRPr="00FB5CEE">
      <w:rPr>
        <w:rFonts w:ascii="標楷體" w:eastAsia="標楷體" w:hAnsi="標楷體"/>
        <w:sz w:val="28"/>
        <w:szCs w:val="28"/>
      </w:rPr>
      <w:t>標的名稱：</w:t>
    </w:r>
    <w:r w:rsidR="00992AC4">
      <w:rPr>
        <w:rFonts w:ascii="標楷體" w:eastAsia="標楷體" w:hAnsi="標楷體" w:hint="eastAsia"/>
        <w:b/>
        <w:sz w:val="32"/>
        <w:szCs w:val="32"/>
      </w:rPr>
      <w:t>石岡</w:t>
    </w:r>
    <w:proofErr w:type="gramStart"/>
    <w:r w:rsidR="00992AC4">
      <w:rPr>
        <w:rFonts w:ascii="標楷體" w:eastAsia="標楷體" w:hAnsi="標楷體" w:hint="eastAsia"/>
        <w:b/>
        <w:sz w:val="32"/>
        <w:szCs w:val="32"/>
      </w:rPr>
      <w:t>區綠能</w:t>
    </w:r>
    <w:proofErr w:type="gramEnd"/>
    <w:r w:rsidR="00992AC4">
      <w:rPr>
        <w:rFonts w:ascii="標楷體" w:eastAsia="標楷體" w:hAnsi="標楷體" w:hint="eastAsia"/>
        <w:b/>
        <w:sz w:val="32"/>
        <w:szCs w:val="32"/>
      </w:rPr>
      <w:t>設施循環經濟優化計畫太陽光電系統</w:t>
    </w:r>
    <w:r w:rsidRPr="00FB5CEE">
      <w:rPr>
        <w:rFonts w:ascii="標楷體" w:eastAsia="標楷體" w:hAnsi="標楷體" w:hint="eastAsia"/>
        <w:b/>
        <w:sz w:val="32"/>
        <w:szCs w:val="32"/>
      </w:rPr>
      <w:t>標租案</w:t>
    </w:r>
  </w:p>
  <w:p w:rsidR="00657CEC" w:rsidRPr="00FB5CEE" w:rsidRDefault="00657CEC" w:rsidP="00657CEC">
    <w:pPr>
      <w:spacing w:line="420" w:lineRule="exact"/>
      <w:rPr>
        <w:rFonts w:ascii="標楷體" w:eastAsia="標楷體" w:hAnsi="標楷體"/>
        <w:sz w:val="28"/>
        <w:szCs w:val="28"/>
      </w:rPr>
    </w:pPr>
    <w:r w:rsidRPr="00FB5CEE">
      <w:rPr>
        <w:rFonts w:ascii="標楷體" w:eastAsia="標楷體" w:hAnsi="標楷體"/>
        <w:sz w:val="28"/>
        <w:szCs w:val="28"/>
      </w:rPr>
      <w:t>投標廠商：</w:t>
    </w:r>
  </w:p>
  <w:p w:rsidR="00657CEC" w:rsidRPr="00FB5CEE" w:rsidRDefault="00657CEC">
    <w:pPr>
      <w:pStyle w:val="a4"/>
    </w:pPr>
  </w:p>
  <w:p w:rsidR="00657CEC" w:rsidRDefault="00657CE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CFF"/>
    <w:multiLevelType w:val="multilevel"/>
    <w:tmpl w:val="C0DC5844"/>
    <w:styleLink w:val="WWNum26"/>
    <w:lvl w:ilvl="0">
      <w:start w:val="1"/>
      <w:numFmt w:val="japaneseCounting"/>
      <w:pStyle w:val="a"/>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579E22C5"/>
    <w:multiLevelType w:val="hybridMultilevel"/>
    <w:tmpl w:val="6DE8D464"/>
    <w:lvl w:ilvl="0" w:tplc="185CD4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4FC4ABC"/>
    <w:multiLevelType w:val="hybridMultilevel"/>
    <w:tmpl w:val="EB20B98A"/>
    <w:lvl w:ilvl="0" w:tplc="A45E216E">
      <w:start w:val="1"/>
      <w:numFmt w:val="decimal"/>
      <w:lvlText w:val="%1."/>
      <w:lvlJc w:val="left"/>
      <w:pPr>
        <w:ind w:left="36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7A"/>
    <w:rsid w:val="00057E72"/>
    <w:rsid w:val="0011071C"/>
    <w:rsid w:val="00157DE3"/>
    <w:rsid w:val="001F7545"/>
    <w:rsid w:val="00657CEC"/>
    <w:rsid w:val="006B33D6"/>
    <w:rsid w:val="00790F7A"/>
    <w:rsid w:val="00806C40"/>
    <w:rsid w:val="008204DA"/>
    <w:rsid w:val="008E37FA"/>
    <w:rsid w:val="0098360B"/>
    <w:rsid w:val="00992AC4"/>
    <w:rsid w:val="00A1102D"/>
    <w:rsid w:val="00A23F10"/>
    <w:rsid w:val="00A5404A"/>
    <w:rsid w:val="00CF3F9B"/>
    <w:rsid w:val="00DD4353"/>
    <w:rsid w:val="00F063E5"/>
    <w:rsid w:val="00FB5C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477D6"/>
  <w15:chartTrackingRefBased/>
  <w15:docId w15:val="{7DB9A761-EBFF-4727-85FA-540AF4B2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90F7A"/>
    <w:pPr>
      <w:widowControl w:val="0"/>
      <w:suppressAutoHyphens/>
      <w:autoSpaceDN w:val="0"/>
      <w:textAlignment w:val="baseline"/>
    </w:pPr>
    <w:rPr>
      <w:rFonts w:ascii="Times New Roman" w:eastAsia="新細明體" w:hAnsi="Times New Roman" w:cs="Times New Roman"/>
      <w:kern w:val="3"/>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57CEC"/>
    <w:pPr>
      <w:tabs>
        <w:tab w:val="center" w:pos="4153"/>
        <w:tab w:val="right" w:pos="8306"/>
      </w:tabs>
      <w:snapToGrid w:val="0"/>
    </w:pPr>
    <w:rPr>
      <w:sz w:val="20"/>
    </w:rPr>
  </w:style>
  <w:style w:type="character" w:customStyle="1" w:styleId="a5">
    <w:name w:val="頁首 字元"/>
    <w:basedOn w:val="a1"/>
    <w:link w:val="a4"/>
    <w:uiPriority w:val="99"/>
    <w:rsid w:val="00657CEC"/>
    <w:rPr>
      <w:rFonts w:ascii="Times New Roman" w:eastAsia="新細明體" w:hAnsi="Times New Roman" w:cs="Times New Roman"/>
      <w:kern w:val="3"/>
      <w:sz w:val="20"/>
      <w:szCs w:val="20"/>
    </w:rPr>
  </w:style>
  <w:style w:type="paragraph" w:styleId="a6">
    <w:name w:val="footer"/>
    <w:basedOn w:val="a0"/>
    <w:link w:val="a7"/>
    <w:uiPriority w:val="99"/>
    <w:unhideWhenUsed/>
    <w:rsid w:val="00657CEC"/>
    <w:pPr>
      <w:tabs>
        <w:tab w:val="center" w:pos="4153"/>
        <w:tab w:val="right" w:pos="8306"/>
      </w:tabs>
      <w:snapToGrid w:val="0"/>
    </w:pPr>
    <w:rPr>
      <w:sz w:val="20"/>
    </w:rPr>
  </w:style>
  <w:style w:type="character" w:customStyle="1" w:styleId="a7">
    <w:name w:val="頁尾 字元"/>
    <w:basedOn w:val="a1"/>
    <w:link w:val="a6"/>
    <w:uiPriority w:val="99"/>
    <w:rsid w:val="00657CEC"/>
    <w:rPr>
      <w:rFonts w:ascii="Times New Roman" w:eastAsia="新細明體" w:hAnsi="Times New Roman" w:cs="Times New Roman"/>
      <w:kern w:val="3"/>
      <w:sz w:val="20"/>
      <w:szCs w:val="20"/>
    </w:rPr>
  </w:style>
  <w:style w:type="paragraph" w:customStyle="1" w:styleId="Standard">
    <w:name w:val="Standard"/>
    <w:rsid w:val="00657CEC"/>
    <w:pPr>
      <w:widowControl w:val="0"/>
      <w:suppressAutoHyphens/>
      <w:autoSpaceDN w:val="0"/>
      <w:textAlignment w:val="baseline"/>
    </w:pPr>
    <w:rPr>
      <w:rFonts w:ascii="Times New Roman" w:eastAsia="新細明體, PMingLiU" w:hAnsi="Times New Roman" w:cs="Times New Roman"/>
      <w:kern w:val="3"/>
      <w:szCs w:val="24"/>
    </w:rPr>
  </w:style>
  <w:style w:type="paragraph" w:styleId="a8">
    <w:name w:val="List Paragraph"/>
    <w:basedOn w:val="a0"/>
    <w:uiPriority w:val="34"/>
    <w:qFormat/>
    <w:rsid w:val="00657CEC"/>
    <w:pPr>
      <w:ind w:leftChars="200" w:left="480"/>
    </w:pPr>
  </w:style>
  <w:style w:type="paragraph" w:customStyle="1" w:styleId="a">
    <w:name w:val="段落１"/>
    <w:basedOn w:val="Standard"/>
    <w:rsid w:val="00FB5CEE"/>
    <w:pPr>
      <w:numPr>
        <w:numId w:val="3"/>
      </w:numPr>
      <w:spacing w:line="400" w:lineRule="atLeast"/>
      <w:jc w:val="both"/>
    </w:pPr>
    <w:rPr>
      <w:rFonts w:ascii="標楷體" w:eastAsia="標楷體" w:hAnsi="標楷體" w:cs="標楷體"/>
      <w:sz w:val="28"/>
      <w:szCs w:val="20"/>
    </w:rPr>
  </w:style>
  <w:style w:type="numbering" w:customStyle="1" w:styleId="WWNum26">
    <w:name w:val="WWNum26"/>
    <w:basedOn w:val="a3"/>
    <w:rsid w:val="00FB5CE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169</Words>
  <Characters>967</Characters>
  <Application>Microsoft Office Word</Application>
  <DocSecurity>0</DocSecurity>
  <Lines>8</Lines>
  <Paragraphs>2</Paragraphs>
  <ScaleCrop>false</ScaleCrop>
  <Company>Hewlett-Packard Company</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2025-08-14T05:52:00Z</dcterms:created>
  <dcterms:modified xsi:type="dcterms:W3CDTF">2025-08-29T01:19:00Z</dcterms:modified>
</cp:coreProperties>
</file>