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D57D1" w14:textId="570F9B4E" w:rsidR="00C444A9" w:rsidRPr="00C444A9" w:rsidRDefault="00DE4988" w:rsidP="00C444A9">
      <w:pPr>
        <w:pStyle w:val="Standard"/>
        <w:snapToGrid w:val="0"/>
        <w:spacing w:line="360" w:lineRule="auto"/>
        <w:jc w:val="center"/>
        <w:rPr>
          <w:rFonts w:ascii="標楷體" w:eastAsia="標楷體" w:hAnsi="標楷體"/>
          <w:b/>
          <w:sz w:val="36"/>
          <w:szCs w:val="36"/>
        </w:rPr>
      </w:pPr>
      <w:r>
        <w:rPr>
          <w:rFonts w:ascii="標楷體" w:eastAsia="標楷體" w:hAnsi="標楷體" w:hint="eastAsia"/>
          <w:b/>
          <w:sz w:val="36"/>
          <w:szCs w:val="36"/>
        </w:rPr>
        <w:t>石岡</w:t>
      </w:r>
      <w:proofErr w:type="gramStart"/>
      <w:r>
        <w:rPr>
          <w:rFonts w:ascii="標楷體" w:eastAsia="標楷體" w:hAnsi="標楷體" w:hint="eastAsia"/>
          <w:b/>
          <w:sz w:val="36"/>
          <w:szCs w:val="36"/>
        </w:rPr>
        <w:t>區綠能</w:t>
      </w:r>
      <w:proofErr w:type="gramEnd"/>
      <w:r>
        <w:rPr>
          <w:rFonts w:ascii="標楷體" w:eastAsia="標楷體" w:hAnsi="標楷體" w:hint="eastAsia"/>
          <w:b/>
          <w:sz w:val="36"/>
          <w:szCs w:val="36"/>
        </w:rPr>
        <w:t>設施循環經濟優化計畫太陽光電系統</w:t>
      </w:r>
      <w:r w:rsidR="00C444A9" w:rsidRPr="00C444A9">
        <w:rPr>
          <w:rFonts w:ascii="標楷體" w:eastAsia="標楷體" w:hAnsi="標楷體" w:hint="eastAsia"/>
          <w:b/>
          <w:sz w:val="36"/>
          <w:szCs w:val="36"/>
        </w:rPr>
        <w:t>標租案</w:t>
      </w:r>
    </w:p>
    <w:p w14:paraId="1B764741" w14:textId="5FC5A588" w:rsidR="00C444A9" w:rsidRPr="00C444A9" w:rsidRDefault="00C444A9" w:rsidP="00C444A9">
      <w:pPr>
        <w:snapToGrid w:val="0"/>
        <w:spacing w:line="288" w:lineRule="auto"/>
        <w:jc w:val="center"/>
        <w:rPr>
          <w:sz w:val="36"/>
          <w:szCs w:val="36"/>
        </w:rPr>
      </w:pPr>
      <w:r w:rsidRPr="00C444A9">
        <w:rPr>
          <w:rFonts w:ascii="標楷體" w:eastAsia="標楷體" w:hAnsi="標楷體"/>
          <w:b/>
          <w:sz w:val="36"/>
          <w:szCs w:val="36"/>
        </w:rPr>
        <w:t>契約書</w:t>
      </w:r>
    </w:p>
    <w:p w14:paraId="23767439" w14:textId="23573299" w:rsidR="00665B78" w:rsidRDefault="007808AB">
      <w:pPr>
        <w:pStyle w:val="Standard"/>
        <w:spacing w:before="40" w:after="40" w:line="500" w:lineRule="exact"/>
        <w:jc w:val="both"/>
      </w:pPr>
      <w:r>
        <w:rPr>
          <w:rFonts w:ascii="標楷體" w:eastAsia="標楷體" w:hAnsi="標楷體" w:cs="標楷體"/>
          <w:szCs w:val="24"/>
        </w:rPr>
        <w:t>出租機關：</w:t>
      </w:r>
      <w:proofErr w:type="gramStart"/>
      <w:r w:rsidR="00C444A9">
        <w:rPr>
          <w:rFonts w:ascii="標楷體" w:eastAsia="標楷體" w:hAnsi="標楷體" w:cs="標楷體" w:hint="eastAsia"/>
          <w:b/>
          <w:szCs w:val="24"/>
        </w:rPr>
        <w:t>臺</w:t>
      </w:r>
      <w:proofErr w:type="gramEnd"/>
      <w:r w:rsidR="00C444A9">
        <w:rPr>
          <w:rFonts w:ascii="標楷體" w:eastAsia="標楷體" w:hAnsi="標楷體" w:cs="標楷體" w:hint="eastAsia"/>
          <w:b/>
          <w:szCs w:val="24"/>
        </w:rPr>
        <w:t>中市政府環境保護局</w:t>
      </w:r>
      <w:r w:rsidR="00C444A9">
        <w:rPr>
          <w:rFonts w:ascii="標楷體" w:eastAsia="標楷體" w:hAnsi="標楷體" w:cs="標楷體"/>
          <w:b/>
          <w:szCs w:val="24"/>
        </w:rPr>
        <w:t xml:space="preserve">              </w:t>
      </w:r>
      <w:r>
        <w:rPr>
          <w:rFonts w:ascii="標楷體" w:eastAsia="標楷體" w:hAnsi="標楷體" w:cs="標楷體"/>
          <w:sz w:val="20"/>
          <w:szCs w:val="20"/>
        </w:rPr>
        <w:t>（以下簡稱甲方）</w:t>
      </w:r>
    </w:p>
    <w:p w14:paraId="035556ED" w14:textId="77777777" w:rsidR="00C444A9" w:rsidRDefault="007808AB" w:rsidP="00C444A9">
      <w:pPr>
        <w:pStyle w:val="Standard"/>
        <w:spacing w:before="40" w:after="40" w:line="500" w:lineRule="exact"/>
        <w:jc w:val="both"/>
      </w:pPr>
      <w:r>
        <w:rPr>
          <w:rFonts w:ascii="標楷體" w:eastAsia="標楷體" w:hAnsi="標楷體" w:cs="標楷體"/>
          <w:szCs w:val="24"/>
        </w:rPr>
        <w:t xml:space="preserve">承租廠商：                                  </w:t>
      </w:r>
      <w:r>
        <w:rPr>
          <w:rFonts w:ascii="標楷體" w:eastAsia="標楷體" w:hAnsi="標楷體" w:cs="標楷體"/>
          <w:sz w:val="20"/>
          <w:szCs w:val="20"/>
        </w:rPr>
        <w:t xml:space="preserve"> (以下簡稱乙方)</w:t>
      </w:r>
    </w:p>
    <w:p w14:paraId="726AA24F" w14:textId="1785DBEC" w:rsidR="00665B78" w:rsidRPr="00C444A9" w:rsidRDefault="007808AB">
      <w:pPr>
        <w:pStyle w:val="Standard"/>
        <w:spacing w:before="40" w:after="40" w:line="500" w:lineRule="exact"/>
        <w:jc w:val="both"/>
      </w:pPr>
      <w:r w:rsidRPr="00C444A9">
        <w:rPr>
          <w:rFonts w:ascii="標楷體" w:eastAsia="標楷體" w:hAnsi="標楷體" w:cs="標楷體"/>
          <w:szCs w:val="24"/>
        </w:rPr>
        <w:t>執行「</w:t>
      </w:r>
      <w:r w:rsidR="00DE4988">
        <w:rPr>
          <w:rFonts w:ascii="標楷體" w:eastAsia="標楷體" w:hAnsi="標楷體" w:hint="eastAsia"/>
          <w:b/>
          <w:szCs w:val="24"/>
        </w:rPr>
        <w:t>石岡</w:t>
      </w:r>
      <w:proofErr w:type="gramStart"/>
      <w:r w:rsidR="00DE4988">
        <w:rPr>
          <w:rFonts w:ascii="標楷體" w:eastAsia="標楷體" w:hAnsi="標楷體" w:hint="eastAsia"/>
          <w:b/>
          <w:szCs w:val="24"/>
        </w:rPr>
        <w:t>區綠能</w:t>
      </w:r>
      <w:proofErr w:type="gramEnd"/>
      <w:r w:rsidR="00DE4988">
        <w:rPr>
          <w:rFonts w:ascii="標楷體" w:eastAsia="標楷體" w:hAnsi="標楷體" w:hint="eastAsia"/>
          <w:b/>
          <w:szCs w:val="24"/>
        </w:rPr>
        <w:t>設施循環經濟優化計畫太陽光電系統</w:t>
      </w:r>
      <w:proofErr w:type="gramStart"/>
      <w:r w:rsidR="00C444A9" w:rsidRPr="00C444A9">
        <w:rPr>
          <w:rFonts w:ascii="標楷體" w:eastAsia="標楷體" w:hAnsi="標楷體" w:hint="eastAsia"/>
          <w:b/>
          <w:szCs w:val="24"/>
        </w:rPr>
        <w:t>標租案</w:t>
      </w:r>
      <w:proofErr w:type="gramEnd"/>
      <w:r w:rsidRPr="00C444A9">
        <w:rPr>
          <w:rFonts w:ascii="標楷體" w:eastAsia="標楷體" w:hAnsi="標楷體" w:cs="標楷體"/>
          <w:szCs w:val="24"/>
        </w:rPr>
        <w:t>」，同意訂定本契約，共同遵守，其條款如下：</w:t>
      </w:r>
    </w:p>
    <w:p w14:paraId="7FE1B17F" w14:textId="77777777" w:rsidR="00665B78" w:rsidRPr="00C444A9" w:rsidRDefault="00665B78">
      <w:pPr>
        <w:pStyle w:val="Standard"/>
        <w:spacing w:before="40" w:after="40" w:line="400" w:lineRule="exact"/>
        <w:ind w:firstLine="567"/>
        <w:jc w:val="both"/>
        <w:rPr>
          <w:rFonts w:ascii="標楷體" w:eastAsia="標楷體" w:hAnsi="標楷體" w:cs="標楷體"/>
          <w:szCs w:val="24"/>
        </w:rPr>
      </w:pPr>
    </w:p>
    <w:p w14:paraId="10635EA2" w14:textId="0B3675FE" w:rsidR="00665B78" w:rsidRDefault="00135685" w:rsidP="00135685">
      <w:pPr>
        <w:pStyle w:val="Standard"/>
        <w:spacing w:line="460" w:lineRule="exact"/>
        <w:ind w:left="480"/>
        <w:jc w:val="both"/>
      </w:pPr>
      <w:r>
        <w:rPr>
          <w:rFonts w:ascii="標楷體" w:eastAsia="標楷體" w:hAnsi="標楷體" w:cs="標楷體" w:hint="eastAsia"/>
          <w:w w:val="101"/>
          <w:kern w:val="0"/>
          <w:szCs w:val="24"/>
        </w:rPr>
        <w:t>一</w:t>
      </w:r>
      <w:r w:rsidR="007F0DFC">
        <w:rPr>
          <w:rFonts w:ascii="標楷體" w:eastAsia="標楷體" w:hAnsi="標楷體" w:cs="標楷體" w:hint="eastAsia"/>
          <w:w w:val="101"/>
          <w:kern w:val="0"/>
          <w:szCs w:val="24"/>
        </w:rPr>
        <w:t>、</w:t>
      </w:r>
      <w:r w:rsidR="007808AB">
        <w:rPr>
          <w:rFonts w:ascii="標楷體" w:eastAsia="標楷體" w:hAnsi="標楷體" w:cs="標楷體"/>
          <w:w w:val="101"/>
          <w:kern w:val="0"/>
          <w:szCs w:val="24"/>
        </w:rPr>
        <w:t>本</w:t>
      </w:r>
      <w:r w:rsidR="007808AB">
        <w:rPr>
          <w:rFonts w:ascii="標楷體" w:eastAsia="標楷體" w:hAnsi="標楷體" w:cs="標楷體"/>
          <w:w w:val="102"/>
          <w:kern w:val="0"/>
          <w:szCs w:val="24"/>
        </w:rPr>
        <w:t>租賃契約</w:t>
      </w:r>
      <w:r w:rsidR="007808AB">
        <w:rPr>
          <w:rFonts w:ascii="標楷體" w:eastAsia="標楷體" w:hAnsi="標楷體" w:cs="標楷體"/>
          <w:spacing w:val="-2"/>
          <w:w w:val="101"/>
          <w:kern w:val="0"/>
          <w:szCs w:val="24"/>
        </w:rPr>
        <w:t>用</w:t>
      </w:r>
      <w:r w:rsidR="007808AB">
        <w:rPr>
          <w:rFonts w:ascii="標楷體" w:eastAsia="標楷體" w:hAnsi="標楷體" w:cs="標楷體"/>
          <w:w w:val="101"/>
          <w:kern w:val="0"/>
          <w:szCs w:val="24"/>
        </w:rPr>
        <w:t>詞定</w:t>
      </w:r>
      <w:r w:rsidR="007808AB">
        <w:rPr>
          <w:rFonts w:ascii="標楷體" w:eastAsia="標楷體" w:hAnsi="標楷體" w:cs="標楷體"/>
          <w:spacing w:val="-2"/>
          <w:w w:val="101"/>
          <w:kern w:val="0"/>
          <w:szCs w:val="24"/>
        </w:rPr>
        <w:t>義如</w:t>
      </w:r>
      <w:r w:rsidR="007808AB">
        <w:rPr>
          <w:rFonts w:ascii="標楷體" w:eastAsia="標楷體" w:hAnsi="標楷體" w:cs="標楷體"/>
          <w:w w:val="101"/>
          <w:kern w:val="0"/>
          <w:szCs w:val="24"/>
        </w:rPr>
        <w:t>下：</w:t>
      </w:r>
    </w:p>
    <w:p w14:paraId="4F322C51" w14:textId="6AD72BFF" w:rsidR="00665B78" w:rsidRDefault="00135685" w:rsidP="00135685">
      <w:pPr>
        <w:pStyle w:val="a6"/>
        <w:snapToGrid w:val="0"/>
        <w:spacing w:line="400" w:lineRule="exact"/>
        <w:ind w:left="851"/>
        <w:jc w:val="both"/>
      </w:pPr>
      <w:r>
        <w:rPr>
          <w:rFonts w:ascii="標楷體" w:eastAsia="標楷體" w:hAnsi="標楷體" w:cs="標楷體" w:hint="eastAsia"/>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Pr>
          <w:rFonts w:ascii="標楷體" w:eastAsia="標楷體" w:hAnsi="標楷體" w:cs="標楷體"/>
          <w:kern w:val="0"/>
          <w:szCs w:val="24"/>
        </w:rPr>
        <w:t>太陽光電發電設備：指利用太陽電池轉換太陽光能為電能之發電設備。</w:t>
      </w:r>
    </w:p>
    <w:p w14:paraId="3BDCF505" w14:textId="77777777" w:rsidR="00A14572" w:rsidRDefault="00135685" w:rsidP="00135685">
      <w:pPr>
        <w:pStyle w:val="a6"/>
        <w:snapToGrid w:val="0"/>
        <w:spacing w:line="400" w:lineRule="exact"/>
        <w:ind w:left="851"/>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Pr>
          <w:rFonts w:ascii="標楷體" w:eastAsia="標楷體" w:hAnsi="標楷體" w:cs="標楷體"/>
          <w:kern w:val="0"/>
          <w:szCs w:val="24"/>
        </w:rPr>
        <w:t>出租機關：</w:t>
      </w:r>
      <w:proofErr w:type="gramStart"/>
      <w:r w:rsidR="007808AB">
        <w:rPr>
          <w:rFonts w:ascii="標楷體" w:eastAsia="標楷體" w:hAnsi="標楷體" w:cs="標楷體"/>
          <w:kern w:val="0"/>
          <w:szCs w:val="24"/>
        </w:rPr>
        <w:t>指標租</w:t>
      </w:r>
      <w:r w:rsidR="007808AB" w:rsidRPr="00135685">
        <w:rPr>
          <w:rFonts w:ascii="標楷體" w:eastAsia="標楷體" w:hAnsi="標楷體" w:cs="標楷體"/>
          <w:kern w:val="0"/>
          <w:szCs w:val="24"/>
        </w:rPr>
        <w:t>本案</w:t>
      </w:r>
      <w:proofErr w:type="gramEnd"/>
      <w:r w:rsidR="007808AB" w:rsidRPr="00135685">
        <w:rPr>
          <w:rFonts w:ascii="標楷體" w:eastAsia="標楷體" w:hAnsi="標楷體" w:cs="標楷體"/>
          <w:kern w:val="0"/>
          <w:szCs w:val="24"/>
        </w:rPr>
        <w:t>所屬國有公用不動產</w:t>
      </w:r>
      <w:r w:rsidR="007808AB">
        <w:rPr>
          <w:rFonts w:ascii="標楷體" w:eastAsia="標楷體" w:hAnsi="標楷體" w:cs="標楷體"/>
          <w:kern w:val="0"/>
          <w:szCs w:val="24"/>
        </w:rPr>
        <w:t>供設置太陽光電發電設備之簽約主體</w:t>
      </w:r>
      <w:r w:rsidR="00A14572">
        <w:rPr>
          <w:rFonts w:ascii="標楷體" w:eastAsia="標楷體" w:hAnsi="標楷體" w:cs="標楷體" w:hint="eastAsia"/>
          <w:kern w:val="0"/>
          <w:szCs w:val="24"/>
        </w:rPr>
        <w:t xml:space="preserve">  </w:t>
      </w:r>
    </w:p>
    <w:p w14:paraId="52DAF37F" w14:textId="5E0A58B3" w:rsidR="00665B78" w:rsidRPr="00135685" w:rsidRDefault="00A14572" w:rsidP="00135685">
      <w:pPr>
        <w:pStyle w:val="a6"/>
        <w:snapToGrid w:val="0"/>
        <w:spacing w:line="400" w:lineRule="exact"/>
        <w:ind w:left="851"/>
        <w:jc w:val="both"/>
        <w:rPr>
          <w:rFonts w:ascii="標楷體" w:eastAsia="標楷體" w:hAnsi="標楷體" w:cs="標楷體"/>
          <w:kern w:val="0"/>
          <w:szCs w:val="24"/>
        </w:rPr>
      </w:pPr>
      <w:r>
        <w:rPr>
          <w:rFonts w:ascii="標楷體" w:eastAsia="標楷體" w:hAnsi="標楷體" w:cs="標楷體" w:hint="eastAsia"/>
          <w:kern w:val="0"/>
          <w:szCs w:val="24"/>
        </w:rPr>
        <w:t xml:space="preserve">    (臺中市政府環境保護局 下稱本局</w:t>
      </w:r>
      <w:r w:rsidR="00852B3C">
        <w:rPr>
          <w:rFonts w:ascii="標楷體" w:eastAsia="標楷體" w:hAnsi="標楷體" w:cs="標楷體" w:hint="eastAsia"/>
          <w:kern w:val="0"/>
          <w:szCs w:val="24"/>
        </w:rPr>
        <w:t>或甲方</w:t>
      </w:r>
      <w:r>
        <w:rPr>
          <w:rFonts w:ascii="標楷體" w:eastAsia="標楷體" w:hAnsi="標楷體" w:cs="標楷體" w:hint="eastAsia"/>
          <w:kern w:val="0"/>
          <w:szCs w:val="24"/>
        </w:rPr>
        <w:t>)</w:t>
      </w:r>
      <w:r w:rsidR="007808AB">
        <w:rPr>
          <w:rFonts w:ascii="標楷體" w:eastAsia="標楷體" w:hAnsi="標楷體" w:cs="標楷體"/>
          <w:kern w:val="0"/>
          <w:szCs w:val="24"/>
        </w:rPr>
        <w:t>。</w:t>
      </w:r>
    </w:p>
    <w:p w14:paraId="34BC2156" w14:textId="534BB85B" w:rsidR="00665B78" w:rsidRPr="00135685" w:rsidRDefault="00135685" w:rsidP="00135685">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Pr>
          <w:rFonts w:ascii="標楷體" w:eastAsia="標楷體" w:hAnsi="標楷體" w:cs="標楷體"/>
          <w:kern w:val="0"/>
          <w:szCs w:val="24"/>
        </w:rPr>
        <w:t>標租機關：</w:t>
      </w:r>
      <w:proofErr w:type="gramStart"/>
      <w:r w:rsidR="007808AB">
        <w:rPr>
          <w:rFonts w:ascii="標楷體" w:eastAsia="標楷體" w:hAnsi="標楷體" w:cs="標楷體"/>
          <w:kern w:val="0"/>
          <w:szCs w:val="24"/>
        </w:rPr>
        <w:t>指標租</w:t>
      </w:r>
      <w:r w:rsidR="007808AB" w:rsidRPr="00135685">
        <w:rPr>
          <w:rFonts w:ascii="標楷體" w:eastAsia="標楷體" w:hAnsi="標楷體" w:cs="標楷體"/>
          <w:kern w:val="0"/>
          <w:szCs w:val="24"/>
        </w:rPr>
        <w:t>本案</w:t>
      </w:r>
      <w:proofErr w:type="gramEnd"/>
      <w:r w:rsidR="007808AB" w:rsidRPr="00135685">
        <w:rPr>
          <w:rFonts w:ascii="標楷體" w:eastAsia="標楷體" w:hAnsi="標楷體" w:cs="標楷體"/>
          <w:kern w:val="0"/>
          <w:szCs w:val="24"/>
        </w:rPr>
        <w:t>所屬國有公用不動產</w:t>
      </w:r>
      <w:r w:rsidR="007808AB">
        <w:rPr>
          <w:rFonts w:ascii="標楷體" w:eastAsia="標楷體" w:hAnsi="標楷體" w:cs="標楷體"/>
          <w:kern w:val="0"/>
          <w:szCs w:val="24"/>
        </w:rPr>
        <w:t>供設置太陽光電發電設備之業務執行機關。</w:t>
      </w:r>
    </w:p>
    <w:p w14:paraId="30579DAF" w14:textId="75D6E44F" w:rsidR="00665B78" w:rsidRPr="00135685" w:rsidRDefault="00AE4397" w:rsidP="00AE4397">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(四)</w:t>
      </w:r>
      <w:r w:rsidR="007808AB">
        <w:rPr>
          <w:rFonts w:ascii="標楷體" w:eastAsia="標楷體" w:hAnsi="標楷體" w:cs="標楷體"/>
          <w:kern w:val="0"/>
          <w:szCs w:val="24"/>
        </w:rPr>
        <w:t>峰</w:t>
      </w:r>
      <w:proofErr w:type="gramStart"/>
      <w:r w:rsidR="007808AB">
        <w:rPr>
          <w:rFonts w:ascii="標楷體" w:eastAsia="標楷體" w:hAnsi="標楷體" w:cs="標楷體"/>
          <w:kern w:val="0"/>
          <w:szCs w:val="24"/>
        </w:rPr>
        <w:t>瓩</w:t>
      </w:r>
      <w:proofErr w:type="gramEnd"/>
      <w:r w:rsidR="007808AB" w:rsidRPr="00135685">
        <w:rPr>
          <w:rFonts w:ascii="標楷體" w:eastAsia="標楷體" w:hAnsi="標楷體" w:cs="標楷體"/>
          <w:kern w:val="0"/>
          <w:szCs w:val="24"/>
        </w:rPr>
        <w:t>（</w:t>
      </w:r>
      <w:proofErr w:type="spellStart"/>
      <w:r w:rsidR="007808AB" w:rsidRPr="00135685">
        <w:rPr>
          <w:rFonts w:ascii="標楷體" w:eastAsia="標楷體" w:hAnsi="標楷體" w:cs="標楷體"/>
          <w:kern w:val="0"/>
          <w:szCs w:val="24"/>
        </w:rPr>
        <w:t>kWp</w:t>
      </w:r>
      <w:proofErr w:type="spellEnd"/>
      <w:r w:rsidR="007808AB" w:rsidRPr="00135685">
        <w:rPr>
          <w:rFonts w:ascii="標楷體" w:eastAsia="標楷體" w:hAnsi="標楷體" w:cs="標楷體"/>
          <w:kern w:val="0"/>
          <w:szCs w:val="24"/>
        </w:rPr>
        <w:t>）</w:t>
      </w:r>
      <w:r w:rsidR="007808AB">
        <w:rPr>
          <w:rFonts w:ascii="標楷體" w:eastAsia="標楷體" w:hAnsi="標楷體" w:cs="標楷體"/>
          <w:kern w:val="0"/>
          <w:szCs w:val="24"/>
        </w:rPr>
        <w:t>：指太陽光電發電設備設置容量計算單位，為裝設之太陽光電模組於標準狀況</w:t>
      </w:r>
      <w:proofErr w:type="gramStart"/>
      <w:r w:rsidR="007808AB" w:rsidRPr="00135685">
        <w:rPr>
          <w:rFonts w:ascii="標楷體" w:eastAsia="標楷體" w:hAnsi="標楷體" w:cs="標楷體"/>
          <w:kern w:val="0"/>
          <w:szCs w:val="24"/>
        </w:rPr>
        <w:t>（</w:t>
      </w:r>
      <w:proofErr w:type="gramEnd"/>
      <w:r w:rsidR="007808AB" w:rsidRPr="00135685">
        <w:rPr>
          <w:rFonts w:ascii="標楷體" w:eastAsia="標楷體" w:hAnsi="標楷體" w:cs="標楷體"/>
          <w:kern w:val="0"/>
          <w:szCs w:val="24"/>
        </w:rPr>
        <w:t>模組溫度攝氏25度，空氣大氣光程A.M.1.5，太陽日照強度1000W/</w:t>
      </w:r>
      <w:proofErr w:type="gramStart"/>
      <w:r w:rsidR="007808AB" w:rsidRPr="00135685">
        <w:rPr>
          <w:rFonts w:ascii="標楷體" w:eastAsia="標楷體" w:hAnsi="標楷體" w:cs="標楷體"/>
          <w:kern w:val="0"/>
          <w:szCs w:val="24"/>
        </w:rPr>
        <w:t>㎡）</w:t>
      </w:r>
      <w:proofErr w:type="gramEnd"/>
      <w:r w:rsidR="007808AB">
        <w:rPr>
          <w:rFonts w:ascii="標楷體" w:eastAsia="標楷體" w:hAnsi="標楷體" w:cs="標楷體"/>
          <w:kern w:val="0"/>
          <w:szCs w:val="24"/>
        </w:rPr>
        <w:t>下的額定功率輸出。</w:t>
      </w:r>
    </w:p>
    <w:p w14:paraId="2C491A51" w14:textId="44F2EEEE" w:rsidR="00665B78" w:rsidRPr="00135685" w:rsidRDefault="00AE4397" w:rsidP="00AE4397">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(五)</w:t>
      </w:r>
      <w:r w:rsidR="007808AB">
        <w:rPr>
          <w:rFonts w:ascii="標楷體" w:eastAsia="標楷體" w:hAnsi="標楷體" w:cs="標楷體"/>
          <w:kern w:val="0"/>
          <w:szCs w:val="24"/>
        </w:rPr>
        <w:t>承租廠商：指優先取得與出租機關簽約資格之得標人，並締結契約者。</w:t>
      </w:r>
    </w:p>
    <w:p w14:paraId="0B8363CE" w14:textId="6822B3F8" w:rsidR="00665B78" w:rsidRPr="00135685" w:rsidRDefault="00AE4397" w:rsidP="00AE4397">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(六)</w:t>
      </w:r>
      <w:r w:rsidR="007808AB">
        <w:rPr>
          <w:rFonts w:ascii="標楷體" w:eastAsia="標楷體" w:hAnsi="標楷體" w:cs="標楷體"/>
          <w:kern w:val="0"/>
          <w:szCs w:val="24"/>
        </w:rPr>
        <w:t>回饋金百分比：指投標廠商願支付的售電收入百分比，</w:t>
      </w:r>
      <w:proofErr w:type="gramStart"/>
      <w:r w:rsidR="007808AB">
        <w:rPr>
          <w:rFonts w:ascii="標楷體" w:eastAsia="標楷體" w:hAnsi="標楷體" w:cs="標楷體"/>
          <w:kern w:val="0"/>
          <w:szCs w:val="24"/>
        </w:rPr>
        <w:t>採</w:t>
      </w:r>
      <w:proofErr w:type="gramEnd"/>
      <w:r w:rsidR="007808AB">
        <w:rPr>
          <w:rFonts w:ascii="標楷體" w:eastAsia="標楷體" w:hAnsi="標楷體" w:cs="標楷體"/>
          <w:kern w:val="0"/>
          <w:szCs w:val="24"/>
        </w:rPr>
        <w:t>公開標租方式得出。</w:t>
      </w:r>
    </w:p>
    <w:p w14:paraId="4A988929" w14:textId="7937B5F7" w:rsidR="00665B78" w:rsidRPr="00135685" w:rsidRDefault="00AE4397" w:rsidP="00AE4397">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(七)</w:t>
      </w:r>
      <w:r w:rsidR="007808AB">
        <w:rPr>
          <w:rFonts w:ascii="標楷體" w:eastAsia="標楷體" w:hAnsi="標楷體" w:cs="標楷體"/>
          <w:kern w:val="0"/>
          <w:szCs w:val="24"/>
        </w:rPr>
        <w:t>回饋金：指太陽光電發電設備售電收入乘以回饋金百分比所得價款。</w:t>
      </w:r>
    </w:p>
    <w:p w14:paraId="58D2D3FE" w14:textId="190F84F5" w:rsidR="00665B78" w:rsidRPr="00135685" w:rsidRDefault="00AE4397" w:rsidP="00AE4397">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(八)</w:t>
      </w:r>
      <w:r w:rsidR="007808AB">
        <w:rPr>
          <w:rFonts w:ascii="標楷體" w:eastAsia="標楷體" w:hAnsi="標楷體" w:cs="標楷體"/>
          <w:kern w:val="0"/>
          <w:szCs w:val="24"/>
        </w:rPr>
        <w:t>補償金：</w:t>
      </w:r>
      <w:proofErr w:type="gramStart"/>
      <w:r w:rsidR="007808AB">
        <w:rPr>
          <w:rFonts w:ascii="標楷體" w:eastAsia="標楷體" w:hAnsi="標楷體" w:cs="標楷體"/>
          <w:kern w:val="0"/>
          <w:szCs w:val="24"/>
        </w:rPr>
        <w:t>指乙方</w:t>
      </w:r>
      <w:proofErr w:type="gramEnd"/>
      <w:r w:rsidR="007808AB">
        <w:rPr>
          <w:rFonts w:ascii="標楷體" w:eastAsia="標楷體" w:hAnsi="標楷體" w:cs="標楷體"/>
          <w:kern w:val="0"/>
          <w:szCs w:val="24"/>
        </w:rPr>
        <w:t>未辦理續約仍繼續使用，應繳納前一年度回饋金1.5倍之金額。</w:t>
      </w:r>
    </w:p>
    <w:p w14:paraId="2B1B98E8" w14:textId="68B35E1E" w:rsidR="00665B78" w:rsidRPr="000E488A" w:rsidRDefault="007F0DFC" w:rsidP="00135685">
      <w:pPr>
        <w:pStyle w:val="Standard"/>
        <w:spacing w:line="460" w:lineRule="exact"/>
        <w:ind w:left="480"/>
        <w:jc w:val="both"/>
        <w:rPr>
          <w:rFonts w:ascii="標楷體" w:eastAsia="標楷體" w:hAnsi="標楷體" w:cs="標楷體"/>
          <w:color w:val="FF0000"/>
          <w:w w:val="101"/>
          <w:kern w:val="0"/>
          <w:szCs w:val="24"/>
        </w:rPr>
      </w:pPr>
      <w:r>
        <w:rPr>
          <w:rFonts w:ascii="標楷體" w:eastAsia="標楷體" w:hAnsi="標楷體" w:cs="標楷體" w:hint="eastAsia"/>
          <w:w w:val="101"/>
          <w:kern w:val="0"/>
          <w:szCs w:val="24"/>
        </w:rPr>
        <w:t>二、</w:t>
      </w:r>
      <w:r w:rsidR="007808AB">
        <w:rPr>
          <w:rFonts w:ascii="標楷體" w:eastAsia="標楷體" w:hAnsi="標楷體" w:cs="標楷體"/>
          <w:w w:val="101"/>
          <w:kern w:val="0"/>
          <w:szCs w:val="24"/>
        </w:rPr>
        <w:t>租賃範圍：</w:t>
      </w:r>
      <w:r w:rsidR="000E488A" w:rsidRPr="000E488A">
        <w:rPr>
          <w:rFonts w:ascii="標楷體" w:eastAsia="標楷體" w:hAnsi="標楷體" w:cs="標楷體" w:hint="eastAsia"/>
          <w:color w:val="FF0000"/>
          <w:w w:val="101"/>
          <w:kern w:val="0"/>
          <w:szCs w:val="24"/>
        </w:rPr>
        <w:t>石岡區</w:t>
      </w:r>
      <w:proofErr w:type="gramStart"/>
      <w:r w:rsidR="000E488A" w:rsidRPr="000E488A">
        <w:rPr>
          <w:rFonts w:ascii="標楷體" w:eastAsia="標楷體" w:hAnsi="標楷體" w:cs="標楷體" w:hint="eastAsia"/>
          <w:color w:val="FF0000"/>
          <w:w w:val="101"/>
          <w:kern w:val="0"/>
          <w:szCs w:val="24"/>
        </w:rPr>
        <w:t>新岡尾</w:t>
      </w:r>
      <w:proofErr w:type="gramEnd"/>
      <w:r w:rsidR="000E488A" w:rsidRPr="000E488A">
        <w:rPr>
          <w:rFonts w:ascii="標楷體" w:eastAsia="標楷體" w:hAnsi="標楷體" w:cs="標楷體" w:hint="eastAsia"/>
          <w:color w:val="FF0000"/>
          <w:w w:val="101"/>
          <w:kern w:val="0"/>
          <w:szCs w:val="24"/>
        </w:rPr>
        <w:t>段60及61地號</w:t>
      </w:r>
      <w:r w:rsidR="000E488A" w:rsidRPr="000E488A">
        <w:rPr>
          <w:rFonts w:ascii="新細明體" w:eastAsia="新細明體" w:hAnsi="新細明體" w:cs="標楷體" w:hint="eastAsia"/>
          <w:color w:val="FF0000"/>
          <w:w w:val="101"/>
          <w:kern w:val="0"/>
          <w:szCs w:val="24"/>
        </w:rPr>
        <w:t>，</w:t>
      </w:r>
      <w:r w:rsidR="000E488A" w:rsidRPr="000E488A">
        <w:rPr>
          <w:rFonts w:ascii="標楷體" w:eastAsia="標楷體" w:hAnsi="標楷體" w:cs="標楷體" w:hint="eastAsia"/>
          <w:color w:val="FF0000"/>
          <w:w w:val="101"/>
          <w:kern w:val="0"/>
          <w:szCs w:val="24"/>
        </w:rPr>
        <w:t>石岡區新長庚段1072地號</w:t>
      </w:r>
    </w:p>
    <w:p w14:paraId="5CC5C9C1" w14:textId="40405D37" w:rsidR="00665B78" w:rsidRPr="007F0DFC" w:rsidRDefault="007F0DFC" w:rsidP="007F0DFC">
      <w:pPr>
        <w:pStyle w:val="a6"/>
        <w:snapToGrid w:val="0"/>
        <w:spacing w:line="400" w:lineRule="exact"/>
        <w:ind w:leftChars="354" w:left="1133" w:hangingChars="118" w:hanging="283"/>
        <w:jc w:val="both"/>
        <w:rPr>
          <w:rFonts w:ascii="標楷體" w:eastAsia="標楷體" w:hAnsi="標楷體" w:cs="標楷體"/>
          <w:kern w:val="0"/>
          <w:szCs w:val="24"/>
        </w:rPr>
      </w:pPr>
      <w:r>
        <w:rPr>
          <w:rFonts w:ascii="標楷體" w:eastAsia="標楷體" w:hAnsi="標楷體" w:cs="標楷體" w:hint="eastAsia"/>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Pr>
          <w:rFonts w:ascii="標楷體" w:eastAsia="標楷體" w:hAnsi="標楷體" w:cs="標楷體"/>
          <w:kern w:val="0"/>
          <w:szCs w:val="24"/>
        </w:rPr>
        <w:t>指於不影響原定用途情形下，可供設置太陽光電發電設備之處所，詳租賃標的清冊，乙方應自租賃標的清冊內，挑選並評估合適場址設置，據以完成投標設備設置容量。</w:t>
      </w:r>
    </w:p>
    <w:p w14:paraId="2AD9EA46" w14:textId="682F0EA1" w:rsidR="00665B78" w:rsidRPr="007F0DFC" w:rsidRDefault="007F0DFC" w:rsidP="007F0DFC">
      <w:pPr>
        <w:pStyle w:val="a6"/>
        <w:snapToGrid w:val="0"/>
        <w:spacing w:line="400" w:lineRule="exact"/>
        <w:ind w:leftChars="354" w:left="1133" w:hangingChars="118" w:hanging="283"/>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Pr>
          <w:rFonts w:ascii="標楷體" w:eastAsia="標楷體" w:hAnsi="標楷體" w:cs="標楷體"/>
          <w:kern w:val="0"/>
          <w:szCs w:val="24"/>
        </w:rPr>
        <w:t>前項國有公用不動產之租用，不得違反國有財產法及其施行細則、國有公用不動產收益原則、民法、建築管理及其他法令之規定。</w:t>
      </w:r>
    </w:p>
    <w:p w14:paraId="04FD4E42" w14:textId="42EA285C" w:rsidR="00665B78" w:rsidRPr="007F0DFC" w:rsidRDefault="007F0DFC" w:rsidP="007F0DFC">
      <w:pPr>
        <w:pStyle w:val="a6"/>
        <w:snapToGrid w:val="0"/>
        <w:spacing w:line="400" w:lineRule="exact"/>
        <w:ind w:leftChars="354" w:left="1133" w:hangingChars="118" w:hanging="283"/>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Pr>
          <w:rFonts w:ascii="標楷體" w:eastAsia="標楷體" w:hAnsi="標楷體" w:cs="標楷體"/>
          <w:kern w:val="0"/>
          <w:szCs w:val="24"/>
        </w:rPr>
        <w:t>為使甲方有效管理太陽光電發電設備設置現況，乙方應於申請再生能源發電設備同意備案前，填妥租賃標的清單之設置容量及設置面積，並經甲方用印後，</w:t>
      </w:r>
    </w:p>
    <w:p w14:paraId="04AFF0C1" w14:textId="50C37146" w:rsidR="00665B78" w:rsidRDefault="007F0DFC" w:rsidP="007F0DFC">
      <w:pPr>
        <w:pStyle w:val="a6"/>
        <w:spacing w:line="460" w:lineRule="exact"/>
        <w:ind w:leftChars="563" w:left="1555" w:hangingChars="85" w:hanging="204"/>
        <w:jc w:val="both"/>
      </w:pPr>
      <w:r>
        <w:rPr>
          <w:rFonts w:ascii="標楷體" w:eastAsia="標楷體" w:hAnsi="標楷體" w:cs="標楷體" w:hint="eastAsia"/>
          <w:kern w:val="0"/>
          <w:szCs w:val="24"/>
        </w:rPr>
        <w:t>1.</w:t>
      </w:r>
      <w:r w:rsidR="007808AB">
        <w:rPr>
          <w:rFonts w:ascii="標楷體" w:eastAsia="標楷體" w:hAnsi="標楷體" w:cs="標楷體"/>
          <w:kern w:val="0"/>
          <w:szCs w:val="24"/>
        </w:rPr>
        <w:t>將該租賃標的清單(挑選之總標的須達投標設備設置容量)一式四份於</w:t>
      </w:r>
      <w:r w:rsidR="007808AB">
        <w:rPr>
          <w:rFonts w:ascii="標楷體" w:eastAsia="標楷體" w:hAnsi="標楷體" w:cs="標楷體"/>
          <w:b/>
          <w:kern w:val="0"/>
          <w:szCs w:val="24"/>
        </w:rPr>
        <w:t>決標次日起30日曆天內</w:t>
      </w:r>
      <w:r w:rsidR="007808AB">
        <w:rPr>
          <w:rFonts w:ascii="標楷體" w:eastAsia="標楷體" w:hAnsi="標楷體" w:cs="標楷體"/>
          <w:kern w:val="0"/>
          <w:szCs w:val="24"/>
        </w:rPr>
        <w:t>前</w:t>
      </w:r>
      <w:proofErr w:type="gramStart"/>
      <w:r w:rsidR="007808AB">
        <w:rPr>
          <w:rFonts w:ascii="標楷體" w:eastAsia="標楷體" w:hAnsi="標楷體" w:cs="標楷體"/>
          <w:kern w:val="0"/>
          <w:szCs w:val="24"/>
        </w:rPr>
        <w:t>行文至甲方</w:t>
      </w:r>
      <w:proofErr w:type="gramEnd"/>
      <w:r w:rsidR="007808AB">
        <w:rPr>
          <w:rFonts w:ascii="標楷體" w:eastAsia="標楷體" w:hAnsi="標楷體" w:cs="標楷體"/>
          <w:kern w:val="0"/>
          <w:szCs w:val="24"/>
        </w:rPr>
        <w:t>審核備查。由</w:t>
      </w:r>
      <w:proofErr w:type="gramStart"/>
      <w:r w:rsidR="007808AB">
        <w:rPr>
          <w:rFonts w:ascii="標楷體" w:eastAsia="標楷體" w:hAnsi="標楷體" w:cs="標楷體"/>
          <w:b/>
          <w:kern w:val="0"/>
          <w:szCs w:val="24"/>
        </w:rPr>
        <w:t>乙方執一份</w:t>
      </w:r>
      <w:proofErr w:type="gramEnd"/>
      <w:r w:rsidR="007808AB">
        <w:rPr>
          <w:rFonts w:ascii="標楷體" w:eastAsia="標楷體" w:hAnsi="標楷體" w:cs="標楷體"/>
          <w:b/>
          <w:kern w:val="0"/>
          <w:szCs w:val="24"/>
        </w:rPr>
        <w:t>、</w:t>
      </w:r>
      <w:proofErr w:type="gramStart"/>
      <w:r w:rsidR="007808AB">
        <w:rPr>
          <w:rFonts w:ascii="標楷體" w:eastAsia="標楷體" w:hAnsi="標楷體" w:cs="標楷體"/>
          <w:b/>
          <w:kern w:val="0"/>
          <w:szCs w:val="24"/>
        </w:rPr>
        <w:t>甲方執三份</w:t>
      </w:r>
      <w:proofErr w:type="gramEnd"/>
      <w:r w:rsidR="007808AB">
        <w:rPr>
          <w:rFonts w:ascii="標楷體" w:eastAsia="標楷體" w:hAnsi="標楷體" w:cs="標楷體"/>
          <w:kern w:val="0"/>
          <w:szCs w:val="24"/>
        </w:rPr>
        <w:t>。每逾一日未提供租賃標的清單，按日收取新台幣</w:t>
      </w:r>
      <w:r w:rsidR="007808AB">
        <w:rPr>
          <w:rFonts w:ascii="標楷體" w:eastAsia="標楷體" w:hAnsi="標楷體" w:cs="標楷體"/>
          <w:b/>
          <w:kern w:val="0"/>
          <w:szCs w:val="24"/>
        </w:rPr>
        <w:t>1,000</w:t>
      </w:r>
      <w:r w:rsidR="007808AB">
        <w:rPr>
          <w:rFonts w:ascii="標楷體" w:eastAsia="標楷體" w:hAnsi="標楷體" w:cs="標楷體"/>
          <w:b/>
          <w:szCs w:val="24"/>
        </w:rPr>
        <w:t>元</w:t>
      </w:r>
      <w:r w:rsidR="007808AB">
        <w:rPr>
          <w:rFonts w:ascii="標楷體" w:eastAsia="標楷體" w:hAnsi="標楷體" w:cs="標楷體"/>
          <w:kern w:val="0"/>
          <w:szCs w:val="24"/>
        </w:rPr>
        <w:t>之逾期違約金。</w:t>
      </w:r>
    </w:p>
    <w:p w14:paraId="6CB3C71F" w14:textId="16E10431" w:rsidR="00665B78" w:rsidRPr="007F0DFC" w:rsidRDefault="007F0DFC" w:rsidP="007F0DFC">
      <w:pPr>
        <w:pStyle w:val="a6"/>
        <w:spacing w:line="460" w:lineRule="exact"/>
        <w:ind w:leftChars="563" w:left="1555"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2.</w:t>
      </w:r>
      <w:r w:rsidR="007808AB">
        <w:rPr>
          <w:rFonts w:ascii="標楷體" w:eastAsia="標楷體" w:hAnsi="標楷體" w:cs="標楷體"/>
          <w:kern w:val="0"/>
          <w:szCs w:val="24"/>
        </w:rPr>
        <w:t>該設計安裝應考量甲方現有設施之相容性與未來需求，並經甲方同意後始得進</w:t>
      </w:r>
      <w:r w:rsidR="007808AB">
        <w:rPr>
          <w:rFonts w:ascii="標楷體" w:eastAsia="標楷體" w:hAnsi="標楷體" w:cs="標楷體"/>
          <w:kern w:val="0"/>
          <w:szCs w:val="24"/>
        </w:rPr>
        <w:lastRenderedPageBreak/>
        <w:t>場施作，清單經審核通過後，如需變更內容，亦需</w:t>
      </w:r>
      <w:proofErr w:type="gramStart"/>
      <w:r w:rsidR="007808AB">
        <w:rPr>
          <w:rFonts w:ascii="標楷體" w:eastAsia="標楷體" w:hAnsi="標楷體" w:cs="標楷體"/>
          <w:kern w:val="0"/>
          <w:szCs w:val="24"/>
        </w:rPr>
        <w:t>再送甲方</w:t>
      </w:r>
      <w:proofErr w:type="gramEnd"/>
      <w:r w:rsidR="007808AB">
        <w:rPr>
          <w:rFonts w:ascii="標楷體" w:eastAsia="標楷體" w:hAnsi="標楷體" w:cs="標楷體"/>
          <w:kern w:val="0"/>
          <w:szCs w:val="24"/>
        </w:rPr>
        <w:t>審核後始得變更。</w:t>
      </w:r>
    </w:p>
    <w:p w14:paraId="47EAD424" w14:textId="77777777" w:rsidR="00665B78" w:rsidRDefault="00665B78">
      <w:pPr>
        <w:pStyle w:val="a6"/>
        <w:spacing w:line="460" w:lineRule="exact"/>
        <w:ind w:left="1560"/>
        <w:jc w:val="both"/>
        <w:rPr>
          <w:rFonts w:ascii="標楷體" w:eastAsia="標楷體" w:hAnsi="標楷體" w:cs="標楷體"/>
          <w:kern w:val="0"/>
          <w:szCs w:val="24"/>
        </w:rPr>
      </w:pPr>
    </w:p>
    <w:p w14:paraId="16D947DE" w14:textId="160177B2" w:rsidR="00665B78" w:rsidRPr="007F0DFC" w:rsidRDefault="007F0DFC" w:rsidP="007F0DFC">
      <w:pPr>
        <w:pStyle w:val="a6"/>
        <w:snapToGrid w:val="0"/>
        <w:spacing w:line="400" w:lineRule="exact"/>
        <w:ind w:leftChars="354" w:left="1133" w:hangingChars="118" w:hanging="283"/>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Pr>
          <w:rFonts w:ascii="標楷體" w:eastAsia="標楷體" w:hAnsi="標楷體" w:cs="標楷體"/>
          <w:kern w:val="0"/>
          <w:szCs w:val="24"/>
        </w:rPr>
        <w:t>前項租賃標的清單應包含下列內容：</w:t>
      </w:r>
    </w:p>
    <w:p w14:paraId="28A6BA82" w14:textId="42343CAF" w:rsidR="00665B78" w:rsidRPr="007F0DFC" w:rsidRDefault="007F0DFC" w:rsidP="007F0DFC">
      <w:pPr>
        <w:pStyle w:val="a6"/>
        <w:spacing w:line="460" w:lineRule="exact"/>
        <w:ind w:leftChars="563" w:left="1555"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1.</w:t>
      </w:r>
      <w:r w:rsidR="007808AB">
        <w:rPr>
          <w:rFonts w:ascii="標楷體" w:eastAsia="標楷體" w:hAnsi="標楷體" w:cs="標楷體"/>
          <w:kern w:val="0"/>
          <w:szCs w:val="24"/>
        </w:rPr>
        <w:t>國有公用不動產管理機關及聯絡窗口。</w:t>
      </w:r>
    </w:p>
    <w:p w14:paraId="1F4DE32C" w14:textId="123F3067" w:rsidR="00665B78" w:rsidRPr="007F0DFC" w:rsidRDefault="007F0DFC" w:rsidP="007F0DFC">
      <w:pPr>
        <w:pStyle w:val="a6"/>
        <w:spacing w:line="460" w:lineRule="exact"/>
        <w:ind w:leftChars="563" w:left="1555"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2.</w:t>
      </w:r>
      <w:r w:rsidR="007808AB">
        <w:rPr>
          <w:rFonts w:ascii="標楷體" w:eastAsia="標楷體" w:hAnsi="標楷體" w:cs="標楷體"/>
          <w:kern w:val="0"/>
          <w:szCs w:val="24"/>
        </w:rPr>
        <w:t>不動產現況。</w:t>
      </w:r>
    </w:p>
    <w:p w14:paraId="0A10CF94" w14:textId="6B215121" w:rsidR="00665B78" w:rsidRPr="007F0DFC" w:rsidRDefault="007F0DFC" w:rsidP="007F0DFC">
      <w:pPr>
        <w:pStyle w:val="a6"/>
        <w:spacing w:line="460" w:lineRule="exact"/>
        <w:ind w:leftChars="563" w:left="1555"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3.</w:t>
      </w:r>
      <w:r w:rsidR="007808AB" w:rsidRPr="007F0DFC">
        <w:rPr>
          <w:rFonts w:ascii="標楷體" w:eastAsia="標楷體" w:hAnsi="標楷體" w:cs="標楷體"/>
          <w:kern w:val="0"/>
          <w:szCs w:val="24"/>
        </w:rPr>
        <w:t>設置地址。</w:t>
      </w:r>
    </w:p>
    <w:p w14:paraId="41F803E8" w14:textId="3CCBAB62" w:rsidR="00665B78" w:rsidRPr="007F0DFC" w:rsidRDefault="007F0DFC" w:rsidP="007F0DFC">
      <w:pPr>
        <w:pStyle w:val="a6"/>
        <w:spacing w:line="460" w:lineRule="exact"/>
        <w:ind w:leftChars="563" w:left="1555"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4.</w:t>
      </w:r>
      <w:r w:rsidR="007808AB" w:rsidRPr="007F0DFC">
        <w:rPr>
          <w:rFonts w:ascii="標楷體" w:eastAsia="標楷體" w:hAnsi="標楷體" w:cs="標楷體"/>
          <w:kern w:val="0"/>
          <w:szCs w:val="24"/>
        </w:rPr>
        <w:t>設置容量。</w:t>
      </w:r>
    </w:p>
    <w:p w14:paraId="62BABC63" w14:textId="36AE5EF8" w:rsidR="00665B78" w:rsidRPr="007F0DFC" w:rsidRDefault="007F0DFC" w:rsidP="007F0DFC">
      <w:pPr>
        <w:pStyle w:val="a6"/>
        <w:spacing w:line="460" w:lineRule="exact"/>
        <w:ind w:leftChars="563" w:left="1555"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5.</w:t>
      </w:r>
      <w:r w:rsidR="007808AB" w:rsidRPr="007F0DFC">
        <w:rPr>
          <w:rFonts w:ascii="標楷體" w:eastAsia="標楷體" w:hAnsi="標楷體" w:cs="標楷體"/>
          <w:kern w:val="0"/>
          <w:szCs w:val="24"/>
        </w:rPr>
        <w:t>設置不動產之坐落地號。</w:t>
      </w:r>
    </w:p>
    <w:p w14:paraId="30DA0B64" w14:textId="320DAAAD" w:rsidR="00665B78" w:rsidRPr="007F0DFC" w:rsidRDefault="007F0DFC" w:rsidP="007F0DFC">
      <w:pPr>
        <w:pStyle w:val="a6"/>
        <w:spacing w:line="460" w:lineRule="exact"/>
        <w:ind w:leftChars="563" w:left="1555"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6.</w:t>
      </w:r>
      <w:r w:rsidR="007808AB" w:rsidRPr="007F0DFC">
        <w:rPr>
          <w:rFonts w:ascii="標楷體" w:eastAsia="標楷體" w:hAnsi="標楷體" w:cs="標楷體"/>
          <w:kern w:val="0"/>
          <w:szCs w:val="24"/>
        </w:rPr>
        <w:t>設置建築物之建號。(設置之不動產為建築物屋頂者須附)</w:t>
      </w:r>
    </w:p>
    <w:p w14:paraId="37F3C49C" w14:textId="6E4E8E1D" w:rsidR="00665B78" w:rsidRPr="007F0DFC" w:rsidRDefault="007F0DFC" w:rsidP="007F0DFC">
      <w:pPr>
        <w:pStyle w:val="a6"/>
        <w:spacing w:line="460" w:lineRule="exact"/>
        <w:ind w:leftChars="563" w:left="1555"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7.</w:t>
      </w:r>
      <w:r w:rsidR="007808AB" w:rsidRPr="007F0DFC">
        <w:rPr>
          <w:rFonts w:ascii="標楷體" w:eastAsia="標楷體" w:hAnsi="標楷體" w:cs="標楷體"/>
          <w:kern w:val="0"/>
          <w:szCs w:val="24"/>
        </w:rPr>
        <w:t>設置面積。</w:t>
      </w:r>
    </w:p>
    <w:p w14:paraId="1DCA60E0" w14:textId="0DBF34CB" w:rsidR="00665B78" w:rsidRPr="007F0DFC" w:rsidRDefault="007F0DFC" w:rsidP="007F0DFC">
      <w:pPr>
        <w:pStyle w:val="a6"/>
        <w:spacing w:line="460" w:lineRule="exact"/>
        <w:ind w:leftChars="563" w:left="1555"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8.</w:t>
      </w:r>
      <w:r w:rsidR="007808AB" w:rsidRPr="007F0DFC">
        <w:rPr>
          <w:rFonts w:ascii="標楷體" w:eastAsia="標楷體" w:hAnsi="標楷體" w:cs="標楷體"/>
          <w:kern w:val="0"/>
          <w:szCs w:val="24"/>
        </w:rPr>
        <w:t>其他經</w:t>
      </w:r>
      <w:r w:rsidR="007808AB">
        <w:rPr>
          <w:rFonts w:ascii="標楷體" w:eastAsia="標楷體" w:hAnsi="標楷體" w:cs="標楷體"/>
          <w:kern w:val="0"/>
          <w:szCs w:val="24"/>
        </w:rPr>
        <w:t>甲方認為應載明之事項。</w:t>
      </w:r>
    </w:p>
    <w:p w14:paraId="77F340CC" w14:textId="1A8C9282" w:rsidR="00665B78" w:rsidRPr="007F0DFC" w:rsidRDefault="007F0DFC" w:rsidP="007F0DFC">
      <w:pPr>
        <w:pStyle w:val="a6"/>
        <w:snapToGrid w:val="0"/>
        <w:spacing w:line="400" w:lineRule="exact"/>
        <w:ind w:leftChars="354" w:left="1133" w:hangingChars="118" w:hanging="283"/>
        <w:jc w:val="both"/>
        <w:rPr>
          <w:rFonts w:ascii="標楷體" w:eastAsia="標楷體" w:hAnsi="標楷體" w:cs="標楷體"/>
          <w:kern w:val="0"/>
          <w:szCs w:val="24"/>
        </w:rPr>
      </w:pPr>
      <w:r>
        <w:rPr>
          <w:rFonts w:ascii="標楷體" w:eastAsia="標楷體" w:hAnsi="標楷體" w:cs="標楷體" w:hint="eastAsia"/>
          <w:kern w:val="0"/>
          <w:szCs w:val="24"/>
        </w:rPr>
        <w:t>(四)</w:t>
      </w:r>
      <w:r w:rsidR="00AB1D6C">
        <w:rPr>
          <w:rFonts w:ascii="標楷體" w:eastAsia="標楷體" w:hAnsi="標楷體" w:cs="標楷體"/>
          <w:kern w:val="0"/>
          <w:szCs w:val="24"/>
        </w:rPr>
        <w:t>乙方所申請設置之太陽光電發電設備，其規劃設計、</w:t>
      </w:r>
      <w:r w:rsidR="00AB1D6C" w:rsidRPr="00AB1D6C">
        <w:rPr>
          <w:rFonts w:ascii="標楷體" w:eastAsia="標楷體" w:hAnsi="標楷體" w:cs="標楷體" w:hint="eastAsia"/>
          <w:b/>
          <w:kern w:val="0"/>
          <w:sz w:val="28"/>
          <w:szCs w:val="28"/>
          <w:u w:val="single"/>
        </w:rPr>
        <w:t>標租</w:t>
      </w:r>
      <w:r w:rsidR="007808AB">
        <w:rPr>
          <w:rFonts w:ascii="標楷體" w:eastAsia="標楷體" w:hAnsi="標楷體" w:cs="標楷體"/>
          <w:kern w:val="0"/>
          <w:szCs w:val="24"/>
        </w:rPr>
        <w:t>、施工安裝及工業安全衛生管理，與太陽光電發電設備之運轉、維護、安全管理、損壞修復、太陽光電發電設備所造成的人員傷亡、設置場址範圍內的防漏措施及稅捐等一切事項，概由乙方負責，與甲方無涉。乙方於履約期間如因前揭</w:t>
      </w:r>
      <w:proofErr w:type="gramStart"/>
      <w:r w:rsidR="007808AB">
        <w:rPr>
          <w:rFonts w:ascii="標楷體" w:eastAsia="標楷體" w:hAnsi="標楷體" w:cs="標楷體"/>
          <w:kern w:val="0"/>
          <w:szCs w:val="24"/>
        </w:rPr>
        <w:t>事項致甲方</w:t>
      </w:r>
      <w:proofErr w:type="gramEnd"/>
      <w:r w:rsidR="007808AB">
        <w:rPr>
          <w:rFonts w:ascii="標楷體" w:eastAsia="標楷體" w:hAnsi="標楷體" w:cs="標楷體"/>
          <w:kern w:val="0"/>
          <w:szCs w:val="24"/>
        </w:rPr>
        <w:t>遭第三人主張侵害權利時，乙方應協助甲方為必要之答辯及提供相關資料，並負擔甲方因此所生之訴訟費用、律師費用及其他相關費用。</w:t>
      </w:r>
      <w:proofErr w:type="gramStart"/>
      <w:r w:rsidR="007808AB">
        <w:rPr>
          <w:rFonts w:ascii="標楷體" w:eastAsia="標楷體" w:hAnsi="標楷體" w:cs="標楷體"/>
          <w:kern w:val="0"/>
          <w:szCs w:val="24"/>
        </w:rPr>
        <w:t>如致甲方</w:t>
      </w:r>
      <w:proofErr w:type="gramEnd"/>
      <w:r w:rsidR="007808AB">
        <w:rPr>
          <w:rFonts w:ascii="標楷體" w:eastAsia="標楷體" w:hAnsi="標楷體" w:cs="標楷體"/>
          <w:kern w:val="0"/>
          <w:szCs w:val="24"/>
        </w:rPr>
        <w:t>受有損害者，並應對</w:t>
      </w:r>
      <w:proofErr w:type="gramStart"/>
      <w:r w:rsidR="007808AB">
        <w:rPr>
          <w:rFonts w:ascii="標楷體" w:eastAsia="標楷體" w:hAnsi="標楷體" w:cs="標楷體"/>
          <w:kern w:val="0"/>
          <w:szCs w:val="24"/>
        </w:rPr>
        <w:t>甲方負損害賠償</w:t>
      </w:r>
      <w:proofErr w:type="gramEnd"/>
      <w:r w:rsidR="007808AB">
        <w:rPr>
          <w:rFonts w:ascii="標楷體" w:eastAsia="標楷體" w:hAnsi="標楷體" w:cs="標楷體"/>
          <w:kern w:val="0"/>
          <w:szCs w:val="24"/>
        </w:rPr>
        <w:t>責任。</w:t>
      </w:r>
    </w:p>
    <w:p w14:paraId="4A09C0A1" w14:textId="21692283" w:rsidR="00665B78" w:rsidRDefault="007F0DFC" w:rsidP="007F0DFC">
      <w:pPr>
        <w:pStyle w:val="Standard"/>
        <w:spacing w:line="460" w:lineRule="exact"/>
        <w:ind w:left="480"/>
        <w:jc w:val="both"/>
      </w:pPr>
      <w:r>
        <w:rPr>
          <w:rFonts w:ascii="標楷體" w:eastAsia="標楷體" w:hAnsi="標楷體" w:cs="標楷體" w:hint="eastAsia"/>
          <w:w w:val="101"/>
          <w:kern w:val="0"/>
          <w:szCs w:val="24"/>
        </w:rPr>
        <w:t>三、</w:t>
      </w:r>
      <w:r w:rsidR="007808AB">
        <w:rPr>
          <w:rFonts w:ascii="標楷體" w:eastAsia="標楷體" w:hAnsi="標楷體" w:cs="標楷體"/>
          <w:w w:val="101"/>
          <w:kern w:val="0"/>
          <w:szCs w:val="24"/>
        </w:rPr>
        <w:t>太陽光電發電設備規格及要求：</w:t>
      </w:r>
    </w:p>
    <w:p w14:paraId="732FB754" w14:textId="4AAC0560" w:rsidR="00665B78" w:rsidRPr="007F0DFC" w:rsidRDefault="007F0DFC" w:rsidP="007F0DFC">
      <w:pPr>
        <w:pStyle w:val="a6"/>
        <w:snapToGrid w:val="0"/>
        <w:spacing w:line="400" w:lineRule="exact"/>
        <w:ind w:left="851"/>
        <w:jc w:val="both"/>
        <w:rPr>
          <w:rFonts w:ascii="標楷體" w:eastAsia="標楷體" w:hAnsi="標楷體" w:cs="標楷體"/>
          <w:kern w:val="0"/>
          <w:szCs w:val="24"/>
        </w:rPr>
      </w:pPr>
      <w:r>
        <w:rPr>
          <w:rFonts w:ascii="標楷體" w:eastAsia="標楷體" w:hAnsi="標楷體" w:cs="標楷體" w:hint="eastAsia"/>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Pr>
          <w:rFonts w:ascii="標楷體" w:eastAsia="標楷體" w:hAnsi="標楷體" w:cs="標楷體"/>
          <w:kern w:val="0"/>
          <w:szCs w:val="24"/>
        </w:rPr>
        <w:t>太陽光電模組</w:t>
      </w:r>
      <w:proofErr w:type="gramStart"/>
      <w:r w:rsidR="005352BB" w:rsidRPr="005352BB">
        <w:rPr>
          <w:rFonts w:ascii="標楷體" w:eastAsia="標楷體" w:hAnsi="標楷體" w:cs="標楷體" w:hint="eastAsia"/>
          <w:color w:val="C00000"/>
          <w:kern w:val="0"/>
          <w:szCs w:val="24"/>
        </w:rPr>
        <w:t>及逆變器</w:t>
      </w:r>
      <w:proofErr w:type="gramEnd"/>
      <w:r w:rsidR="007808AB">
        <w:rPr>
          <w:rFonts w:ascii="標楷體" w:eastAsia="標楷體" w:hAnsi="標楷體" w:cs="標楷體"/>
          <w:kern w:val="0"/>
          <w:szCs w:val="24"/>
        </w:rPr>
        <w:t>：</w:t>
      </w:r>
    </w:p>
    <w:p w14:paraId="0898FF5D" w14:textId="48B57E2C" w:rsidR="00665B78" w:rsidRPr="00661A57" w:rsidRDefault="00661A57" w:rsidP="00661A57">
      <w:pPr>
        <w:pStyle w:val="Standard"/>
        <w:widowControl/>
        <w:snapToGrid w:val="0"/>
        <w:spacing w:line="500" w:lineRule="exact"/>
        <w:ind w:left="1276"/>
        <w:jc w:val="both"/>
        <w:rPr>
          <w:rFonts w:ascii="標楷體" w:eastAsia="標楷體" w:hAnsi="標楷體" w:cs="標楷體"/>
          <w:kern w:val="0"/>
          <w:szCs w:val="24"/>
        </w:rPr>
      </w:pPr>
      <w:r w:rsidRPr="00661A57">
        <w:rPr>
          <w:rFonts w:ascii="標楷體" w:eastAsia="標楷體" w:hAnsi="標楷體" w:cs="標楷體"/>
          <w:kern w:val="0"/>
          <w:szCs w:val="24"/>
        </w:rPr>
        <w:t>使用的太陽光電模組產品須符合經濟部標檢局「台灣高效能太陽光電模組技術規範」自願性產品驗</w:t>
      </w:r>
      <w:r w:rsidRPr="00661A57">
        <w:rPr>
          <w:rFonts w:ascii="標楷體" w:eastAsia="標楷體" w:hAnsi="標楷體" w:cs="標楷體" w:hint="eastAsia"/>
          <w:kern w:val="0"/>
          <w:szCs w:val="24"/>
        </w:rPr>
        <w:t>證</w:t>
      </w:r>
      <w:r w:rsidRPr="00661A57">
        <w:rPr>
          <w:rFonts w:ascii="標楷體" w:eastAsia="標楷體" w:hAnsi="標楷體" w:cs="標楷體"/>
          <w:kern w:val="0"/>
          <w:szCs w:val="24"/>
        </w:rPr>
        <w:t>及通過「太陽光電模組自願性產品驗證工廠檢查特定規範」或通過國際性能驗證及安全驗證取得產品驗證證書</w:t>
      </w:r>
      <w:r w:rsidRPr="00661A57">
        <w:rPr>
          <w:rFonts w:ascii="標楷體" w:eastAsia="標楷體" w:hAnsi="標楷體" w:cs="標楷體" w:hint="eastAsia"/>
          <w:kern w:val="0"/>
          <w:szCs w:val="24"/>
        </w:rPr>
        <w:t>，</w:t>
      </w:r>
      <w:r w:rsidRPr="00661A57">
        <w:rPr>
          <w:rFonts w:ascii="標楷體" w:eastAsia="標楷體" w:hAnsi="標楷體" w:cs="標楷體"/>
          <w:kern w:val="0"/>
          <w:szCs w:val="24"/>
        </w:rPr>
        <w:t>並登錄經濟部能源</w:t>
      </w:r>
      <w:r w:rsidRPr="00661A57">
        <w:rPr>
          <w:rFonts w:ascii="標楷體" w:eastAsia="標楷體" w:hAnsi="標楷體" w:cs="標楷體" w:hint="eastAsia"/>
          <w:kern w:val="0"/>
          <w:szCs w:val="24"/>
        </w:rPr>
        <w:t>署</w:t>
      </w:r>
      <w:r w:rsidRPr="00661A57">
        <w:rPr>
          <w:rFonts w:ascii="標楷體" w:eastAsia="標楷體" w:hAnsi="標楷體" w:cs="標楷體"/>
          <w:kern w:val="0"/>
          <w:szCs w:val="24"/>
        </w:rPr>
        <w:t>「太陽光電模組</w:t>
      </w:r>
      <w:r w:rsidRPr="00661A57">
        <w:rPr>
          <w:rFonts w:ascii="標楷體" w:eastAsia="標楷體" w:hAnsi="標楷體" w:cs="標楷體" w:hint="eastAsia"/>
          <w:kern w:val="0"/>
          <w:szCs w:val="24"/>
        </w:rPr>
        <w:t>產品登錄</w:t>
      </w:r>
      <w:r w:rsidRPr="00661A57">
        <w:rPr>
          <w:rFonts w:ascii="標楷體" w:eastAsia="標楷體" w:hAnsi="標楷體" w:cs="標楷體"/>
          <w:kern w:val="0"/>
          <w:szCs w:val="24"/>
        </w:rPr>
        <w:t>」</w:t>
      </w:r>
      <w:r w:rsidRPr="00661A57">
        <w:rPr>
          <w:rFonts w:ascii="標楷體" w:eastAsia="標楷體" w:hAnsi="標楷體" w:cs="標楷體" w:hint="eastAsia"/>
          <w:kern w:val="0"/>
          <w:szCs w:val="24"/>
        </w:rPr>
        <w:t>之</w:t>
      </w:r>
      <w:r w:rsidRPr="00661A57">
        <w:rPr>
          <w:rFonts w:ascii="標楷體" w:eastAsia="標楷體" w:hAnsi="標楷體" w:cs="標楷體"/>
          <w:kern w:val="0"/>
          <w:szCs w:val="24"/>
        </w:rPr>
        <w:t>產品</w:t>
      </w:r>
      <w:bookmarkStart w:id="0" w:name="_Hlk204665622"/>
      <w:r w:rsidR="005352BB" w:rsidRPr="005352BB">
        <w:rPr>
          <w:rFonts w:ascii="標楷體" w:eastAsia="標楷體" w:hAnsi="標楷體" w:cs="標楷體" w:hint="eastAsia"/>
          <w:color w:val="C00000"/>
          <w:kern w:val="0"/>
          <w:szCs w:val="24"/>
        </w:rPr>
        <w:t>；</w:t>
      </w:r>
      <w:proofErr w:type="gramStart"/>
      <w:r w:rsidR="005352BB" w:rsidRPr="005352BB">
        <w:rPr>
          <w:rFonts w:ascii="標楷體" w:eastAsia="標楷體" w:hAnsi="標楷體" w:cs="標楷體" w:hint="eastAsia"/>
          <w:color w:val="C00000"/>
          <w:kern w:val="0"/>
          <w:szCs w:val="24"/>
        </w:rPr>
        <w:t>逆變器須</w:t>
      </w:r>
      <w:r w:rsidR="005352BB" w:rsidRPr="005352BB">
        <w:rPr>
          <w:rFonts w:ascii="標楷體" w:eastAsia="標楷體" w:hAnsi="標楷體" w:cs="標楷體"/>
          <w:color w:val="C00000"/>
          <w:kern w:val="0"/>
          <w:szCs w:val="24"/>
        </w:rPr>
        <w:t>或</w:t>
      </w:r>
      <w:proofErr w:type="gramEnd"/>
      <w:r w:rsidR="005352BB" w:rsidRPr="005352BB">
        <w:rPr>
          <w:rFonts w:ascii="標楷體" w:eastAsia="標楷體" w:hAnsi="標楷體" w:cs="標楷體"/>
          <w:color w:val="C00000"/>
          <w:kern w:val="0"/>
          <w:szCs w:val="24"/>
        </w:rPr>
        <w:t>通過國際性能驗證及安全驗證取得產品驗證證書</w:t>
      </w:r>
      <w:r w:rsidR="005352BB" w:rsidRPr="005352BB">
        <w:rPr>
          <w:rFonts w:ascii="標楷體" w:eastAsia="標楷體" w:hAnsi="標楷體" w:cs="標楷體" w:hint="eastAsia"/>
          <w:color w:val="C00000"/>
          <w:kern w:val="0"/>
          <w:szCs w:val="24"/>
        </w:rPr>
        <w:t>，並登錄</w:t>
      </w:r>
      <w:r w:rsidR="005352BB" w:rsidRPr="005352BB">
        <w:rPr>
          <w:rFonts w:ascii="標楷體" w:eastAsia="標楷體" w:hAnsi="標楷體" w:cs="標楷體"/>
          <w:color w:val="C00000"/>
          <w:kern w:val="0"/>
          <w:szCs w:val="24"/>
        </w:rPr>
        <w:t>經濟部能源</w:t>
      </w:r>
      <w:r w:rsidR="005352BB" w:rsidRPr="005352BB">
        <w:rPr>
          <w:rFonts w:ascii="標楷體" w:eastAsia="標楷體" w:hAnsi="標楷體" w:cs="標楷體" w:hint="eastAsia"/>
          <w:color w:val="C00000"/>
          <w:kern w:val="0"/>
          <w:szCs w:val="24"/>
        </w:rPr>
        <w:t>署</w:t>
      </w:r>
      <w:r w:rsidR="005352BB" w:rsidRPr="005352BB">
        <w:rPr>
          <w:rFonts w:ascii="標楷體" w:eastAsia="標楷體" w:hAnsi="標楷體" w:cs="標楷體"/>
          <w:color w:val="C00000"/>
          <w:kern w:val="0"/>
          <w:szCs w:val="24"/>
        </w:rPr>
        <w:t>「太陽光電模組</w:t>
      </w:r>
      <w:r w:rsidR="005352BB" w:rsidRPr="005352BB">
        <w:rPr>
          <w:rFonts w:ascii="標楷體" w:eastAsia="標楷體" w:hAnsi="標楷體" w:cs="標楷體" w:hint="eastAsia"/>
          <w:color w:val="C00000"/>
          <w:kern w:val="0"/>
          <w:szCs w:val="24"/>
        </w:rPr>
        <w:t>產品登錄</w:t>
      </w:r>
      <w:r w:rsidR="005352BB" w:rsidRPr="005352BB">
        <w:rPr>
          <w:rFonts w:ascii="標楷體" w:eastAsia="標楷體" w:hAnsi="標楷體" w:cs="標楷體"/>
          <w:color w:val="C00000"/>
          <w:kern w:val="0"/>
          <w:szCs w:val="24"/>
        </w:rPr>
        <w:t>」</w:t>
      </w:r>
      <w:r w:rsidR="005352BB" w:rsidRPr="005352BB">
        <w:rPr>
          <w:rFonts w:ascii="標楷體" w:eastAsia="標楷體" w:hAnsi="標楷體" w:cs="標楷體" w:hint="eastAsia"/>
          <w:color w:val="C00000"/>
          <w:kern w:val="0"/>
          <w:szCs w:val="24"/>
        </w:rPr>
        <w:t>之</w:t>
      </w:r>
      <w:r w:rsidR="005352BB" w:rsidRPr="005352BB">
        <w:rPr>
          <w:rFonts w:ascii="標楷體" w:eastAsia="標楷體" w:hAnsi="標楷體" w:cs="標楷體"/>
          <w:color w:val="C00000"/>
          <w:kern w:val="0"/>
          <w:szCs w:val="24"/>
        </w:rPr>
        <w:t>產品</w:t>
      </w:r>
      <w:r w:rsidRPr="005352BB">
        <w:rPr>
          <w:rFonts w:ascii="標楷體" w:eastAsia="標楷體" w:hAnsi="標楷體" w:cs="標楷體"/>
          <w:color w:val="C00000"/>
          <w:kern w:val="0"/>
          <w:szCs w:val="24"/>
        </w:rPr>
        <w:t>。</w:t>
      </w:r>
      <w:bookmarkEnd w:id="0"/>
    </w:p>
    <w:p w14:paraId="70895159" w14:textId="36EE86FE" w:rsidR="00665B78" w:rsidRPr="007F0DFC" w:rsidRDefault="007F0DFC" w:rsidP="007F0DFC">
      <w:pPr>
        <w:pStyle w:val="a6"/>
        <w:snapToGrid w:val="0"/>
        <w:spacing w:line="400" w:lineRule="exact"/>
        <w:ind w:left="851"/>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Pr>
          <w:rFonts w:ascii="標楷體" w:eastAsia="標楷體" w:hAnsi="標楷體" w:cs="標楷體"/>
          <w:kern w:val="0"/>
          <w:szCs w:val="24"/>
        </w:rPr>
        <w:t>支撐架與連結組件設計：</w:t>
      </w:r>
    </w:p>
    <w:p w14:paraId="5F02B6DF" w14:textId="780F3390" w:rsidR="00665B78" w:rsidRPr="00F52A09" w:rsidRDefault="007F0DFC" w:rsidP="007F0DFC">
      <w:pPr>
        <w:pStyle w:val="a6"/>
        <w:spacing w:line="460" w:lineRule="exact"/>
        <w:ind w:leftChars="563" w:left="1555" w:hangingChars="85" w:hanging="204"/>
        <w:jc w:val="both"/>
        <w:rPr>
          <w:rFonts w:ascii="標楷體" w:eastAsia="標楷體" w:hAnsi="標楷體" w:cs="標楷體"/>
          <w:kern w:val="0"/>
          <w:szCs w:val="24"/>
        </w:rPr>
      </w:pPr>
      <w:r w:rsidRPr="00F52A09">
        <w:rPr>
          <w:rFonts w:ascii="標楷體" w:eastAsia="標楷體" w:hAnsi="標楷體" w:cs="標楷體" w:hint="eastAsia"/>
          <w:kern w:val="0"/>
          <w:szCs w:val="24"/>
        </w:rPr>
        <w:t>1.</w:t>
      </w:r>
      <w:r w:rsidR="007808AB" w:rsidRPr="00F52A09">
        <w:rPr>
          <w:rFonts w:ascii="標楷體" w:eastAsia="標楷體" w:hAnsi="標楷體" w:cs="標楷體"/>
          <w:kern w:val="0"/>
          <w:szCs w:val="24"/>
        </w:rPr>
        <w:t>支撐架結構設計應符合「</w:t>
      </w:r>
      <w:proofErr w:type="gramStart"/>
      <w:r w:rsidR="007808AB" w:rsidRPr="00F52A09">
        <w:rPr>
          <w:rFonts w:ascii="標楷體" w:eastAsia="標楷體" w:hAnsi="標楷體" w:cs="標楷體"/>
          <w:kern w:val="0"/>
          <w:szCs w:val="24"/>
        </w:rPr>
        <w:t>建築物耐風設計</w:t>
      </w:r>
      <w:proofErr w:type="gramEnd"/>
      <w:r w:rsidR="007808AB" w:rsidRPr="00F52A09">
        <w:rPr>
          <w:rFonts w:ascii="標楷體" w:eastAsia="標楷體" w:hAnsi="標楷體" w:cs="標楷體"/>
          <w:kern w:val="0"/>
          <w:szCs w:val="24"/>
        </w:rPr>
        <w:t>規範及解說」之規定，惟基本設計風速在32.5公尺/秒以下地區者，須採用32.5公尺/秒之平均風速作為基本設計風速，並考量陣風反應因子(G)，且由專業技師分別提供結構計算書與各式連結(Connection)安全檢核文件。</w:t>
      </w:r>
    </w:p>
    <w:p w14:paraId="062E6673" w14:textId="214FD35C" w:rsidR="00665B78" w:rsidRPr="00F52A09" w:rsidRDefault="007F0DFC" w:rsidP="007F0DFC">
      <w:pPr>
        <w:pStyle w:val="a6"/>
        <w:spacing w:line="460" w:lineRule="exact"/>
        <w:ind w:leftChars="563" w:left="1555" w:hangingChars="85" w:hanging="204"/>
        <w:jc w:val="both"/>
        <w:rPr>
          <w:rFonts w:ascii="標楷體" w:eastAsia="標楷體" w:hAnsi="標楷體" w:cs="標楷體"/>
          <w:kern w:val="0"/>
          <w:szCs w:val="24"/>
        </w:rPr>
      </w:pPr>
      <w:r w:rsidRPr="00F52A09">
        <w:rPr>
          <w:rFonts w:ascii="標楷體" w:eastAsia="標楷體" w:hAnsi="標楷體" w:cs="標楷體" w:hint="eastAsia"/>
          <w:kern w:val="0"/>
          <w:szCs w:val="24"/>
        </w:rPr>
        <w:t>2.</w:t>
      </w:r>
      <w:r w:rsidR="007808AB" w:rsidRPr="00F52A09">
        <w:rPr>
          <w:rFonts w:ascii="標楷體" w:eastAsia="標楷體" w:hAnsi="標楷體" w:cs="標楷體"/>
          <w:kern w:val="0"/>
          <w:szCs w:val="24"/>
        </w:rPr>
        <w:t>支撐架結構設計應依</w:t>
      </w:r>
      <w:proofErr w:type="gramStart"/>
      <w:r w:rsidR="007808AB" w:rsidRPr="00F52A09">
        <w:rPr>
          <w:rFonts w:ascii="標楷體" w:eastAsia="標楷體" w:hAnsi="標楷體" w:cs="標楷體"/>
          <w:kern w:val="0"/>
          <w:szCs w:val="24"/>
        </w:rPr>
        <w:t>建築物耐風設計</w:t>
      </w:r>
      <w:proofErr w:type="gramEnd"/>
      <w:r w:rsidR="007808AB" w:rsidRPr="00F52A09">
        <w:rPr>
          <w:rFonts w:ascii="標楷體" w:eastAsia="標楷體" w:hAnsi="標楷體" w:cs="標楷體"/>
          <w:kern w:val="0"/>
          <w:szCs w:val="24"/>
        </w:rPr>
        <w:t>規範進行設計，其中用途係數(I)，</w:t>
      </w:r>
      <w:proofErr w:type="gramStart"/>
      <w:r w:rsidR="007808AB" w:rsidRPr="00F52A09">
        <w:rPr>
          <w:rFonts w:ascii="標楷體" w:eastAsia="標楷體" w:hAnsi="標楷體" w:cs="標楷體"/>
          <w:kern w:val="0"/>
          <w:szCs w:val="24"/>
        </w:rPr>
        <w:t>採</w:t>
      </w:r>
      <w:proofErr w:type="gramEnd"/>
      <w:r w:rsidR="007808AB" w:rsidRPr="00F52A09">
        <w:rPr>
          <w:rFonts w:ascii="標楷體" w:eastAsia="標楷體" w:hAnsi="標楷體" w:cs="標楷體"/>
          <w:kern w:val="0"/>
          <w:szCs w:val="24"/>
        </w:rPr>
        <w:t>I =1.1(含)以上、陣風反應因子(G)，</w:t>
      </w:r>
      <w:proofErr w:type="gramStart"/>
      <w:r w:rsidR="007808AB" w:rsidRPr="00F52A09">
        <w:rPr>
          <w:rFonts w:ascii="標楷體" w:eastAsia="標楷體" w:hAnsi="標楷體" w:cs="標楷體"/>
          <w:kern w:val="0"/>
          <w:szCs w:val="24"/>
        </w:rPr>
        <w:t>採</w:t>
      </w:r>
      <w:proofErr w:type="gramEnd"/>
      <w:r w:rsidR="007808AB" w:rsidRPr="00F52A09">
        <w:rPr>
          <w:rFonts w:ascii="標楷體" w:eastAsia="標楷體" w:hAnsi="標楷體" w:cs="標楷體"/>
          <w:kern w:val="0"/>
          <w:szCs w:val="24"/>
        </w:rPr>
        <w:t>G=1.88(含)以上，作為設計與計算基礎。</w:t>
      </w:r>
    </w:p>
    <w:p w14:paraId="3D1D10A9" w14:textId="6ADFC438" w:rsidR="00665B78" w:rsidRPr="00F52A09" w:rsidRDefault="007F0DFC" w:rsidP="007F0DFC">
      <w:pPr>
        <w:pStyle w:val="a6"/>
        <w:spacing w:line="460" w:lineRule="exact"/>
        <w:ind w:leftChars="563" w:left="1555" w:hangingChars="85" w:hanging="204"/>
        <w:jc w:val="both"/>
        <w:rPr>
          <w:rFonts w:ascii="標楷體" w:eastAsia="標楷體" w:hAnsi="標楷體" w:cs="標楷體"/>
          <w:kern w:val="0"/>
          <w:szCs w:val="24"/>
        </w:rPr>
      </w:pPr>
      <w:r w:rsidRPr="00F52A09">
        <w:rPr>
          <w:rFonts w:ascii="標楷體" w:eastAsia="標楷體" w:hAnsi="標楷體" w:cs="標楷體" w:hint="eastAsia"/>
          <w:kern w:val="0"/>
          <w:szCs w:val="24"/>
        </w:rPr>
        <w:lastRenderedPageBreak/>
        <w:t>3.</w:t>
      </w:r>
      <w:r w:rsidR="007808AB" w:rsidRPr="00F52A09">
        <w:rPr>
          <w:rFonts w:ascii="標楷體" w:eastAsia="標楷體" w:hAnsi="標楷體" w:cs="標楷體"/>
          <w:kern w:val="0"/>
          <w:szCs w:val="24"/>
        </w:rPr>
        <w:t>如太陽光電模組距離屋頂面最高高度超過0.3公尺(含)以上之系統，單一模組與支撐架正面連結(上扣)及背面連結(下鎖)的固定組件共計須8個點以上。如太陽光電模組距離屋頂面最高高度低於0.3公尺以下之系統，單一模組正面連結(上扣)必須與3根支架組件(位於模組上中下側)連結固定，</w:t>
      </w:r>
      <w:proofErr w:type="gramStart"/>
      <w:r w:rsidR="007808AB" w:rsidRPr="00F52A09">
        <w:rPr>
          <w:rFonts w:ascii="標楷體" w:eastAsia="標楷體" w:hAnsi="標楷體" w:cs="標楷體"/>
          <w:kern w:val="0"/>
          <w:szCs w:val="24"/>
        </w:rPr>
        <w:t>連結扣件共計</w:t>
      </w:r>
      <w:proofErr w:type="gramEnd"/>
      <w:r w:rsidR="007808AB" w:rsidRPr="00F52A09">
        <w:rPr>
          <w:rFonts w:ascii="標楷體" w:eastAsia="標楷體" w:hAnsi="標楷體" w:cs="標楷體"/>
          <w:kern w:val="0"/>
          <w:szCs w:val="24"/>
        </w:rPr>
        <w:t>須6組以上。</w:t>
      </w:r>
    </w:p>
    <w:p w14:paraId="1F14F6CB" w14:textId="7338FD40" w:rsidR="00665B78" w:rsidRPr="00F52A09" w:rsidRDefault="007F0DFC" w:rsidP="007F0DFC">
      <w:pPr>
        <w:pStyle w:val="a6"/>
        <w:spacing w:line="460" w:lineRule="exact"/>
        <w:ind w:leftChars="563" w:left="1555" w:hangingChars="85" w:hanging="204"/>
        <w:jc w:val="both"/>
        <w:rPr>
          <w:rFonts w:ascii="標楷體" w:eastAsia="標楷體" w:hAnsi="標楷體" w:cs="標楷體"/>
          <w:kern w:val="0"/>
          <w:szCs w:val="24"/>
        </w:rPr>
      </w:pPr>
      <w:r w:rsidRPr="00F52A09">
        <w:rPr>
          <w:rFonts w:ascii="標楷體" w:eastAsia="標楷體" w:hAnsi="標楷體" w:cs="標楷體" w:hint="eastAsia"/>
          <w:kern w:val="0"/>
          <w:szCs w:val="24"/>
        </w:rPr>
        <w:t>4.</w:t>
      </w:r>
      <w:r w:rsidR="007808AB" w:rsidRPr="00F52A09">
        <w:rPr>
          <w:rFonts w:ascii="標楷體" w:eastAsia="標楷體" w:hAnsi="標楷體" w:cs="標楷體"/>
          <w:kern w:val="0"/>
          <w:szCs w:val="24"/>
        </w:rPr>
        <w:t>所有螺絲組(包含螺絲、螺帽、</w:t>
      </w:r>
      <w:proofErr w:type="gramStart"/>
      <w:r w:rsidR="007808AB" w:rsidRPr="00F52A09">
        <w:rPr>
          <w:rFonts w:ascii="標楷體" w:eastAsia="標楷體" w:hAnsi="標楷體" w:cs="標楷體"/>
          <w:kern w:val="0"/>
          <w:szCs w:val="24"/>
        </w:rPr>
        <w:t>彈簧華司</w:t>
      </w:r>
      <w:proofErr w:type="gramEnd"/>
      <w:r w:rsidR="007808AB" w:rsidRPr="00F52A09">
        <w:rPr>
          <w:rFonts w:ascii="標楷體" w:eastAsia="標楷體" w:hAnsi="標楷體" w:cs="標楷體"/>
          <w:kern w:val="0"/>
          <w:szCs w:val="24"/>
        </w:rPr>
        <w:t>、</w:t>
      </w:r>
      <w:proofErr w:type="gramStart"/>
      <w:r w:rsidR="007808AB" w:rsidRPr="00F52A09">
        <w:rPr>
          <w:rFonts w:ascii="標楷體" w:eastAsia="標楷體" w:hAnsi="標楷體" w:cs="標楷體"/>
          <w:kern w:val="0"/>
          <w:szCs w:val="24"/>
        </w:rPr>
        <w:t>平板華司等</w:t>
      </w:r>
      <w:proofErr w:type="gramEnd"/>
      <w:r w:rsidR="007808AB" w:rsidRPr="00F52A09">
        <w:rPr>
          <w:rFonts w:ascii="標楷體" w:eastAsia="標楷體" w:hAnsi="標楷體" w:cs="標楷體"/>
          <w:kern w:val="0"/>
          <w:szCs w:val="24"/>
        </w:rPr>
        <w:t>)</w:t>
      </w:r>
      <w:proofErr w:type="gramStart"/>
      <w:r w:rsidR="007808AB" w:rsidRPr="00F52A09">
        <w:rPr>
          <w:rFonts w:ascii="標楷體" w:eastAsia="標楷體" w:hAnsi="標楷體" w:cs="標楷體"/>
          <w:kern w:val="0"/>
          <w:szCs w:val="24"/>
        </w:rPr>
        <w:t>及扣件材質</w:t>
      </w:r>
      <w:proofErr w:type="gramEnd"/>
      <w:r w:rsidR="007808AB" w:rsidRPr="00F52A09">
        <w:rPr>
          <w:rFonts w:ascii="標楷體" w:eastAsia="標楷體" w:hAnsi="標楷體" w:cs="標楷體"/>
          <w:kern w:val="0"/>
          <w:szCs w:val="24"/>
        </w:rPr>
        <w:t>必須具抗腐蝕能力，螺絲組(包含螺絲、螺帽、</w:t>
      </w:r>
      <w:proofErr w:type="gramStart"/>
      <w:r w:rsidR="007808AB" w:rsidRPr="00F52A09">
        <w:rPr>
          <w:rFonts w:ascii="標楷體" w:eastAsia="標楷體" w:hAnsi="標楷體" w:cs="標楷體"/>
          <w:kern w:val="0"/>
          <w:szCs w:val="24"/>
        </w:rPr>
        <w:t>平板華司與彈簧華司等</w:t>
      </w:r>
      <w:proofErr w:type="gramEnd"/>
      <w:r w:rsidR="007808AB" w:rsidRPr="00F52A09">
        <w:rPr>
          <w:rFonts w:ascii="標楷體" w:eastAsia="標楷體" w:hAnsi="標楷體" w:cs="標楷體"/>
          <w:kern w:val="0"/>
          <w:szCs w:val="24"/>
        </w:rPr>
        <w:t>)應為同一材質，可為熱浸鍍鋅或電鍍鋅材質或不</w:t>
      </w:r>
      <w:proofErr w:type="gramStart"/>
      <w:r w:rsidR="007808AB" w:rsidRPr="00F52A09">
        <w:rPr>
          <w:rFonts w:ascii="標楷體" w:eastAsia="標楷體" w:hAnsi="標楷體" w:cs="標楷體"/>
          <w:kern w:val="0"/>
          <w:szCs w:val="24"/>
        </w:rPr>
        <w:t>銹</w:t>
      </w:r>
      <w:proofErr w:type="gramEnd"/>
      <w:r w:rsidR="007808AB" w:rsidRPr="00F52A09">
        <w:rPr>
          <w:rFonts w:ascii="標楷體" w:eastAsia="標楷體" w:hAnsi="標楷體" w:cs="標楷體"/>
          <w:kern w:val="0"/>
          <w:szCs w:val="24"/>
        </w:rPr>
        <w:t>鋼材</w:t>
      </w:r>
      <w:proofErr w:type="gramStart"/>
      <w:r w:rsidR="007808AB" w:rsidRPr="00F52A09">
        <w:rPr>
          <w:rFonts w:ascii="標楷體" w:eastAsia="標楷體" w:hAnsi="標楷體" w:cs="標楷體"/>
          <w:kern w:val="0"/>
          <w:szCs w:val="24"/>
        </w:rPr>
        <w:t>質等抗腐蝕</w:t>
      </w:r>
      <w:proofErr w:type="gramEnd"/>
      <w:r w:rsidR="007808AB" w:rsidRPr="00F52A09">
        <w:rPr>
          <w:rFonts w:ascii="標楷體" w:eastAsia="標楷體" w:hAnsi="標楷體" w:cs="標楷體"/>
          <w:kern w:val="0"/>
          <w:szCs w:val="24"/>
        </w:rPr>
        <w:t>材質，並取得抗腐蝕品質測試報告。</w:t>
      </w:r>
    </w:p>
    <w:p w14:paraId="024C8398" w14:textId="15C9C76B" w:rsidR="00665B78" w:rsidRPr="00F52A09" w:rsidRDefault="007F0DFC" w:rsidP="007F0DFC">
      <w:pPr>
        <w:pStyle w:val="a6"/>
        <w:spacing w:line="460" w:lineRule="exact"/>
        <w:ind w:leftChars="563" w:left="1555" w:hangingChars="85" w:hanging="204"/>
        <w:jc w:val="both"/>
        <w:rPr>
          <w:rFonts w:ascii="標楷體" w:eastAsia="標楷體" w:hAnsi="標楷體" w:cs="標楷體"/>
          <w:kern w:val="0"/>
          <w:szCs w:val="24"/>
        </w:rPr>
      </w:pPr>
      <w:r w:rsidRPr="00F52A09">
        <w:rPr>
          <w:rFonts w:ascii="標楷體" w:eastAsia="標楷體" w:hAnsi="標楷體" w:cs="標楷體" w:hint="eastAsia"/>
          <w:kern w:val="0"/>
          <w:szCs w:val="24"/>
        </w:rPr>
        <w:t>5.</w:t>
      </w:r>
      <w:r w:rsidR="007808AB" w:rsidRPr="00F52A09">
        <w:rPr>
          <w:rFonts w:ascii="標楷體" w:eastAsia="標楷體" w:hAnsi="標楷體" w:cs="標楷體"/>
          <w:kern w:val="0"/>
          <w:szCs w:val="24"/>
        </w:rPr>
        <w:t>每一構件連結螺絲組:包含抗腐蝕螺絲、至少1片</w:t>
      </w:r>
      <w:proofErr w:type="gramStart"/>
      <w:r w:rsidR="007808AB" w:rsidRPr="00F52A09">
        <w:rPr>
          <w:rFonts w:ascii="標楷體" w:eastAsia="標楷體" w:hAnsi="標楷體" w:cs="標楷體"/>
          <w:kern w:val="0"/>
          <w:szCs w:val="24"/>
        </w:rPr>
        <w:t>彈簧華司</w:t>
      </w:r>
      <w:proofErr w:type="gramEnd"/>
      <w:r w:rsidR="007808AB" w:rsidRPr="00F52A09">
        <w:rPr>
          <w:rFonts w:ascii="標楷體" w:eastAsia="標楷體" w:hAnsi="標楷體" w:cs="標楷體"/>
          <w:kern w:val="0"/>
          <w:szCs w:val="24"/>
        </w:rPr>
        <w:t>、至少2片</w:t>
      </w:r>
      <w:proofErr w:type="gramStart"/>
      <w:r w:rsidR="007808AB" w:rsidRPr="00F52A09">
        <w:rPr>
          <w:rFonts w:ascii="標楷體" w:eastAsia="標楷體" w:hAnsi="標楷體" w:cs="標楷體"/>
          <w:kern w:val="0"/>
          <w:szCs w:val="24"/>
        </w:rPr>
        <w:t>平板華司</w:t>
      </w:r>
      <w:proofErr w:type="gramEnd"/>
      <w:r w:rsidR="007808AB" w:rsidRPr="00F52A09">
        <w:rPr>
          <w:rFonts w:ascii="標楷體" w:eastAsia="標楷體" w:hAnsi="標楷體" w:cs="標楷體"/>
          <w:kern w:val="0"/>
          <w:szCs w:val="24"/>
        </w:rPr>
        <w:t>、至少1個抗腐蝕六角螺帽。</w:t>
      </w:r>
    </w:p>
    <w:p w14:paraId="4C611A63" w14:textId="36C1F1BE" w:rsidR="00665B78" w:rsidRPr="00F52A09" w:rsidRDefault="007F0DFC" w:rsidP="007F0DFC">
      <w:pPr>
        <w:pStyle w:val="a6"/>
        <w:snapToGrid w:val="0"/>
        <w:spacing w:line="400" w:lineRule="exact"/>
        <w:ind w:left="851"/>
        <w:jc w:val="both"/>
        <w:rPr>
          <w:rFonts w:ascii="標楷體" w:eastAsia="標楷體" w:hAnsi="標楷體" w:cs="標楷體"/>
          <w:kern w:val="0"/>
          <w:szCs w:val="24"/>
        </w:rPr>
      </w:pPr>
      <w:r w:rsidRPr="00F52A09">
        <w:rPr>
          <w:rFonts w:ascii="標楷體" w:eastAsia="標楷體" w:hAnsi="標楷體" w:cs="標楷體" w:hint="eastAsia"/>
          <w:kern w:val="0"/>
          <w:szCs w:val="24"/>
        </w:rPr>
        <w:t>(三)</w:t>
      </w:r>
      <w:r w:rsidR="007808AB" w:rsidRPr="00F52A09">
        <w:rPr>
          <w:rFonts w:ascii="標楷體" w:eastAsia="標楷體" w:hAnsi="標楷體" w:cs="標楷體"/>
          <w:kern w:val="0"/>
          <w:szCs w:val="24"/>
        </w:rPr>
        <w:t>支撐架金屬</w:t>
      </w:r>
      <w:proofErr w:type="gramStart"/>
      <w:r w:rsidR="007808AB" w:rsidRPr="00F52A09">
        <w:rPr>
          <w:rFonts w:ascii="標楷體" w:eastAsia="標楷體" w:hAnsi="標楷體" w:cs="標楷體"/>
          <w:kern w:val="0"/>
          <w:szCs w:val="24"/>
        </w:rPr>
        <w:t>基材耐腐蝕</w:t>
      </w:r>
      <w:proofErr w:type="gramEnd"/>
      <w:r w:rsidR="007808AB" w:rsidRPr="00F52A09">
        <w:rPr>
          <w:rFonts w:ascii="標楷體" w:eastAsia="標楷體" w:hAnsi="標楷體" w:cs="標楷體"/>
          <w:kern w:val="0"/>
          <w:szCs w:val="24"/>
        </w:rPr>
        <w:t>性能:</w:t>
      </w:r>
    </w:p>
    <w:p w14:paraId="443E1C56" w14:textId="0DF52D2E" w:rsidR="00665B78" w:rsidRPr="00F52A09" w:rsidRDefault="00CD52CB" w:rsidP="00CD52CB">
      <w:pPr>
        <w:pStyle w:val="a6"/>
        <w:spacing w:line="460" w:lineRule="exact"/>
        <w:ind w:leftChars="563" w:left="1555" w:hangingChars="85" w:hanging="204"/>
        <w:jc w:val="both"/>
        <w:rPr>
          <w:rFonts w:ascii="標楷體" w:eastAsia="標楷體" w:hAnsi="標楷體" w:cs="標楷體"/>
          <w:kern w:val="0"/>
          <w:szCs w:val="24"/>
        </w:rPr>
      </w:pPr>
      <w:r w:rsidRPr="00F52A09">
        <w:rPr>
          <w:rFonts w:ascii="標楷體" w:eastAsia="標楷體" w:hAnsi="標楷體" w:cs="標楷體" w:hint="eastAsia"/>
          <w:kern w:val="0"/>
          <w:szCs w:val="24"/>
        </w:rPr>
        <w:t>1.</w:t>
      </w:r>
      <w:r w:rsidR="007808AB" w:rsidRPr="00F52A09">
        <w:rPr>
          <w:rFonts w:ascii="標楷體" w:eastAsia="標楷體" w:hAnsi="標楷體" w:cs="標楷體"/>
          <w:kern w:val="0"/>
          <w:szCs w:val="24"/>
        </w:rPr>
        <w:t>腐蝕環境分類須依照ISO 9223 之腐蝕環境分類，並依ISO 9224金屬材質的腐蝕速率進行防蝕設計，惟至少應以中度腐蝕(ISO 9223-C3)等級以上的腐蝕環境來設計。</w:t>
      </w:r>
    </w:p>
    <w:p w14:paraId="1DD1EDF4" w14:textId="64125C42" w:rsidR="00665B78" w:rsidRPr="00F52A09" w:rsidRDefault="00CD52CB" w:rsidP="00CD52CB">
      <w:pPr>
        <w:pStyle w:val="a6"/>
        <w:spacing w:line="460" w:lineRule="exact"/>
        <w:ind w:leftChars="563" w:left="1555" w:hangingChars="85" w:hanging="204"/>
        <w:jc w:val="both"/>
        <w:rPr>
          <w:rFonts w:ascii="標楷體" w:eastAsia="標楷體" w:hAnsi="標楷體" w:cs="標楷體"/>
          <w:kern w:val="0"/>
          <w:szCs w:val="24"/>
        </w:rPr>
      </w:pPr>
      <w:r w:rsidRPr="00F52A09">
        <w:rPr>
          <w:rFonts w:ascii="標楷體" w:eastAsia="標楷體" w:hAnsi="標楷體" w:cs="標楷體" w:hint="eastAsia"/>
          <w:kern w:val="0"/>
          <w:szCs w:val="24"/>
        </w:rPr>
        <w:t>2.</w:t>
      </w:r>
      <w:r w:rsidR="005A0B2B" w:rsidRPr="00EC6771">
        <w:rPr>
          <w:rFonts w:ascii="標楷體" w:eastAsia="標楷體" w:hAnsi="標楷體" w:cs="標楷體" w:hint="eastAsia"/>
        </w:rPr>
        <w:t>若採用</w:t>
      </w:r>
      <w:proofErr w:type="gramStart"/>
      <w:r w:rsidR="005A0B2B" w:rsidRPr="00EC6771">
        <w:rPr>
          <w:rFonts w:ascii="標楷體" w:eastAsia="標楷體" w:hAnsi="標楷體" w:cs="標楷體" w:hint="eastAsia"/>
        </w:rPr>
        <w:t>鋼構基材</w:t>
      </w:r>
      <w:proofErr w:type="gramEnd"/>
      <w:r w:rsidR="005A0B2B" w:rsidRPr="00EC6771">
        <w:rPr>
          <w:rFonts w:ascii="標楷體" w:eastAsia="標楷體" w:hAnsi="標楷體" w:cs="標楷體" w:hint="eastAsia"/>
        </w:rPr>
        <w:t>，應為一般結構用鋼材（如 ASTM A709、ASTM A36、A572、GB/T 700 Q235、GB/T 1591 Q345 等），或冷</w:t>
      </w:r>
      <w:proofErr w:type="gramStart"/>
      <w:r w:rsidR="005A0B2B" w:rsidRPr="00EC6771">
        <w:rPr>
          <w:rFonts w:ascii="標楷體" w:eastAsia="標楷體" w:hAnsi="標楷體" w:cs="標楷體" w:hint="eastAsia"/>
        </w:rPr>
        <w:t>軋鋼構材外加</w:t>
      </w:r>
      <w:proofErr w:type="gramEnd"/>
      <w:r w:rsidR="005A0B2B" w:rsidRPr="00EC6771">
        <w:rPr>
          <w:rFonts w:ascii="標楷體" w:eastAsia="標楷體" w:hAnsi="標楷體" w:cs="標楷體" w:hint="eastAsia"/>
        </w:rPr>
        <w:t>表面防蝕處理，或耐候鋼材（如 ASTM A588、CNS 4620、JIS G3114、GB/T 4171 Q355NH 等）。</w:t>
      </w:r>
      <w:proofErr w:type="gramStart"/>
      <w:r w:rsidR="005A0B2B" w:rsidRPr="00EC6771">
        <w:rPr>
          <w:rFonts w:ascii="標楷體" w:eastAsia="標楷體" w:hAnsi="標楷體" w:cs="標楷體" w:hint="eastAsia"/>
        </w:rPr>
        <w:t>鋼構基材</w:t>
      </w:r>
      <w:proofErr w:type="gramEnd"/>
      <w:r w:rsidR="005A0B2B" w:rsidRPr="00EC6771">
        <w:rPr>
          <w:rFonts w:ascii="標楷體" w:eastAsia="標楷體" w:hAnsi="標楷體" w:cs="標楷體" w:hint="eastAsia"/>
        </w:rPr>
        <w:t>表面處理，須依設置地點符合 ISO 9223 之腐蝕環境分類等級，且至少以中度腐蝕（ISO 9223-C3）等級以上為處理基準。</w:t>
      </w:r>
    </w:p>
    <w:p w14:paraId="19A273E6" w14:textId="20D72BD3" w:rsidR="00665B78" w:rsidRPr="00F52A09" w:rsidRDefault="00CD52CB" w:rsidP="00CD52CB">
      <w:pPr>
        <w:pStyle w:val="a6"/>
        <w:spacing w:line="460" w:lineRule="exact"/>
        <w:ind w:leftChars="563" w:left="1555" w:hangingChars="85" w:hanging="204"/>
        <w:jc w:val="both"/>
        <w:rPr>
          <w:rFonts w:ascii="標楷體" w:eastAsia="標楷體" w:hAnsi="標楷體" w:cs="標楷體"/>
          <w:kern w:val="0"/>
          <w:szCs w:val="24"/>
        </w:rPr>
      </w:pPr>
      <w:r w:rsidRPr="00F52A09">
        <w:rPr>
          <w:rFonts w:ascii="標楷體" w:eastAsia="標楷體" w:hAnsi="標楷體" w:cs="標楷體" w:hint="eastAsia"/>
          <w:kern w:val="0"/>
          <w:szCs w:val="24"/>
        </w:rPr>
        <w:t>3.</w:t>
      </w:r>
      <w:r w:rsidR="007808AB" w:rsidRPr="00F52A09">
        <w:rPr>
          <w:rFonts w:ascii="標楷體" w:eastAsia="標楷體" w:hAnsi="標楷體" w:cs="標楷體"/>
          <w:kern w:val="0"/>
          <w:szCs w:val="24"/>
        </w:rPr>
        <w:t>若採用鋁合金鋁擠型基材，其鋁合金材質應為6005T5或6061-T6以上等級，並須符合結構安全要求。其表面處理方式</w:t>
      </w:r>
      <w:proofErr w:type="gramStart"/>
      <w:r w:rsidR="007808AB" w:rsidRPr="00F52A09">
        <w:rPr>
          <w:rFonts w:ascii="標楷體" w:eastAsia="標楷體" w:hAnsi="標楷體" w:cs="標楷體"/>
          <w:kern w:val="0"/>
          <w:szCs w:val="24"/>
        </w:rPr>
        <w:t>採</w:t>
      </w:r>
      <w:proofErr w:type="gramEnd"/>
      <w:r w:rsidR="007808AB" w:rsidRPr="00F52A09">
        <w:rPr>
          <w:rFonts w:ascii="標楷體" w:eastAsia="標楷體" w:hAnsi="標楷體" w:cs="標楷體"/>
          <w:kern w:val="0"/>
          <w:szCs w:val="24"/>
        </w:rPr>
        <w:t>陽極處理厚度10µm以上及外加</w:t>
      </w:r>
      <w:proofErr w:type="gramStart"/>
      <w:r w:rsidR="007808AB" w:rsidRPr="00F52A09">
        <w:rPr>
          <w:rFonts w:ascii="標楷體" w:eastAsia="標楷體" w:hAnsi="標楷體" w:cs="標楷體"/>
          <w:kern w:val="0"/>
          <w:szCs w:val="24"/>
        </w:rPr>
        <w:t>一層膜厚</w:t>
      </w:r>
      <w:proofErr w:type="gramEnd"/>
      <w:r w:rsidR="007808AB" w:rsidRPr="00F52A09">
        <w:rPr>
          <w:rFonts w:ascii="標楷體" w:eastAsia="標楷體" w:hAnsi="標楷體" w:cs="標楷體"/>
          <w:kern w:val="0"/>
          <w:szCs w:val="24"/>
        </w:rPr>
        <w:t>7µm以上之壓克力透明漆之表面防蝕處理，除鋁合金鋁擠型</w:t>
      </w:r>
      <w:proofErr w:type="gramStart"/>
      <w:r w:rsidR="007808AB" w:rsidRPr="00F52A09">
        <w:rPr>
          <w:rFonts w:ascii="標楷體" w:eastAsia="標楷體" w:hAnsi="標楷體" w:cs="標楷體"/>
          <w:kern w:val="0"/>
          <w:szCs w:val="24"/>
        </w:rPr>
        <w:t>基材外的</w:t>
      </w:r>
      <w:proofErr w:type="gramEnd"/>
      <w:r w:rsidR="007808AB" w:rsidRPr="00F52A09">
        <w:rPr>
          <w:rFonts w:ascii="標楷體" w:eastAsia="標楷體" w:hAnsi="標楷體" w:cs="標楷體"/>
          <w:kern w:val="0"/>
          <w:szCs w:val="24"/>
        </w:rPr>
        <w:t>鋁合金板、小配件等之表面處理方式可為陽極處理厚度10µm以上及外加</w:t>
      </w:r>
      <w:proofErr w:type="gramStart"/>
      <w:r w:rsidR="007808AB" w:rsidRPr="00F52A09">
        <w:rPr>
          <w:rFonts w:ascii="標楷體" w:eastAsia="標楷體" w:hAnsi="標楷體" w:cs="標楷體"/>
          <w:kern w:val="0"/>
          <w:szCs w:val="24"/>
        </w:rPr>
        <w:t>一層膜厚</w:t>
      </w:r>
      <w:proofErr w:type="gramEnd"/>
      <w:r w:rsidR="007808AB" w:rsidRPr="00F52A09">
        <w:rPr>
          <w:rFonts w:ascii="標楷體" w:eastAsia="標楷體" w:hAnsi="標楷體" w:cs="標楷體"/>
          <w:kern w:val="0"/>
          <w:szCs w:val="24"/>
        </w:rPr>
        <w:t>7µm以上之壓克力透明漆。</w:t>
      </w:r>
    </w:p>
    <w:p w14:paraId="0844F242" w14:textId="4B17E1D8" w:rsidR="00665B78" w:rsidRPr="00F52A09" w:rsidRDefault="00CD52CB" w:rsidP="00CD52CB">
      <w:pPr>
        <w:pStyle w:val="a6"/>
        <w:spacing w:line="460" w:lineRule="exact"/>
        <w:ind w:leftChars="563" w:left="1555" w:hangingChars="85" w:hanging="204"/>
        <w:jc w:val="both"/>
        <w:rPr>
          <w:rFonts w:ascii="標楷體" w:eastAsia="標楷體" w:hAnsi="標楷體" w:cs="標楷體"/>
          <w:kern w:val="0"/>
          <w:szCs w:val="24"/>
        </w:rPr>
      </w:pPr>
      <w:r w:rsidRPr="00F52A09">
        <w:rPr>
          <w:rFonts w:ascii="標楷體" w:eastAsia="標楷體" w:hAnsi="標楷體" w:cs="標楷體" w:hint="eastAsia"/>
          <w:kern w:val="0"/>
          <w:szCs w:val="24"/>
        </w:rPr>
        <w:t>4.</w:t>
      </w:r>
      <w:r w:rsidR="007808AB" w:rsidRPr="00F52A09">
        <w:rPr>
          <w:rFonts w:ascii="標楷體" w:eastAsia="標楷體" w:hAnsi="標楷體" w:cs="標楷體"/>
          <w:kern w:val="0"/>
          <w:szCs w:val="24"/>
        </w:rPr>
        <w:t>太陽光電</w:t>
      </w:r>
      <w:proofErr w:type="gramStart"/>
      <w:r w:rsidR="007808AB" w:rsidRPr="00F52A09">
        <w:rPr>
          <w:rFonts w:ascii="標楷體" w:eastAsia="標楷體" w:hAnsi="標楷體" w:cs="標楷體"/>
          <w:kern w:val="0"/>
          <w:szCs w:val="24"/>
        </w:rPr>
        <w:t>模組鋁框與鋼構基材</w:t>
      </w:r>
      <w:proofErr w:type="gramEnd"/>
      <w:r w:rsidR="007808AB" w:rsidRPr="00F52A09">
        <w:rPr>
          <w:rFonts w:ascii="標楷體" w:eastAsia="標楷體" w:hAnsi="標楷體" w:cs="標楷體"/>
          <w:kern w:val="0"/>
          <w:szCs w:val="24"/>
        </w:rPr>
        <w:t>接觸位置應加裝絕緣墊片</w:t>
      </w:r>
      <w:bookmarkStart w:id="1" w:name="_Hlk129633247"/>
      <w:r w:rsidR="007808AB" w:rsidRPr="00F52A09">
        <w:rPr>
          <w:rFonts w:ascii="標楷體" w:eastAsia="標楷體" w:hAnsi="標楷體" w:cs="標楷體"/>
          <w:kern w:val="0"/>
          <w:szCs w:val="24"/>
        </w:rPr>
        <w:t>或表面</w:t>
      </w:r>
      <w:proofErr w:type="gramStart"/>
      <w:r w:rsidR="007808AB" w:rsidRPr="00F52A09">
        <w:rPr>
          <w:rFonts w:ascii="標楷體" w:eastAsia="標楷體" w:hAnsi="標楷體" w:cs="標楷體"/>
          <w:kern w:val="0"/>
          <w:szCs w:val="24"/>
        </w:rPr>
        <w:t>經防異電位差</w:t>
      </w:r>
      <w:proofErr w:type="gramEnd"/>
      <w:r w:rsidR="007808AB" w:rsidRPr="00F52A09">
        <w:rPr>
          <w:rFonts w:ascii="標楷體" w:eastAsia="標楷體" w:hAnsi="標楷體" w:cs="標楷體"/>
          <w:kern w:val="0"/>
          <w:szCs w:val="24"/>
        </w:rPr>
        <w:t>處理之</w:t>
      </w:r>
      <w:proofErr w:type="gramStart"/>
      <w:r w:rsidR="007808AB" w:rsidRPr="00F52A09">
        <w:rPr>
          <w:rFonts w:ascii="標楷體" w:eastAsia="標楷體" w:hAnsi="標楷體" w:cs="標楷體"/>
          <w:kern w:val="0"/>
          <w:szCs w:val="24"/>
        </w:rPr>
        <w:t>平板華司</w:t>
      </w:r>
      <w:bookmarkEnd w:id="1"/>
      <w:r w:rsidR="007808AB" w:rsidRPr="00F52A09">
        <w:rPr>
          <w:rFonts w:ascii="標楷體" w:eastAsia="標楷體" w:hAnsi="標楷體" w:cs="標楷體"/>
          <w:kern w:val="0"/>
          <w:szCs w:val="24"/>
        </w:rPr>
        <w:t>以</w:t>
      </w:r>
      <w:proofErr w:type="gramEnd"/>
      <w:r w:rsidR="007808AB" w:rsidRPr="00F52A09">
        <w:rPr>
          <w:rFonts w:ascii="標楷體" w:eastAsia="標楷體" w:hAnsi="標楷體" w:cs="標楷體"/>
          <w:kern w:val="0"/>
          <w:szCs w:val="24"/>
        </w:rPr>
        <w:t>隔開二者，避免產生電位差腐蝕；螺絲組與太陽光電</w:t>
      </w:r>
      <w:proofErr w:type="gramStart"/>
      <w:r w:rsidR="007808AB" w:rsidRPr="00F52A09">
        <w:rPr>
          <w:rFonts w:ascii="標楷體" w:eastAsia="標楷體" w:hAnsi="標楷體" w:cs="標楷體"/>
          <w:kern w:val="0"/>
          <w:szCs w:val="24"/>
        </w:rPr>
        <w:t>模組鋁框接觸</w:t>
      </w:r>
      <w:proofErr w:type="gramEnd"/>
      <w:r w:rsidR="007808AB" w:rsidRPr="00F52A09">
        <w:rPr>
          <w:rFonts w:ascii="標楷體" w:eastAsia="標楷體" w:hAnsi="標楷體" w:cs="標楷體"/>
          <w:kern w:val="0"/>
          <w:szCs w:val="24"/>
        </w:rPr>
        <w:t>處之</w:t>
      </w:r>
      <w:proofErr w:type="gramStart"/>
      <w:r w:rsidR="007808AB" w:rsidRPr="00F52A09">
        <w:rPr>
          <w:rFonts w:ascii="標楷體" w:eastAsia="標楷體" w:hAnsi="標楷體" w:cs="標楷體"/>
          <w:kern w:val="0"/>
          <w:szCs w:val="24"/>
        </w:rPr>
        <w:t>平板華司下方</w:t>
      </w:r>
      <w:proofErr w:type="gramEnd"/>
      <w:r w:rsidR="007808AB" w:rsidRPr="00F52A09">
        <w:rPr>
          <w:rFonts w:ascii="標楷體" w:eastAsia="標楷體" w:hAnsi="標楷體" w:cs="標楷體"/>
          <w:kern w:val="0"/>
          <w:szCs w:val="24"/>
        </w:rPr>
        <w:t>應再加裝絕緣墊片</w:t>
      </w:r>
      <w:bookmarkStart w:id="2" w:name="_Hlk129633265"/>
      <w:r w:rsidR="007808AB" w:rsidRPr="00F52A09">
        <w:rPr>
          <w:rFonts w:ascii="標楷體" w:eastAsia="標楷體" w:hAnsi="標楷體" w:cs="標楷體"/>
          <w:kern w:val="0"/>
          <w:szCs w:val="24"/>
        </w:rPr>
        <w:t>或表面</w:t>
      </w:r>
      <w:proofErr w:type="gramStart"/>
      <w:r w:rsidR="007808AB" w:rsidRPr="00F52A09">
        <w:rPr>
          <w:rFonts w:ascii="標楷體" w:eastAsia="標楷體" w:hAnsi="標楷體" w:cs="標楷體"/>
          <w:kern w:val="0"/>
          <w:szCs w:val="24"/>
        </w:rPr>
        <w:t>經防異電位差</w:t>
      </w:r>
      <w:proofErr w:type="gramEnd"/>
      <w:r w:rsidR="007808AB" w:rsidRPr="00F52A09">
        <w:rPr>
          <w:rFonts w:ascii="標楷體" w:eastAsia="標楷體" w:hAnsi="標楷體" w:cs="標楷體"/>
          <w:kern w:val="0"/>
          <w:szCs w:val="24"/>
        </w:rPr>
        <w:t>處理之</w:t>
      </w:r>
      <w:proofErr w:type="gramStart"/>
      <w:r w:rsidR="007808AB" w:rsidRPr="00F52A09">
        <w:rPr>
          <w:rFonts w:ascii="標楷體" w:eastAsia="標楷體" w:hAnsi="標楷體" w:cs="標楷體"/>
          <w:kern w:val="0"/>
          <w:szCs w:val="24"/>
        </w:rPr>
        <w:t>平板華司</w:t>
      </w:r>
      <w:bookmarkEnd w:id="2"/>
      <w:r w:rsidR="007808AB" w:rsidRPr="00F52A09">
        <w:rPr>
          <w:rFonts w:ascii="標楷體" w:eastAsia="標楷體" w:hAnsi="標楷體" w:cs="標楷體"/>
          <w:kern w:val="0"/>
          <w:szCs w:val="24"/>
        </w:rPr>
        <w:t>以</w:t>
      </w:r>
      <w:proofErr w:type="gramEnd"/>
      <w:r w:rsidR="007808AB" w:rsidRPr="00F52A09">
        <w:rPr>
          <w:rFonts w:ascii="標楷體" w:eastAsia="標楷體" w:hAnsi="標楷體" w:cs="標楷體"/>
          <w:kern w:val="0"/>
          <w:szCs w:val="24"/>
        </w:rPr>
        <w:t>隔開螺絲組及</w:t>
      </w:r>
      <w:proofErr w:type="gramStart"/>
      <w:r w:rsidR="007808AB" w:rsidRPr="00F52A09">
        <w:rPr>
          <w:rFonts w:ascii="標楷體" w:eastAsia="標楷體" w:hAnsi="標楷體" w:cs="標楷體"/>
          <w:kern w:val="0"/>
          <w:szCs w:val="24"/>
        </w:rPr>
        <w:t>模組鋁框</w:t>
      </w:r>
      <w:proofErr w:type="gramEnd"/>
      <w:r w:rsidR="007808AB" w:rsidRPr="00F52A09">
        <w:rPr>
          <w:rFonts w:ascii="標楷體" w:eastAsia="標楷體" w:hAnsi="標楷體" w:cs="標楷體"/>
          <w:kern w:val="0"/>
          <w:szCs w:val="24"/>
        </w:rPr>
        <w:t>。</w:t>
      </w:r>
    </w:p>
    <w:p w14:paraId="580E8E30" w14:textId="5A31DE67" w:rsidR="00665B78" w:rsidRPr="00CD52CB" w:rsidRDefault="00CD52CB" w:rsidP="00CD52CB">
      <w:pPr>
        <w:pStyle w:val="a6"/>
        <w:snapToGrid w:val="0"/>
        <w:spacing w:line="400" w:lineRule="exact"/>
        <w:ind w:left="851"/>
        <w:jc w:val="both"/>
        <w:rPr>
          <w:rFonts w:ascii="標楷體" w:eastAsia="標楷體" w:hAnsi="標楷體" w:cs="標楷體"/>
          <w:kern w:val="0"/>
          <w:szCs w:val="24"/>
        </w:rPr>
      </w:pPr>
      <w:r>
        <w:rPr>
          <w:rFonts w:ascii="標楷體" w:eastAsia="標楷體" w:hAnsi="標楷體" w:cs="標楷體"/>
          <w:kern w:val="0"/>
          <w:szCs w:val="24"/>
        </w:rPr>
        <w:t>(</w:t>
      </w:r>
      <w:r>
        <w:rPr>
          <w:rFonts w:ascii="標楷體" w:eastAsia="標楷體" w:hAnsi="標楷體" w:cs="標楷體" w:hint="eastAsia"/>
          <w:kern w:val="0"/>
          <w:szCs w:val="24"/>
        </w:rPr>
        <w:t>四)</w:t>
      </w:r>
      <w:r w:rsidR="007808AB">
        <w:rPr>
          <w:rFonts w:ascii="標楷體" w:eastAsia="標楷體" w:hAnsi="標楷體" w:cs="標楷體"/>
          <w:kern w:val="0"/>
          <w:szCs w:val="24"/>
        </w:rPr>
        <w:t>檢驗文件:</w:t>
      </w:r>
    </w:p>
    <w:p w14:paraId="4171BAD4" w14:textId="77777777" w:rsidR="00665B78" w:rsidRDefault="007808AB">
      <w:pPr>
        <w:pStyle w:val="a6"/>
        <w:snapToGrid w:val="0"/>
        <w:spacing w:line="400" w:lineRule="exact"/>
        <w:ind w:left="1285"/>
        <w:jc w:val="both"/>
      </w:pPr>
      <w:r>
        <w:rPr>
          <w:rFonts w:ascii="標楷體" w:eastAsia="標楷體" w:hAnsi="標楷體" w:cs="標楷體"/>
          <w:kern w:val="0"/>
          <w:szCs w:val="24"/>
        </w:rPr>
        <w:t>上述太陽光電發電設備之結構規格要求，需由依法登記開業或執業之建築師、土</w:t>
      </w:r>
      <w:r>
        <w:rPr>
          <w:rFonts w:ascii="標楷體" w:eastAsia="標楷體" w:hAnsi="標楷體" w:cs="標楷體"/>
          <w:kern w:val="0"/>
          <w:szCs w:val="24"/>
        </w:rPr>
        <w:lastRenderedPageBreak/>
        <w:t>木技師或結構技師依照太陽光電發電設備檢驗表</w:t>
      </w:r>
      <w:r>
        <w:rPr>
          <w:rFonts w:ascii="標楷體" w:eastAsia="標楷體" w:hAnsi="標楷體" w:cs="標楷體"/>
          <w:kern w:val="0"/>
          <w:sz w:val="20"/>
          <w:szCs w:val="24"/>
        </w:rPr>
        <w:t>(附件2)</w:t>
      </w:r>
      <w:r>
        <w:rPr>
          <w:rFonts w:ascii="標楷體" w:eastAsia="標楷體" w:hAnsi="標楷體" w:cs="標楷體"/>
          <w:kern w:val="0"/>
          <w:szCs w:val="24"/>
        </w:rPr>
        <w:t>進行現場查驗，以確認符合項目要求。</w:t>
      </w:r>
      <w:r>
        <w:rPr>
          <w:rFonts w:ascii="標楷體" w:eastAsia="標楷體" w:hAnsi="標楷體" w:cs="標楷體"/>
          <w:b/>
          <w:kern w:val="0"/>
          <w:szCs w:val="24"/>
        </w:rPr>
        <w:t>經查驗合格後，檢驗文件正本、影本各1份</w:t>
      </w:r>
      <w:proofErr w:type="gramStart"/>
      <w:r>
        <w:rPr>
          <w:rFonts w:ascii="標楷體" w:eastAsia="標楷體" w:hAnsi="標楷體" w:cs="標楷體"/>
          <w:b/>
          <w:kern w:val="0"/>
          <w:szCs w:val="24"/>
        </w:rPr>
        <w:t>行文送甲方</w:t>
      </w:r>
      <w:proofErr w:type="gramEnd"/>
      <w:r>
        <w:rPr>
          <w:rFonts w:ascii="標楷體" w:eastAsia="標楷體" w:hAnsi="標楷體" w:cs="標楷體"/>
          <w:b/>
          <w:kern w:val="0"/>
          <w:szCs w:val="24"/>
        </w:rPr>
        <w:t>審查核備。</w:t>
      </w:r>
    </w:p>
    <w:p w14:paraId="69BCF618" w14:textId="4195A8DF" w:rsidR="00CD52CB" w:rsidRPr="00CD52CB" w:rsidRDefault="00CD52CB" w:rsidP="00CD52CB">
      <w:pPr>
        <w:pStyle w:val="a6"/>
        <w:snapToGrid w:val="0"/>
        <w:spacing w:line="400" w:lineRule="exact"/>
        <w:ind w:left="851"/>
        <w:jc w:val="both"/>
        <w:rPr>
          <w:rFonts w:ascii="標楷體" w:eastAsia="標楷體" w:hAnsi="標楷體" w:cs="標楷體"/>
          <w:kern w:val="0"/>
          <w:szCs w:val="24"/>
        </w:rPr>
      </w:pPr>
      <w:r>
        <w:rPr>
          <w:rFonts w:ascii="標楷體" w:eastAsia="標楷體" w:hAnsi="標楷體" w:cs="標楷體" w:hint="eastAsia"/>
          <w:kern w:val="0"/>
          <w:szCs w:val="24"/>
        </w:rPr>
        <w:t>(五)</w:t>
      </w:r>
      <w:r w:rsidR="007808AB">
        <w:rPr>
          <w:rFonts w:ascii="標楷體" w:eastAsia="標楷體" w:hAnsi="標楷體" w:cs="標楷體"/>
          <w:kern w:val="0"/>
          <w:szCs w:val="24"/>
        </w:rPr>
        <w:t>資訊傳輸數據安全性</w:t>
      </w:r>
    </w:p>
    <w:p w14:paraId="4319265D" w14:textId="046D7DDB" w:rsidR="00665B78" w:rsidRDefault="007808AB" w:rsidP="00CD52CB">
      <w:pPr>
        <w:pStyle w:val="a6"/>
        <w:snapToGrid w:val="0"/>
        <w:spacing w:line="400" w:lineRule="exact"/>
        <w:ind w:left="1285"/>
        <w:jc w:val="both"/>
        <w:rPr>
          <w:rFonts w:ascii="標楷體" w:eastAsia="標楷體" w:hAnsi="標楷體" w:cs="標楷體"/>
          <w:kern w:val="0"/>
          <w:szCs w:val="24"/>
        </w:rPr>
      </w:pPr>
      <w:r>
        <w:rPr>
          <w:rFonts w:ascii="標楷體" w:eastAsia="標楷體" w:hAnsi="標楷體" w:cs="標楷體"/>
          <w:kern w:val="0"/>
          <w:szCs w:val="24"/>
        </w:rPr>
        <w:t>資訊傳輸應由乙方自設通訊裝置，以不佔用</w:t>
      </w:r>
      <w:proofErr w:type="gramStart"/>
      <w:r>
        <w:rPr>
          <w:rFonts w:ascii="標楷體" w:eastAsia="標楷體" w:hAnsi="標楷體" w:cs="標楷體"/>
          <w:kern w:val="0"/>
          <w:szCs w:val="24"/>
        </w:rPr>
        <w:t>甲方既設</w:t>
      </w:r>
      <w:proofErr w:type="gramEnd"/>
      <w:r>
        <w:rPr>
          <w:rFonts w:ascii="標楷體" w:eastAsia="標楷體" w:hAnsi="標楷體" w:cs="標楷體"/>
          <w:kern w:val="0"/>
          <w:szCs w:val="24"/>
        </w:rPr>
        <w:t>網路為原則。</w:t>
      </w:r>
    </w:p>
    <w:p w14:paraId="011C16CF" w14:textId="77777777" w:rsidR="006D5682" w:rsidRDefault="006D5682" w:rsidP="000751A2">
      <w:pPr>
        <w:tabs>
          <w:tab w:val="left" w:pos="1134"/>
        </w:tabs>
        <w:spacing w:line="400" w:lineRule="exact"/>
        <w:jc w:val="both"/>
        <w:rPr>
          <w:rFonts w:ascii="標楷體" w:eastAsia="標楷體" w:hAnsi="標楷體"/>
          <w:b/>
          <w:color w:val="FF0000"/>
          <w:shd w:val="clear" w:color="auto" w:fill="FFFFFF"/>
        </w:rPr>
      </w:pPr>
      <w:r>
        <w:rPr>
          <w:rFonts w:ascii="標楷體" w:eastAsia="標楷體" w:hAnsi="標楷體" w:hint="eastAsia"/>
          <w:color w:val="FF0000"/>
        </w:rPr>
        <w:t xml:space="preserve">    </w:t>
      </w:r>
      <w:r w:rsidR="000751A2" w:rsidRPr="000751A2">
        <w:rPr>
          <w:rFonts w:ascii="標楷體" w:eastAsia="標楷體" w:hAnsi="標楷體" w:hint="eastAsia"/>
          <w:color w:val="FF0000"/>
        </w:rPr>
        <w:t>四、</w:t>
      </w:r>
      <w:r w:rsidR="000751A2" w:rsidRPr="000751A2">
        <w:rPr>
          <w:rFonts w:ascii="標楷體" w:eastAsia="標楷體" w:hAnsi="標楷體" w:hint="eastAsia"/>
          <w:b/>
          <w:color w:val="FF0000"/>
        </w:rPr>
        <w:t>本案計畫範圍土地皆為保護區土地，依據</w:t>
      </w:r>
      <w:r w:rsidR="000751A2" w:rsidRPr="000751A2">
        <w:rPr>
          <w:rFonts w:ascii="標楷體" w:eastAsia="標楷體" w:hAnsi="標楷體" w:hint="eastAsia"/>
          <w:b/>
          <w:color w:val="FF0000"/>
          <w:shd w:val="clear" w:color="auto" w:fill="FFFFFF"/>
        </w:rPr>
        <w:t>垃圾焚化廠焚化</w:t>
      </w:r>
      <w:proofErr w:type="gramStart"/>
      <w:r w:rsidR="000751A2" w:rsidRPr="000751A2">
        <w:rPr>
          <w:rFonts w:ascii="標楷體" w:eastAsia="標楷體" w:hAnsi="標楷體" w:hint="eastAsia"/>
          <w:b/>
          <w:color w:val="FF0000"/>
          <w:shd w:val="clear" w:color="auto" w:fill="FFFFFF"/>
        </w:rPr>
        <w:t>底渣再</w:t>
      </w:r>
      <w:proofErr w:type="gramEnd"/>
      <w:r w:rsidR="000751A2" w:rsidRPr="000751A2">
        <w:rPr>
          <w:rFonts w:ascii="標楷體" w:eastAsia="標楷體" w:hAnsi="標楷體" w:hint="eastAsia"/>
          <w:b/>
          <w:color w:val="FF0000"/>
          <w:shd w:val="clear" w:color="auto" w:fill="FFFFFF"/>
        </w:rPr>
        <w:t>利用管理方式第七</w:t>
      </w:r>
    </w:p>
    <w:p w14:paraId="7DCBAAA6" w14:textId="77777777" w:rsidR="006D5682" w:rsidRDefault="006D5682" w:rsidP="000751A2">
      <w:pPr>
        <w:tabs>
          <w:tab w:val="left" w:pos="1134"/>
        </w:tabs>
        <w:spacing w:line="400" w:lineRule="exact"/>
        <w:jc w:val="both"/>
        <w:rPr>
          <w:rFonts w:ascii="標楷體" w:eastAsia="標楷體" w:hAnsi="標楷體"/>
          <w:b/>
          <w:color w:val="FF0000"/>
          <w:shd w:val="clear" w:color="auto" w:fill="E4F6F6"/>
        </w:rPr>
      </w:pPr>
      <w:r>
        <w:rPr>
          <w:rFonts w:ascii="標楷體" w:eastAsia="標楷體" w:hAnsi="標楷體" w:hint="eastAsia"/>
          <w:b/>
          <w:color w:val="FF0000"/>
          <w:shd w:val="clear" w:color="auto" w:fill="FFFFFF"/>
        </w:rPr>
        <w:t xml:space="preserve">        </w:t>
      </w:r>
      <w:r w:rsidR="000751A2" w:rsidRPr="000751A2">
        <w:rPr>
          <w:rFonts w:ascii="標楷體" w:eastAsia="標楷體" w:hAnsi="標楷體" w:hint="eastAsia"/>
          <w:b/>
          <w:color w:val="FF0000"/>
          <w:shd w:val="clear" w:color="auto" w:fill="FFFFFF"/>
        </w:rPr>
        <w:t>點規定：「</w:t>
      </w:r>
      <w:r w:rsidR="000751A2" w:rsidRPr="000751A2">
        <w:rPr>
          <w:rFonts w:ascii="標楷體" w:eastAsia="標楷體" w:hAnsi="標楷體" w:hint="eastAsia"/>
          <w:b/>
          <w:color w:val="FF0000"/>
          <w:shd w:val="clear" w:color="auto" w:fill="E4F6F6"/>
        </w:rPr>
        <w:t>焚化</w:t>
      </w:r>
      <w:proofErr w:type="gramStart"/>
      <w:r w:rsidR="000751A2" w:rsidRPr="000751A2">
        <w:rPr>
          <w:rFonts w:ascii="標楷體" w:eastAsia="標楷體" w:hAnsi="標楷體" w:hint="eastAsia"/>
          <w:b/>
          <w:color w:val="FF0000"/>
          <w:shd w:val="clear" w:color="auto" w:fill="E4F6F6"/>
        </w:rPr>
        <w:t>再生粒料</w:t>
      </w:r>
      <w:proofErr w:type="gramEnd"/>
      <w:r w:rsidR="000751A2" w:rsidRPr="000751A2">
        <w:rPr>
          <w:rFonts w:ascii="標楷體" w:eastAsia="標楷體" w:hAnsi="標楷體" w:hint="eastAsia"/>
          <w:b/>
          <w:color w:val="FF0000"/>
          <w:shd w:val="clear" w:color="auto" w:fill="E4F6F6"/>
        </w:rPr>
        <w:t>之使用地點限制規定：（一）不得位於公告之飲用水水源</w:t>
      </w:r>
    </w:p>
    <w:p w14:paraId="069FCCD1" w14:textId="77777777" w:rsidR="006D5682" w:rsidRDefault="006D5682" w:rsidP="000751A2">
      <w:pPr>
        <w:tabs>
          <w:tab w:val="left" w:pos="1134"/>
        </w:tabs>
        <w:spacing w:line="400" w:lineRule="exact"/>
        <w:jc w:val="both"/>
        <w:rPr>
          <w:rFonts w:ascii="標楷體" w:eastAsia="標楷體" w:hAnsi="標楷體"/>
          <w:b/>
          <w:color w:val="FF0000"/>
          <w:shd w:val="clear" w:color="auto" w:fill="E4F6F6"/>
        </w:rPr>
      </w:pPr>
      <w:r>
        <w:rPr>
          <w:rFonts w:ascii="標楷體" w:eastAsia="標楷體" w:hAnsi="標楷體" w:hint="eastAsia"/>
          <w:b/>
          <w:color w:val="FF0000"/>
          <w:shd w:val="clear" w:color="auto" w:fill="E4F6F6"/>
        </w:rPr>
        <w:t xml:space="preserve">        </w:t>
      </w:r>
      <w:r w:rsidR="000751A2" w:rsidRPr="000751A2">
        <w:rPr>
          <w:rFonts w:ascii="標楷體" w:eastAsia="標楷體" w:hAnsi="標楷體" w:hint="eastAsia"/>
          <w:b/>
          <w:color w:val="FF0000"/>
          <w:shd w:val="clear" w:color="auto" w:fill="E4F6F6"/>
        </w:rPr>
        <w:t>水質保護區、飲用水取水口一定距離、水庫集水區及自來水水質水量保護區範圍</w:t>
      </w:r>
    </w:p>
    <w:p w14:paraId="092F9C78" w14:textId="598CED8F" w:rsidR="000751A2" w:rsidRPr="006D5682" w:rsidRDefault="006D5682" w:rsidP="000751A2">
      <w:pPr>
        <w:tabs>
          <w:tab w:val="left" w:pos="1134"/>
        </w:tabs>
        <w:spacing w:line="400" w:lineRule="exact"/>
        <w:jc w:val="both"/>
        <w:rPr>
          <w:rFonts w:ascii="標楷體" w:eastAsia="標楷體" w:hAnsi="標楷體"/>
          <w:b/>
          <w:color w:val="FF0000"/>
          <w:shd w:val="clear" w:color="auto" w:fill="E4F6F6"/>
        </w:rPr>
      </w:pPr>
      <w:r>
        <w:rPr>
          <w:rFonts w:ascii="標楷體" w:eastAsia="標楷體" w:hAnsi="標楷體" w:hint="eastAsia"/>
          <w:b/>
          <w:color w:val="FF0000"/>
          <w:shd w:val="clear" w:color="auto" w:fill="E4F6F6"/>
        </w:rPr>
        <w:t xml:space="preserve">        </w:t>
      </w:r>
      <w:r w:rsidR="000751A2" w:rsidRPr="000751A2">
        <w:rPr>
          <w:rFonts w:ascii="標楷體" w:eastAsia="標楷體" w:hAnsi="標楷體" w:hint="eastAsia"/>
          <w:b/>
          <w:color w:val="FF0000"/>
          <w:shd w:val="clear" w:color="auto" w:fill="E4F6F6"/>
        </w:rPr>
        <w:t>內</w:t>
      </w:r>
      <w:r w:rsidR="000751A2" w:rsidRPr="000751A2">
        <w:rPr>
          <w:rFonts w:ascii="標楷體" w:eastAsia="標楷體" w:hAnsi="標楷體"/>
          <w:b/>
          <w:color w:val="FF0000"/>
        </w:rPr>
        <w:t>…</w:t>
      </w:r>
      <w:proofErr w:type="gramStart"/>
      <w:r w:rsidR="000751A2" w:rsidRPr="000751A2">
        <w:rPr>
          <w:rFonts w:ascii="標楷體" w:eastAsia="標楷體" w:hAnsi="標楷體"/>
          <w:b/>
          <w:color w:val="FF0000"/>
        </w:rPr>
        <w:t>…</w:t>
      </w:r>
      <w:proofErr w:type="gramEnd"/>
      <w:r w:rsidR="000751A2" w:rsidRPr="000751A2">
        <w:rPr>
          <w:rFonts w:ascii="標楷體" w:eastAsia="標楷體" w:hAnsi="標楷體" w:hint="eastAsia"/>
          <w:b/>
          <w:color w:val="FF0000"/>
        </w:rPr>
        <w:t>」，本區土地無法使用</w:t>
      </w:r>
      <w:r w:rsidR="000751A2" w:rsidRPr="000751A2">
        <w:rPr>
          <w:rFonts w:ascii="標楷體" w:eastAsia="標楷體" w:hAnsi="標楷體" w:cs="標楷體.渭.." w:hint="eastAsia"/>
          <w:b/>
          <w:color w:val="FF0000"/>
        </w:rPr>
        <w:t>焚化</w:t>
      </w:r>
      <w:proofErr w:type="gramStart"/>
      <w:r w:rsidR="000751A2" w:rsidRPr="000751A2">
        <w:rPr>
          <w:rFonts w:ascii="標楷體" w:eastAsia="標楷體" w:hAnsi="標楷體" w:cs="標楷體.渭.." w:hint="eastAsia"/>
          <w:b/>
          <w:color w:val="FF0000"/>
        </w:rPr>
        <w:t>再生粒料</w:t>
      </w:r>
      <w:proofErr w:type="gramEnd"/>
      <w:r w:rsidR="000751A2" w:rsidRPr="000751A2">
        <w:rPr>
          <w:rFonts w:ascii="標楷體" w:eastAsia="標楷體" w:hAnsi="標楷體" w:cs="標楷體.渭.." w:hint="eastAsia"/>
          <w:b/>
          <w:color w:val="FF0000"/>
        </w:rPr>
        <w:t>。</w:t>
      </w:r>
    </w:p>
    <w:p w14:paraId="17B7D83B" w14:textId="77777777" w:rsidR="00162D41" w:rsidRDefault="006D5682" w:rsidP="006D5682">
      <w:pPr>
        <w:pStyle w:val="7"/>
        <w:tabs>
          <w:tab w:val="left" w:pos="0"/>
          <w:tab w:val="left" w:pos="142"/>
          <w:tab w:val="left" w:pos="567"/>
          <w:tab w:val="left" w:pos="851"/>
          <w:tab w:val="left" w:pos="993"/>
          <w:tab w:val="left" w:pos="1276"/>
        </w:tabs>
        <w:ind w:left="0" w:firstLine="0"/>
        <w:jc w:val="both"/>
        <w:textAlignment w:val="auto"/>
        <w:rPr>
          <w:rFonts w:ascii="標楷體" w:eastAsia="標楷體" w:hAnsi="標楷體"/>
          <w:b/>
          <w:color w:val="FF0000"/>
          <w:szCs w:val="24"/>
        </w:rPr>
      </w:pPr>
      <w:r>
        <w:rPr>
          <w:rFonts w:ascii="標楷體" w:eastAsia="標楷體" w:hAnsi="標楷體" w:cs="標楷體" w:hint="eastAsia"/>
        </w:rPr>
        <w:t xml:space="preserve">  </w:t>
      </w:r>
      <w:r w:rsidRPr="006D5682">
        <w:rPr>
          <w:rFonts w:ascii="標楷體" w:eastAsia="標楷體" w:hAnsi="標楷體" w:cs="標楷體" w:hint="eastAsia"/>
          <w:color w:val="FF0000"/>
          <w:szCs w:val="24"/>
        </w:rPr>
        <w:t xml:space="preserve">  五、</w:t>
      </w:r>
      <w:r w:rsidRPr="006D5682">
        <w:rPr>
          <w:rFonts w:ascii="標楷體" w:eastAsia="標楷體" w:hAnsi="標楷體" w:hint="eastAsia"/>
          <w:b/>
          <w:color w:val="FF0000"/>
          <w:spacing w:val="0"/>
          <w:szCs w:val="24"/>
        </w:rPr>
        <w:t>計畫範圍為</w:t>
      </w:r>
      <w:r w:rsidRPr="006D5682">
        <w:rPr>
          <w:rFonts w:ascii="標楷體" w:eastAsia="標楷體" w:hAnsi="標楷體"/>
          <w:b/>
          <w:color w:val="FF0000"/>
          <w:szCs w:val="24"/>
        </w:rPr>
        <w:t>本市石岡區</w:t>
      </w:r>
      <w:proofErr w:type="gramStart"/>
      <w:r w:rsidRPr="006D5682">
        <w:rPr>
          <w:rFonts w:ascii="標楷體" w:eastAsia="標楷體" w:hAnsi="標楷體"/>
          <w:b/>
          <w:color w:val="FF0000"/>
          <w:szCs w:val="24"/>
        </w:rPr>
        <w:t>新岡尾</w:t>
      </w:r>
      <w:proofErr w:type="gramEnd"/>
      <w:r w:rsidRPr="006D5682">
        <w:rPr>
          <w:rFonts w:ascii="標楷體" w:eastAsia="標楷體" w:hAnsi="標楷體"/>
          <w:b/>
          <w:color w:val="FF0000"/>
          <w:szCs w:val="24"/>
        </w:rPr>
        <w:t>段60、61地號及新長庚段1072地號等3筆國有土</w:t>
      </w:r>
    </w:p>
    <w:p w14:paraId="05DC1E61" w14:textId="77777777" w:rsidR="00162D41" w:rsidRDefault="00162D41" w:rsidP="006D5682">
      <w:pPr>
        <w:pStyle w:val="7"/>
        <w:tabs>
          <w:tab w:val="left" w:pos="0"/>
          <w:tab w:val="left" w:pos="142"/>
          <w:tab w:val="left" w:pos="567"/>
          <w:tab w:val="left" w:pos="851"/>
          <w:tab w:val="left" w:pos="993"/>
          <w:tab w:val="left" w:pos="1276"/>
        </w:tabs>
        <w:ind w:left="0" w:firstLine="0"/>
        <w:jc w:val="both"/>
        <w:textAlignment w:val="auto"/>
        <w:rPr>
          <w:rFonts w:ascii="標楷體" w:eastAsia="標楷體" w:hAnsi="標楷體"/>
          <w:b/>
          <w:color w:val="FF0000"/>
          <w:szCs w:val="24"/>
        </w:rPr>
      </w:pPr>
      <w:r>
        <w:rPr>
          <w:rFonts w:ascii="標楷體" w:eastAsia="標楷體" w:hAnsi="標楷體" w:hint="eastAsia"/>
          <w:b/>
          <w:color w:val="FF0000"/>
          <w:szCs w:val="24"/>
        </w:rPr>
        <w:t xml:space="preserve">        </w:t>
      </w:r>
      <w:r w:rsidR="006D5682" w:rsidRPr="006D5682">
        <w:rPr>
          <w:rFonts w:ascii="標楷體" w:eastAsia="標楷體" w:hAnsi="標楷體"/>
          <w:b/>
          <w:color w:val="FF0000"/>
          <w:szCs w:val="24"/>
        </w:rPr>
        <w:t>地，非屬石岡水壩蓄水範圍</w:t>
      </w:r>
      <w:proofErr w:type="gramStart"/>
      <w:r w:rsidR="006D5682" w:rsidRPr="006D5682">
        <w:rPr>
          <w:rFonts w:ascii="標楷體" w:eastAsia="標楷體" w:hAnsi="標楷體"/>
          <w:b/>
          <w:color w:val="FF0000"/>
          <w:szCs w:val="24"/>
        </w:rPr>
        <w:t>（</w:t>
      </w:r>
      <w:proofErr w:type="gramEnd"/>
      <w:r w:rsidR="006D5682" w:rsidRPr="006D5682">
        <w:rPr>
          <w:rFonts w:ascii="標楷體" w:eastAsia="標楷體" w:hAnsi="標楷體"/>
          <w:b/>
          <w:color w:val="FF0000"/>
          <w:szCs w:val="24"/>
        </w:rPr>
        <w:t>經濟部水利署中區水資源局112年6月9日水中養</w:t>
      </w:r>
    </w:p>
    <w:p w14:paraId="5E0CD5A5" w14:textId="77777777" w:rsidR="00162D41" w:rsidRDefault="00162D41" w:rsidP="006D5682">
      <w:pPr>
        <w:pStyle w:val="7"/>
        <w:tabs>
          <w:tab w:val="left" w:pos="0"/>
          <w:tab w:val="left" w:pos="142"/>
          <w:tab w:val="left" w:pos="567"/>
          <w:tab w:val="left" w:pos="851"/>
          <w:tab w:val="left" w:pos="993"/>
          <w:tab w:val="left" w:pos="1276"/>
        </w:tabs>
        <w:ind w:left="0" w:firstLine="0"/>
        <w:jc w:val="both"/>
        <w:textAlignment w:val="auto"/>
        <w:rPr>
          <w:rFonts w:ascii="標楷體" w:eastAsia="標楷體" w:hAnsi="標楷體"/>
          <w:b/>
          <w:color w:val="FF0000"/>
          <w:szCs w:val="24"/>
        </w:rPr>
      </w:pPr>
      <w:r>
        <w:rPr>
          <w:rFonts w:ascii="標楷體" w:eastAsia="標楷體" w:hAnsi="標楷體" w:hint="eastAsia"/>
          <w:b/>
          <w:color w:val="FF0000"/>
          <w:szCs w:val="24"/>
        </w:rPr>
        <w:t xml:space="preserve">        </w:t>
      </w:r>
      <w:r w:rsidR="006D5682" w:rsidRPr="006D5682">
        <w:rPr>
          <w:rFonts w:ascii="標楷體" w:eastAsia="標楷體" w:hAnsi="標楷體"/>
          <w:b/>
          <w:color w:val="FF0000"/>
          <w:szCs w:val="24"/>
        </w:rPr>
        <w:t>字第11217026060號函</w:t>
      </w:r>
      <w:proofErr w:type="gramStart"/>
      <w:r w:rsidR="006D5682" w:rsidRPr="006D5682">
        <w:rPr>
          <w:rFonts w:ascii="標楷體" w:eastAsia="標楷體" w:hAnsi="標楷體"/>
          <w:b/>
          <w:color w:val="FF0000"/>
          <w:szCs w:val="24"/>
        </w:rPr>
        <w:t>）</w:t>
      </w:r>
      <w:proofErr w:type="gramEnd"/>
      <w:r w:rsidR="006D5682" w:rsidRPr="006D5682">
        <w:rPr>
          <w:rFonts w:ascii="標楷體" w:eastAsia="標楷體" w:hAnsi="標楷體"/>
          <w:b/>
          <w:color w:val="FF0000"/>
          <w:szCs w:val="24"/>
        </w:rPr>
        <w:t>，非屬地下水補注地質敏感區，非屬山坡地，且免環</w:t>
      </w:r>
    </w:p>
    <w:p w14:paraId="5289468F" w14:textId="77777777" w:rsidR="00162D41" w:rsidRDefault="00162D41" w:rsidP="006D5682">
      <w:pPr>
        <w:pStyle w:val="7"/>
        <w:tabs>
          <w:tab w:val="left" w:pos="0"/>
          <w:tab w:val="left" w:pos="142"/>
          <w:tab w:val="left" w:pos="567"/>
          <w:tab w:val="left" w:pos="851"/>
          <w:tab w:val="left" w:pos="993"/>
          <w:tab w:val="left" w:pos="1276"/>
        </w:tabs>
        <w:ind w:left="0" w:firstLine="0"/>
        <w:jc w:val="both"/>
        <w:textAlignment w:val="auto"/>
        <w:rPr>
          <w:rFonts w:ascii="標楷體" w:eastAsia="標楷體" w:hAnsi="標楷體"/>
          <w:b/>
          <w:color w:val="FF0000"/>
          <w:szCs w:val="24"/>
        </w:rPr>
      </w:pPr>
      <w:r>
        <w:rPr>
          <w:rFonts w:ascii="標楷體" w:eastAsia="標楷體" w:hAnsi="標楷體" w:hint="eastAsia"/>
          <w:b/>
          <w:color w:val="FF0000"/>
          <w:szCs w:val="24"/>
        </w:rPr>
        <w:t xml:space="preserve">        </w:t>
      </w:r>
      <w:r w:rsidR="006D5682" w:rsidRPr="006D5682">
        <w:rPr>
          <w:rFonts w:ascii="標楷體" w:eastAsia="標楷體" w:hAnsi="標楷體"/>
          <w:b/>
          <w:color w:val="FF0000"/>
          <w:szCs w:val="24"/>
        </w:rPr>
        <w:t>評（本局111年12月14日第151110128725號簽呈），尚無本市受保護樹木地理</w:t>
      </w:r>
    </w:p>
    <w:p w14:paraId="045AD52D" w14:textId="45808D5F" w:rsidR="006D5682" w:rsidRPr="006D5682" w:rsidRDefault="00162D41" w:rsidP="006D5682">
      <w:pPr>
        <w:pStyle w:val="7"/>
        <w:tabs>
          <w:tab w:val="left" w:pos="0"/>
          <w:tab w:val="left" w:pos="142"/>
          <w:tab w:val="left" w:pos="567"/>
          <w:tab w:val="left" w:pos="851"/>
          <w:tab w:val="left" w:pos="993"/>
          <w:tab w:val="left" w:pos="1276"/>
        </w:tabs>
        <w:ind w:left="0" w:firstLine="0"/>
        <w:jc w:val="both"/>
        <w:textAlignment w:val="auto"/>
        <w:rPr>
          <w:rFonts w:ascii="標楷體" w:eastAsia="標楷體" w:hAnsi="標楷體"/>
          <w:b/>
          <w:color w:val="FF0000"/>
          <w:szCs w:val="24"/>
        </w:rPr>
      </w:pPr>
      <w:r>
        <w:rPr>
          <w:rFonts w:ascii="標楷體" w:eastAsia="標楷體" w:hAnsi="標楷體" w:hint="eastAsia"/>
          <w:b/>
          <w:color w:val="FF0000"/>
          <w:szCs w:val="24"/>
        </w:rPr>
        <w:t xml:space="preserve">        </w:t>
      </w:r>
      <w:r w:rsidR="006D5682" w:rsidRPr="006D5682">
        <w:rPr>
          <w:rFonts w:ascii="標楷體" w:eastAsia="標楷體" w:hAnsi="標楷體"/>
          <w:b/>
          <w:color w:val="FF0000"/>
          <w:szCs w:val="24"/>
        </w:rPr>
        <w:t>資訊系統列管之受保護樹木</w:t>
      </w:r>
      <w:r w:rsidR="006D5682" w:rsidRPr="006D5682">
        <w:rPr>
          <w:rFonts w:ascii="標楷體" w:eastAsia="標楷體" w:hAnsi="標楷體" w:hint="eastAsia"/>
          <w:b/>
          <w:color w:val="FF0000"/>
          <w:szCs w:val="24"/>
        </w:rPr>
        <w:t>，全案</w:t>
      </w:r>
      <w:proofErr w:type="gramStart"/>
      <w:r w:rsidR="006D5682" w:rsidRPr="006D5682">
        <w:rPr>
          <w:rFonts w:ascii="標楷體" w:eastAsia="標楷體" w:hAnsi="標楷體" w:hint="eastAsia"/>
          <w:b/>
          <w:color w:val="FF0000"/>
          <w:szCs w:val="24"/>
        </w:rPr>
        <w:t>免雜建使</w:t>
      </w:r>
      <w:proofErr w:type="gramEnd"/>
      <w:r w:rsidR="006D5682" w:rsidRPr="006D5682">
        <w:rPr>
          <w:rFonts w:ascii="標楷體" w:eastAsia="標楷體" w:hAnsi="標楷體" w:hint="eastAsia"/>
          <w:b/>
          <w:color w:val="FF0000"/>
          <w:szCs w:val="24"/>
        </w:rPr>
        <w:t>照</w:t>
      </w:r>
      <w:r w:rsidR="006D5682" w:rsidRPr="006D5682">
        <w:rPr>
          <w:rFonts w:ascii="標楷體" w:eastAsia="標楷體" w:hAnsi="標楷體"/>
          <w:b/>
          <w:color w:val="FF0000"/>
          <w:szCs w:val="24"/>
        </w:rPr>
        <w:t>。</w:t>
      </w:r>
    </w:p>
    <w:p w14:paraId="7585E3DC" w14:textId="04B6C8CF" w:rsidR="000751A2" w:rsidRPr="006D5682" w:rsidRDefault="000751A2" w:rsidP="000751A2">
      <w:pPr>
        <w:snapToGrid w:val="0"/>
        <w:spacing w:line="400" w:lineRule="exact"/>
        <w:jc w:val="both"/>
        <w:rPr>
          <w:rFonts w:ascii="標楷體" w:eastAsia="標楷體" w:hAnsi="標楷體" w:cs="標楷體"/>
        </w:rPr>
      </w:pPr>
    </w:p>
    <w:p w14:paraId="36E1A556" w14:textId="5B9CBB04" w:rsidR="00665B78" w:rsidRPr="00632B35" w:rsidRDefault="007808AB" w:rsidP="002B3027">
      <w:pPr>
        <w:pStyle w:val="Standard"/>
        <w:numPr>
          <w:ilvl w:val="0"/>
          <w:numId w:val="84"/>
        </w:numPr>
        <w:spacing w:line="460" w:lineRule="exact"/>
        <w:jc w:val="both"/>
        <w:rPr>
          <w:rFonts w:ascii="標楷體" w:eastAsia="標楷體" w:hAnsi="標楷體" w:cs="標楷體"/>
          <w:w w:val="101"/>
          <w:kern w:val="0"/>
          <w:szCs w:val="24"/>
        </w:rPr>
      </w:pPr>
      <w:r w:rsidRPr="00632B35">
        <w:rPr>
          <w:rFonts w:ascii="標楷體" w:eastAsia="標楷體" w:hAnsi="標楷體" w:cs="標楷體"/>
          <w:w w:val="101"/>
          <w:kern w:val="0"/>
          <w:szCs w:val="24"/>
        </w:rPr>
        <w:t>租賃期間：</w:t>
      </w:r>
    </w:p>
    <w:p w14:paraId="5B992FAA" w14:textId="6D258606" w:rsidR="0013252E" w:rsidRPr="0013252E" w:rsidRDefault="00BF1F40" w:rsidP="002B3027">
      <w:pPr>
        <w:pStyle w:val="a6"/>
        <w:numPr>
          <w:ilvl w:val="0"/>
          <w:numId w:val="85"/>
        </w:numPr>
        <w:snapToGrid w:val="0"/>
        <w:spacing w:after="90" w:line="288" w:lineRule="auto"/>
        <w:jc w:val="both"/>
        <w:rPr>
          <w:rFonts w:ascii="標楷體" w:eastAsia="標楷體" w:hAnsi="標楷體"/>
          <w:color w:val="FF0000"/>
        </w:rPr>
      </w:pPr>
      <w:r w:rsidRPr="0013252E">
        <w:rPr>
          <w:rFonts w:ascii="標楷體" w:eastAsia="標楷體" w:hAnsi="標楷體"/>
          <w:color w:val="FF0000"/>
        </w:rPr>
        <w:t>自決標日起9年11個月(包含乙方於設置期間所花費之天數)預計自</w:t>
      </w:r>
    </w:p>
    <w:p w14:paraId="76B66A94" w14:textId="6F129576" w:rsidR="00BF1F40" w:rsidRPr="0013252E" w:rsidRDefault="00BF1F40" w:rsidP="0013252E">
      <w:pPr>
        <w:pStyle w:val="a6"/>
        <w:snapToGrid w:val="0"/>
        <w:spacing w:after="90" w:line="288" w:lineRule="auto"/>
        <w:ind w:left="1200"/>
        <w:jc w:val="both"/>
        <w:rPr>
          <w:rFonts w:ascii="標楷體" w:eastAsia="標楷體" w:hAnsi="標楷體"/>
          <w:color w:val="FF0000"/>
          <w:u w:val="single"/>
        </w:rPr>
      </w:pPr>
      <w:r w:rsidRPr="0013252E">
        <w:rPr>
          <w:rFonts w:ascii="標楷體" w:eastAsia="標楷體" w:hAnsi="標楷體" w:cs="新細明體" w:hint="eastAsia"/>
          <w:color w:val="FF0000"/>
        </w:rPr>
        <w:t>民國</w:t>
      </w:r>
      <w:r w:rsidRPr="0013252E">
        <w:rPr>
          <w:rFonts w:ascii="標楷體" w:eastAsia="標楷體" w:hAnsi="標楷體"/>
          <w:color w:val="FF0000"/>
          <w:u w:val="single"/>
        </w:rPr>
        <w:t xml:space="preserve">   </w:t>
      </w:r>
      <w:r w:rsidRPr="0013252E">
        <w:rPr>
          <w:rFonts w:ascii="標楷體" w:eastAsia="標楷體" w:hAnsi="標楷體"/>
          <w:color w:val="FF0000"/>
        </w:rPr>
        <w:t>年</w:t>
      </w:r>
      <w:r w:rsidRPr="0013252E">
        <w:rPr>
          <w:rFonts w:ascii="標楷體" w:eastAsia="標楷體" w:hAnsi="標楷體"/>
          <w:color w:val="FF0000"/>
          <w:u w:val="single"/>
        </w:rPr>
        <w:t xml:space="preserve">  </w:t>
      </w:r>
      <w:r w:rsidRPr="0013252E">
        <w:rPr>
          <w:rFonts w:ascii="標楷體" w:eastAsia="標楷體" w:hAnsi="標楷體"/>
          <w:color w:val="FF0000"/>
        </w:rPr>
        <w:t>月</w:t>
      </w:r>
      <w:r w:rsidRPr="0013252E">
        <w:rPr>
          <w:rFonts w:ascii="標楷體" w:eastAsia="標楷體" w:hAnsi="標楷體"/>
          <w:color w:val="FF0000"/>
          <w:u w:val="single"/>
        </w:rPr>
        <w:t xml:space="preserve">  </w:t>
      </w:r>
      <w:r w:rsidRPr="0013252E">
        <w:rPr>
          <w:rFonts w:ascii="標楷體" w:eastAsia="標楷體" w:hAnsi="標楷體"/>
          <w:color w:val="FF0000"/>
          <w:szCs w:val="24"/>
        </w:rPr>
        <w:t>日</w:t>
      </w:r>
      <w:proofErr w:type="gramStart"/>
      <w:r w:rsidRPr="0013252E">
        <w:rPr>
          <w:rFonts w:ascii="標楷體" w:eastAsia="標楷體" w:hAnsi="標楷體"/>
          <w:color w:val="FF0000"/>
          <w:szCs w:val="24"/>
        </w:rPr>
        <w:t>起算至民國</w:t>
      </w:r>
      <w:proofErr w:type="gramEnd"/>
      <w:r w:rsidRPr="0013252E">
        <w:rPr>
          <w:rFonts w:ascii="標楷體" w:eastAsia="標楷體" w:hAnsi="標楷體"/>
          <w:color w:val="FF0000"/>
          <w:szCs w:val="24"/>
          <w:u w:val="single"/>
        </w:rPr>
        <w:t xml:space="preserve">   </w:t>
      </w:r>
      <w:r w:rsidRPr="0013252E">
        <w:rPr>
          <w:rFonts w:ascii="標楷體" w:eastAsia="標楷體" w:hAnsi="標楷體"/>
          <w:color w:val="FF0000"/>
          <w:szCs w:val="24"/>
        </w:rPr>
        <w:t>年</w:t>
      </w:r>
      <w:r w:rsidRPr="0013252E">
        <w:rPr>
          <w:rFonts w:ascii="標楷體" w:eastAsia="標楷體" w:hAnsi="標楷體"/>
          <w:color w:val="FF0000"/>
          <w:szCs w:val="24"/>
          <w:u w:val="single"/>
        </w:rPr>
        <w:t xml:space="preserve">  </w:t>
      </w:r>
      <w:r w:rsidRPr="0013252E">
        <w:rPr>
          <w:rFonts w:ascii="標楷體" w:eastAsia="標楷體" w:hAnsi="標楷體"/>
          <w:color w:val="FF0000"/>
          <w:szCs w:val="24"/>
        </w:rPr>
        <w:t>月</w:t>
      </w:r>
      <w:r w:rsidRPr="0013252E">
        <w:rPr>
          <w:rFonts w:ascii="標楷體" w:eastAsia="標楷體" w:hAnsi="標楷體"/>
          <w:color w:val="FF0000"/>
          <w:szCs w:val="24"/>
          <w:u w:val="single"/>
        </w:rPr>
        <w:t xml:space="preserve">  </w:t>
      </w:r>
      <w:r w:rsidRPr="0013252E">
        <w:rPr>
          <w:rFonts w:ascii="標楷體" w:eastAsia="標楷體" w:hAnsi="標楷體"/>
          <w:color w:val="FF0000"/>
          <w:szCs w:val="24"/>
        </w:rPr>
        <w:t>日止，租期屆滿時，租賃關係即行消滅，甲方</w:t>
      </w:r>
      <w:proofErr w:type="gramStart"/>
      <w:r w:rsidRPr="0013252E">
        <w:rPr>
          <w:rFonts w:ascii="標楷體" w:eastAsia="標楷體" w:hAnsi="標楷體"/>
          <w:color w:val="FF0000"/>
          <w:szCs w:val="24"/>
        </w:rPr>
        <w:t>不</w:t>
      </w:r>
      <w:proofErr w:type="gramEnd"/>
      <w:r w:rsidRPr="0013252E">
        <w:rPr>
          <w:rFonts w:ascii="標楷體" w:eastAsia="標楷體" w:hAnsi="標楷體"/>
          <w:color w:val="FF0000"/>
          <w:szCs w:val="24"/>
        </w:rPr>
        <w:t>另通知。如乙方於設置期間及租賃期間內無重大違失(包括但不限於因設計或施工不良造成人員傷亡、財產損失或由甲方召開違失檢討會議認定或經有關單位通報)或逾期、懲罰性違約金合計未達新臺幣50萬元者，得參考本案契約要件(後續擴充之售電經營權利金百分比不</w:t>
      </w:r>
      <w:proofErr w:type="gramStart"/>
      <w:r w:rsidRPr="0013252E">
        <w:rPr>
          <w:rFonts w:ascii="標楷體" w:eastAsia="標楷體" w:hAnsi="標楷體"/>
          <w:color w:val="FF0000"/>
          <w:szCs w:val="24"/>
        </w:rPr>
        <w:t>低於原售電</w:t>
      </w:r>
      <w:proofErr w:type="gramEnd"/>
      <w:r w:rsidRPr="0013252E">
        <w:rPr>
          <w:rFonts w:ascii="標楷體" w:eastAsia="標楷體" w:hAnsi="標楷體"/>
          <w:color w:val="FF0000"/>
          <w:szCs w:val="24"/>
        </w:rPr>
        <w:t>經營權利金百分比)經雙方議定，</w:t>
      </w:r>
      <w:proofErr w:type="gramStart"/>
      <w:r w:rsidRPr="0013252E">
        <w:rPr>
          <w:rFonts w:ascii="標楷體" w:eastAsia="標楷體" w:hAnsi="標楷體"/>
          <w:color w:val="FF0000"/>
          <w:szCs w:val="24"/>
        </w:rPr>
        <w:t>換約續租</w:t>
      </w:r>
      <w:proofErr w:type="gramEnd"/>
      <w:r w:rsidRPr="0013252E">
        <w:rPr>
          <w:rFonts w:ascii="標楷體" w:eastAsia="標楷體" w:hAnsi="標楷體"/>
          <w:color w:val="FF0000"/>
          <w:szCs w:val="24"/>
        </w:rPr>
        <w:t>1次(租期自原租賃期間屆滿次日起算9年11個月)；乙方須於租賃期間屆滿前3個月，向甲方提出</w:t>
      </w:r>
      <w:proofErr w:type="gramStart"/>
      <w:r w:rsidRPr="0013252E">
        <w:rPr>
          <w:rFonts w:ascii="標楷體" w:eastAsia="標楷體" w:hAnsi="標楷體"/>
          <w:color w:val="FF0000"/>
          <w:szCs w:val="24"/>
        </w:rPr>
        <w:t>換約續租</w:t>
      </w:r>
      <w:proofErr w:type="gramEnd"/>
      <w:r w:rsidRPr="0013252E">
        <w:rPr>
          <w:rFonts w:ascii="標楷體" w:eastAsia="標楷體" w:hAnsi="標楷體"/>
          <w:color w:val="FF0000"/>
          <w:szCs w:val="24"/>
        </w:rPr>
        <w:t>申請，逾期申請不予續租。</w:t>
      </w:r>
    </w:p>
    <w:p w14:paraId="1A33BEF7" w14:textId="4789B4BB" w:rsidR="0013252E" w:rsidRPr="0013252E" w:rsidRDefault="0013252E" w:rsidP="002B3027">
      <w:pPr>
        <w:pStyle w:val="a6"/>
        <w:numPr>
          <w:ilvl w:val="0"/>
          <w:numId w:val="85"/>
        </w:numPr>
        <w:snapToGrid w:val="0"/>
        <w:spacing w:after="90" w:line="288" w:lineRule="auto"/>
        <w:jc w:val="both"/>
        <w:rPr>
          <w:rFonts w:ascii="標楷體" w:eastAsia="標楷體" w:hAnsi="標楷體" w:cs="DFKaiShu-SB-Estd-BF"/>
          <w:color w:val="FF0000"/>
        </w:rPr>
      </w:pPr>
      <w:r>
        <w:rPr>
          <w:rFonts w:ascii="標楷體" w:eastAsia="標楷體" w:hAnsi="標楷體" w:cs="DFKaiShu-SB-Estd-BF"/>
          <w:color w:val="FF0000"/>
        </w:rPr>
        <w:t>租賃期間</w:t>
      </w:r>
      <w:r w:rsidR="00C2114E" w:rsidRPr="0013252E">
        <w:rPr>
          <w:rFonts w:ascii="標楷體" w:eastAsia="標楷體" w:hAnsi="標楷體" w:cs="DFKaiShu-SB-Estd-BF"/>
          <w:color w:val="FF0000"/>
        </w:rPr>
        <w:t>造成人員傷亡、財務損毀、設備受損，應由乙方全權負責，若因此造</w:t>
      </w:r>
    </w:p>
    <w:p w14:paraId="6D1445F7" w14:textId="17AE710D" w:rsidR="00C2114E" w:rsidRPr="0013252E" w:rsidRDefault="00C2114E" w:rsidP="0013252E">
      <w:pPr>
        <w:pStyle w:val="a6"/>
        <w:snapToGrid w:val="0"/>
        <w:spacing w:after="90" w:line="288" w:lineRule="auto"/>
        <w:ind w:left="1200"/>
        <w:jc w:val="both"/>
        <w:rPr>
          <w:rFonts w:ascii="標楷體" w:eastAsia="標楷體" w:hAnsi="標楷體"/>
          <w:color w:val="FF0000"/>
        </w:rPr>
      </w:pPr>
      <w:proofErr w:type="gramStart"/>
      <w:r w:rsidRPr="0013252E">
        <w:rPr>
          <w:rFonts w:ascii="標楷體" w:eastAsia="標楷體" w:hAnsi="標楷體" w:cs="DFKaiShu-SB-Estd-BF" w:hint="eastAsia"/>
          <w:color w:val="FF0000"/>
        </w:rPr>
        <w:t>成甲方被訴或被求償者</w:t>
      </w:r>
      <w:proofErr w:type="gramEnd"/>
      <w:r w:rsidRPr="0013252E">
        <w:rPr>
          <w:rFonts w:ascii="標楷體" w:eastAsia="標楷體" w:hAnsi="標楷體" w:cs="DFKaiShu-SB-Estd-BF" w:hint="eastAsia"/>
          <w:color w:val="FF0000"/>
        </w:rPr>
        <w:t>，乙方應賠償甲方所受一切損害</w:t>
      </w:r>
      <w:r w:rsidRPr="0013252E">
        <w:rPr>
          <w:rFonts w:ascii="標楷體" w:eastAsia="標楷體" w:hAnsi="標楷體" w:cs="DFKaiShu-SB-Estd-BF"/>
          <w:color w:val="FF0000"/>
        </w:rPr>
        <w:t>(含所有訴訟費、律師費及其他必要費用)，其損害金額甲方得自履約保證金扣除，不足部分再向乙方求償。</w:t>
      </w:r>
    </w:p>
    <w:p w14:paraId="1C84784E" w14:textId="77777777" w:rsidR="0013252E" w:rsidRDefault="0013252E" w:rsidP="0013252E">
      <w:pPr>
        <w:snapToGrid w:val="0"/>
        <w:spacing w:after="90" w:line="288" w:lineRule="auto"/>
        <w:jc w:val="both"/>
        <w:rPr>
          <w:rFonts w:ascii="標楷體" w:eastAsia="標楷體" w:hAnsi="標楷體" w:cs="DFKaiShu-SB-Estd-BF"/>
          <w:color w:val="FF0000"/>
        </w:rPr>
      </w:pPr>
      <w:r>
        <w:rPr>
          <w:rFonts w:ascii="標楷體" w:eastAsia="標楷體" w:hAnsi="標楷體" w:cs="DFKaiShu-SB-Estd-BF" w:hint="eastAsia"/>
          <w:color w:val="FF0000"/>
        </w:rPr>
        <w:t xml:space="preserve">      (三)</w:t>
      </w:r>
      <w:r w:rsidR="00C2114E" w:rsidRPr="0013252E">
        <w:rPr>
          <w:rFonts w:ascii="標楷體" w:eastAsia="標楷體" w:hAnsi="標楷體" w:cs="DFKaiShu-SB-Estd-BF"/>
          <w:color w:val="FF0000"/>
        </w:rPr>
        <w:t>租賃標的於租賃</w:t>
      </w:r>
      <w:proofErr w:type="gramStart"/>
      <w:r w:rsidR="00C2114E" w:rsidRPr="0013252E">
        <w:rPr>
          <w:rFonts w:ascii="標楷體" w:eastAsia="標楷體" w:hAnsi="標楷體" w:cs="DFKaiShu-SB-Estd-BF"/>
          <w:color w:val="FF0000"/>
        </w:rPr>
        <w:t>期間，</w:t>
      </w:r>
      <w:proofErr w:type="gramEnd"/>
      <w:r w:rsidR="00C2114E" w:rsidRPr="0013252E">
        <w:rPr>
          <w:rFonts w:ascii="標楷體" w:eastAsia="標楷體" w:hAnsi="標楷體" w:cs="DFKaiShu-SB-Estd-BF"/>
          <w:color w:val="FF0000"/>
        </w:rPr>
        <w:t>因天災、侵權、環保、意外事故等因素，造成租賃標的毀</w:t>
      </w:r>
    </w:p>
    <w:p w14:paraId="281A17D1" w14:textId="77777777" w:rsidR="0013252E" w:rsidRDefault="0013252E" w:rsidP="0013252E">
      <w:pPr>
        <w:snapToGrid w:val="0"/>
        <w:spacing w:after="90" w:line="288" w:lineRule="auto"/>
        <w:jc w:val="both"/>
        <w:rPr>
          <w:rFonts w:ascii="標楷體" w:eastAsia="標楷體" w:hAnsi="標楷體" w:cs="DFKaiShu-SB-Estd-BF"/>
          <w:color w:val="FF0000"/>
        </w:rPr>
      </w:pPr>
      <w:r>
        <w:rPr>
          <w:rFonts w:ascii="標楷體" w:eastAsia="標楷體" w:hAnsi="標楷體" w:cs="DFKaiShu-SB-Estd-BF" w:hint="eastAsia"/>
          <w:color w:val="FF0000"/>
        </w:rPr>
        <w:t xml:space="preserve">         </w:t>
      </w:r>
      <w:r w:rsidR="00C2114E" w:rsidRPr="0013252E">
        <w:rPr>
          <w:rFonts w:ascii="標楷體" w:eastAsia="標楷體" w:hAnsi="標楷體" w:cs="DFKaiShu-SB-Estd-BF"/>
          <w:color w:val="FF0000"/>
        </w:rPr>
        <w:t>損、人員傷亡、他人財產損失等事件，</w:t>
      </w:r>
      <w:proofErr w:type="gramStart"/>
      <w:r w:rsidR="00C2114E" w:rsidRPr="0013252E">
        <w:rPr>
          <w:rFonts w:ascii="標楷體" w:eastAsia="標楷體" w:hAnsi="標楷體" w:cs="DFKaiShu-SB-Estd-BF"/>
          <w:color w:val="FF0000"/>
        </w:rPr>
        <w:t>均由乙</w:t>
      </w:r>
      <w:proofErr w:type="gramEnd"/>
      <w:r w:rsidR="00C2114E" w:rsidRPr="0013252E">
        <w:rPr>
          <w:rFonts w:ascii="標楷體" w:eastAsia="標楷體" w:hAnsi="標楷體" w:cs="DFKaiShu-SB-Estd-BF"/>
          <w:color w:val="FF0000"/>
        </w:rPr>
        <w:t>方自行處理，與甲方無涉；若因而致</w:t>
      </w:r>
    </w:p>
    <w:p w14:paraId="19A923F5" w14:textId="77777777" w:rsidR="0013252E" w:rsidRDefault="0013252E" w:rsidP="0013252E">
      <w:pPr>
        <w:snapToGrid w:val="0"/>
        <w:spacing w:after="90" w:line="288" w:lineRule="auto"/>
        <w:jc w:val="both"/>
        <w:rPr>
          <w:rFonts w:ascii="標楷體" w:eastAsia="標楷體" w:hAnsi="標楷體" w:cs="DFKaiShu-SB-Estd-BF"/>
          <w:color w:val="FF0000"/>
        </w:rPr>
      </w:pPr>
      <w:r>
        <w:rPr>
          <w:rFonts w:ascii="標楷體" w:eastAsia="標楷體" w:hAnsi="標楷體" w:cs="DFKaiShu-SB-Estd-BF" w:hint="eastAsia"/>
          <w:color w:val="FF0000"/>
        </w:rPr>
        <w:t xml:space="preserve">         </w:t>
      </w:r>
      <w:r w:rsidR="00C2114E" w:rsidRPr="0013252E">
        <w:rPr>
          <w:rFonts w:ascii="標楷體" w:eastAsia="標楷體" w:hAnsi="標楷體" w:cs="DFKaiShu-SB-Estd-BF"/>
          <w:color w:val="FF0000"/>
        </w:rPr>
        <w:t>甲方受有損害者，甲方得就損害金額請求乙方賠償，其損害金額得自履約保證金扣</w:t>
      </w:r>
    </w:p>
    <w:p w14:paraId="0990AF22" w14:textId="610C1F97" w:rsidR="00665B78" w:rsidRPr="0013252E" w:rsidRDefault="0013252E" w:rsidP="0013252E">
      <w:pPr>
        <w:snapToGrid w:val="0"/>
        <w:spacing w:after="90" w:line="288" w:lineRule="auto"/>
        <w:jc w:val="both"/>
        <w:rPr>
          <w:rFonts w:ascii="標楷體" w:eastAsia="標楷體" w:hAnsi="標楷體"/>
          <w:color w:val="FF0000"/>
        </w:rPr>
      </w:pPr>
      <w:r>
        <w:rPr>
          <w:rFonts w:ascii="標楷體" w:eastAsia="標楷體" w:hAnsi="標楷體" w:cs="DFKaiShu-SB-Estd-BF" w:hint="eastAsia"/>
          <w:color w:val="FF0000"/>
        </w:rPr>
        <w:t xml:space="preserve">         </w:t>
      </w:r>
      <w:r w:rsidR="00C2114E" w:rsidRPr="0013252E">
        <w:rPr>
          <w:rFonts w:ascii="標楷體" w:eastAsia="標楷體" w:hAnsi="標楷體" w:cs="DFKaiShu-SB-Estd-BF"/>
          <w:color w:val="FF0000"/>
        </w:rPr>
        <w:t>除，不足部分再向乙方求償。</w:t>
      </w:r>
    </w:p>
    <w:p w14:paraId="7B7786D4" w14:textId="47163899" w:rsidR="00665B78" w:rsidRPr="0013252E" w:rsidRDefault="00C2114E" w:rsidP="00632B35">
      <w:pPr>
        <w:pStyle w:val="a6"/>
        <w:spacing w:line="460" w:lineRule="exact"/>
        <w:ind w:leftChars="387" w:left="1133" w:hangingChars="85" w:hanging="204"/>
        <w:jc w:val="both"/>
        <w:rPr>
          <w:rFonts w:ascii="標楷體" w:eastAsia="標楷體" w:hAnsi="標楷體" w:cs="標楷體"/>
          <w:color w:val="FF0000"/>
          <w:kern w:val="0"/>
          <w:szCs w:val="24"/>
        </w:rPr>
      </w:pPr>
      <w:r w:rsidRPr="0013252E">
        <w:rPr>
          <w:rFonts w:ascii="標楷體" w:eastAsia="標楷體" w:hAnsi="標楷體" w:cs="標楷體" w:hint="eastAsia"/>
          <w:color w:val="FF0000"/>
          <w:kern w:val="0"/>
          <w:szCs w:val="24"/>
        </w:rPr>
        <w:t>(四)</w:t>
      </w:r>
      <w:r w:rsidR="007808AB" w:rsidRPr="0013252E">
        <w:rPr>
          <w:rFonts w:ascii="標楷體" w:eastAsia="標楷體" w:hAnsi="標楷體" w:cs="標楷體"/>
          <w:color w:val="FF0000"/>
          <w:kern w:val="0"/>
          <w:szCs w:val="24"/>
        </w:rPr>
        <w:t>乙方未辦理續約仍為使用，即為無權占用，應繳納補償金</w:t>
      </w:r>
      <w:r w:rsidR="0013252E">
        <w:rPr>
          <w:rFonts w:ascii="標楷體" w:eastAsia="標楷體" w:hAnsi="標楷體" w:cs="標楷體" w:hint="eastAsia"/>
          <w:color w:val="FF0000"/>
          <w:kern w:val="0"/>
          <w:szCs w:val="24"/>
        </w:rPr>
        <w:t>(每日曆天新臺幣1萬元整)</w:t>
      </w:r>
      <w:r w:rsidR="007808AB" w:rsidRPr="0013252E">
        <w:rPr>
          <w:rFonts w:ascii="標楷體" w:eastAsia="標楷體" w:hAnsi="標楷體" w:cs="標楷體"/>
          <w:color w:val="FF0000"/>
          <w:kern w:val="0"/>
          <w:szCs w:val="24"/>
        </w:rPr>
        <w:t>，並不得主張民法第四百五十一條之適用及其他異議。</w:t>
      </w:r>
    </w:p>
    <w:p w14:paraId="337C6CDA" w14:textId="48D9800B" w:rsidR="00665B78" w:rsidRPr="0013252E" w:rsidRDefault="00C2114E" w:rsidP="00632B35">
      <w:pPr>
        <w:pStyle w:val="a6"/>
        <w:spacing w:line="460" w:lineRule="exact"/>
        <w:ind w:leftChars="387" w:left="1133" w:hangingChars="85" w:hanging="204"/>
        <w:jc w:val="both"/>
        <w:rPr>
          <w:rFonts w:ascii="標楷體" w:eastAsia="標楷體" w:hAnsi="標楷體" w:cs="標楷體"/>
          <w:color w:val="FF0000"/>
          <w:kern w:val="0"/>
          <w:szCs w:val="24"/>
        </w:rPr>
      </w:pPr>
      <w:r w:rsidRPr="0013252E">
        <w:rPr>
          <w:rFonts w:ascii="標楷體" w:eastAsia="標楷體" w:hAnsi="標楷體" w:cs="標楷體" w:hint="eastAsia"/>
          <w:color w:val="FF0000"/>
          <w:kern w:val="0"/>
          <w:szCs w:val="24"/>
        </w:rPr>
        <w:t>(五)</w:t>
      </w:r>
      <w:r w:rsidR="007808AB" w:rsidRPr="0013252E">
        <w:rPr>
          <w:rFonts w:ascii="標楷體" w:eastAsia="標楷體" w:hAnsi="標楷體" w:cs="標楷體"/>
          <w:color w:val="FF0000"/>
          <w:kern w:val="0"/>
          <w:szCs w:val="24"/>
        </w:rPr>
        <w:t>辦理續租申請時，應注意下列事項：</w:t>
      </w:r>
    </w:p>
    <w:p w14:paraId="4768A828" w14:textId="1A143FA9" w:rsidR="00665B78" w:rsidRPr="0013252E" w:rsidRDefault="0013252E" w:rsidP="00632B35">
      <w:pPr>
        <w:pStyle w:val="a6"/>
        <w:spacing w:line="460" w:lineRule="exact"/>
        <w:ind w:leftChars="387" w:left="1133" w:hangingChars="85" w:hanging="204"/>
        <w:jc w:val="both"/>
        <w:rPr>
          <w:rFonts w:ascii="標楷體" w:eastAsia="標楷體" w:hAnsi="標楷體" w:cs="標楷體"/>
          <w:color w:val="FF0000"/>
          <w:kern w:val="0"/>
          <w:szCs w:val="24"/>
        </w:rPr>
      </w:pPr>
      <w:r>
        <w:rPr>
          <w:rFonts w:ascii="標楷體" w:eastAsia="標楷體" w:hAnsi="標楷體" w:cs="標楷體" w:hint="eastAsia"/>
          <w:color w:val="FF0000"/>
          <w:kern w:val="0"/>
          <w:szCs w:val="24"/>
        </w:rPr>
        <w:t xml:space="preserve">    </w:t>
      </w:r>
      <w:r w:rsidR="00EF4B38" w:rsidRPr="0013252E">
        <w:rPr>
          <w:rFonts w:ascii="標楷體" w:eastAsia="標楷體" w:hAnsi="標楷體" w:cs="標楷體" w:hint="eastAsia"/>
          <w:color w:val="FF0000"/>
          <w:kern w:val="0"/>
          <w:szCs w:val="24"/>
        </w:rPr>
        <w:t>1、</w:t>
      </w:r>
      <w:r w:rsidR="007808AB" w:rsidRPr="0013252E">
        <w:rPr>
          <w:rFonts w:ascii="標楷體" w:eastAsia="標楷體" w:hAnsi="標楷體" w:cs="標楷體"/>
          <w:color w:val="FF0000"/>
          <w:kern w:val="0"/>
          <w:szCs w:val="24"/>
        </w:rPr>
        <w:t>重新簽訂租賃契約書。</w:t>
      </w:r>
    </w:p>
    <w:p w14:paraId="6CFD6E3D" w14:textId="0D4B73F4" w:rsidR="00665B78" w:rsidRPr="0013252E" w:rsidRDefault="0013252E" w:rsidP="00632B35">
      <w:pPr>
        <w:pStyle w:val="a6"/>
        <w:spacing w:line="460" w:lineRule="exact"/>
        <w:ind w:leftChars="387" w:left="1133" w:hangingChars="85" w:hanging="204"/>
        <w:jc w:val="both"/>
        <w:rPr>
          <w:rFonts w:ascii="標楷體" w:eastAsia="標楷體" w:hAnsi="標楷體" w:cs="標楷體"/>
          <w:color w:val="FF0000"/>
          <w:kern w:val="0"/>
          <w:szCs w:val="24"/>
        </w:rPr>
      </w:pPr>
      <w:r>
        <w:rPr>
          <w:rFonts w:ascii="標楷體" w:eastAsia="標楷體" w:hAnsi="標楷體" w:cs="標楷體" w:hint="eastAsia"/>
          <w:color w:val="FF0000"/>
          <w:kern w:val="0"/>
          <w:szCs w:val="24"/>
        </w:rPr>
        <w:lastRenderedPageBreak/>
        <w:t xml:space="preserve">   </w:t>
      </w:r>
      <w:r w:rsidR="00EF4B38" w:rsidRPr="0013252E">
        <w:rPr>
          <w:rFonts w:ascii="標楷體" w:eastAsia="標楷體" w:hAnsi="標楷體" w:cs="標楷體" w:hint="eastAsia"/>
          <w:color w:val="FF0000"/>
          <w:kern w:val="0"/>
          <w:szCs w:val="24"/>
        </w:rPr>
        <w:t>2、</w:t>
      </w:r>
      <w:r w:rsidR="007808AB" w:rsidRPr="0013252E">
        <w:rPr>
          <w:rFonts w:ascii="標楷體" w:eastAsia="標楷體" w:hAnsi="標楷體" w:cs="標楷體"/>
          <w:color w:val="FF0000"/>
          <w:kern w:val="0"/>
          <w:szCs w:val="24"/>
        </w:rPr>
        <w:t>如同意續租，則回饋金</w:t>
      </w:r>
      <w:r w:rsidR="00EF4B38" w:rsidRPr="0013252E">
        <w:rPr>
          <w:rFonts w:ascii="標楷體" w:eastAsia="標楷體" w:hAnsi="標楷體" w:cs="標楷體" w:hint="eastAsia"/>
          <w:color w:val="FF0000"/>
          <w:kern w:val="0"/>
          <w:szCs w:val="24"/>
        </w:rPr>
        <w:t>條件乙方與甲方重新議約</w:t>
      </w:r>
      <w:r w:rsidR="007808AB" w:rsidRPr="0013252E">
        <w:rPr>
          <w:rFonts w:ascii="標楷體" w:eastAsia="標楷體" w:hAnsi="標楷體" w:cs="標楷體"/>
          <w:color w:val="FF0000"/>
          <w:kern w:val="0"/>
          <w:szCs w:val="24"/>
        </w:rPr>
        <w:t>，以作為續租條件。</w:t>
      </w:r>
    </w:p>
    <w:p w14:paraId="517B0575" w14:textId="37A40A05" w:rsidR="00665B78" w:rsidRPr="00632B35" w:rsidRDefault="00677D85" w:rsidP="00632B35">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七</w:t>
      </w:r>
      <w:r w:rsidR="00632B35">
        <w:rPr>
          <w:rFonts w:ascii="標楷體" w:eastAsia="標楷體" w:hAnsi="標楷體" w:cs="標楷體" w:hint="eastAsia"/>
          <w:w w:val="101"/>
          <w:kern w:val="0"/>
          <w:szCs w:val="24"/>
        </w:rPr>
        <w:t>、</w:t>
      </w:r>
      <w:r w:rsidR="007808AB" w:rsidRPr="00632B35">
        <w:rPr>
          <w:rFonts w:ascii="標楷體" w:eastAsia="標楷體" w:hAnsi="標楷體" w:cs="標楷體"/>
          <w:w w:val="101"/>
          <w:kern w:val="0"/>
          <w:szCs w:val="24"/>
        </w:rPr>
        <w:t>租賃條件：</w:t>
      </w:r>
    </w:p>
    <w:p w14:paraId="778D3789" w14:textId="23B982BE" w:rsidR="00665B78" w:rsidRPr="00632B35" w:rsidRDefault="0013252E" w:rsidP="00632B35">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Pr>
          <w:rFonts w:ascii="標楷體" w:eastAsia="標楷體" w:hAnsi="標楷體" w:cs="標楷體"/>
          <w:kern w:val="0"/>
          <w:szCs w:val="24"/>
        </w:rPr>
        <w:t>於決標之次日起算300日曆天內，乙方應完成投標時承諾於甲方施作之</w:t>
      </w:r>
      <w:bookmarkStart w:id="3" w:name="OLE_LINK32"/>
      <w:bookmarkStart w:id="4" w:name="OLE_LINK33"/>
      <w:r w:rsidR="007808AB" w:rsidRPr="00632B35">
        <w:rPr>
          <w:rFonts w:ascii="標楷體" w:eastAsia="標楷體" w:hAnsi="標楷體" w:cs="標楷體"/>
          <w:kern w:val="0"/>
          <w:szCs w:val="24"/>
        </w:rPr>
        <w:t>設置容量</w:t>
      </w:r>
      <w:bookmarkEnd w:id="3"/>
      <w:bookmarkEnd w:id="4"/>
      <w:r w:rsidR="007808AB" w:rsidRPr="00632B35">
        <w:rPr>
          <w:rFonts w:ascii="標楷體" w:eastAsia="標楷體" w:hAnsi="標楷體" w:cs="標楷體"/>
          <w:kern w:val="0"/>
          <w:szCs w:val="24"/>
        </w:rPr>
        <w:t>。</w:t>
      </w:r>
      <w:r w:rsidR="007808AB">
        <w:rPr>
          <w:rFonts w:ascii="標楷體" w:eastAsia="標楷體" w:hAnsi="標楷體" w:cs="標楷體"/>
          <w:kern w:val="0"/>
          <w:szCs w:val="24"/>
        </w:rPr>
        <w:t>完成</w:t>
      </w:r>
      <w:r w:rsidR="007808AB" w:rsidRPr="00632B35">
        <w:rPr>
          <w:rFonts w:ascii="標楷體" w:eastAsia="標楷體" w:hAnsi="標楷體" w:cs="標楷體"/>
          <w:kern w:val="0"/>
          <w:szCs w:val="24"/>
        </w:rPr>
        <w:t>上述設置容量之</w:t>
      </w:r>
      <w:r w:rsidR="007808AB">
        <w:rPr>
          <w:rFonts w:ascii="標楷體" w:eastAsia="標楷體" w:hAnsi="標楷體" w:cs="標楷體"/>
          <w:kern w:val="0"/>
          <w:szCs w:val="24"/>
        </w:rPr>
        <w:t>認定標準為系統至少須完成</w:t>
      </w:r>
      <w:proofErr w:type="gramStart"/>
      <w:r w:rsidR="007808AB">
        <w:rPr>
          <w:rFonts w:ascii="標楷體" w:eastAsia="標楷體" w:hAnsi="標楷體" w:cs="標楷體"/>
          <w:kern w:val="0"/>
          <w:szCs w:val="24"/>
        </w:rPr>
        <w:t>併聯試</w:t>
      </w:r>
      <w:proofErr w:type="gramEnd"/>
      <w:r w:rsidR="007808AB">
        <w:rPr>
          <w:rFonts w:ascii="標楷體" w:eastAsia="標楷體" w:hAnsi="標楷體" w:cs="標楷體"/>
          <w:kern w:val="0"/>
          <w:szCs w:val="24"/>
        </w:rPr>
        <w:t>運轉。未依期設置完成者，每逾一日未完成應設置容量，按日收取懲罰性違約金x(1/365)</w:t>
      </w:r>
      <w:r w:rsidR="007808AB" w:rsidRPr="00632B35">
        <w:rPr>
          <w:rFonts w:ascii="標楷體" w:eastAsia="標楷體" w:hAnsi="標楷體" w:cs="標楷體"/>
          <w:kern w:val="0"/>
          <w:szCs w:val="24"/>
        </w:rPr>
        <w:t>。</w:t>
      </w:r>
    </w:p>
    <w:p w14:paraId="7F988165" w14:textId="4C4C9D2E" w:rsidR="00665B78" w:rsidRPr="00632B35" w:rsidRDefault="0013252E" w:rsidP="00632B35">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Pr>
          <w:rFonts w:ascii="標楷體" w:eastAsia="標楷體" w:hAnsi="標楷體" w:cs="標楷體"/>
          <w:kern w:val="0"/>
          <w:szCs w:val="24"/>
        </w:rPr>
        <w:t>乙方得於租賃標清冊範圍內，完成超過投標設備設置容量之</w:t>
      </w:r>
      <w:proofErr w:type="gramStart"/>
      <w:r w:rsidR="007808AB">
        <w:rPr>
          <w:rFonts w:ascii="標楷體" w:eastAsia="標楷體" w:hAnsi="標楷體" w:cs="標楷體"/>
          <w:kern w:val="0"/>
          <w:szCs w:val="24"/>
        </w:rPr>
        <w:t>併聯試</w:t>
      </w:r>
      <w:proofErr w:type="gramEnd"/>
      <w:r w:rsidR="007808AB">
        <w:rPr>
          <w:rFonts w:ascii="標楷體" w:eastAsia="標楷體" w:hAnsi="標楷體" w:cs="標楷體"/>
          <w:kern w:val="0"/>
          <w:szCs w:val="24"/>
        </w:rPr>
        <w:t>運轉。</w:t>
      </w:r>
    </w:p>
    <w:p w14:paraId="18A8FEFF" w14:textId="1FD36F9E" w:rsidR="00665B78" w:rsidRPr="00632B35" w:rsidRDefault="0013252E" w:rsidP="00632B35">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Pr>
          <w:rFonts w:ascii="標楷體" w:eastAsia="標楷體" w:hAnsi="標楷體" w:cs="標楷體"/>
          <w:kern w:val="0"/>
          <w:szCs w:val="24"/>
        </w:rPr>
        <w:t>該設標設備設置容量若經檢視租賃標的清冊後，無足夠設置之區域，則以其實際上系統設置容量為最終結案量，</w:t>
      </w:r>
      <w:proofErr w:type="gramStart"/>
      <w:r w:rsidR="007808AB">
        <w:rPr>
          <w:rFonts w:ascii="標楷體" w:eastAsia="標楷體" w:hAnsi="標楷體" w:cs="標楷體"/>
          <w:kern w:val="0"/>
          <w:szCs w:val="24"/>
        </w:rPr>
        <w:t>惟乙方</w:t>
      </w:r>
      <w:proofErr w:type="gramEnd"/>
      <w:r w:rsidR="007808AB">
        <w:rPr>
          <w:rFonts w:ascii="標楷體" w:eastAsia="標楷體" w:hAnsi="標楷體" w:cs="標楷體"/>
          <w:kern w:val="0"/>
          <w:szCs w:val="24"/>
        </w:rPr>
        <w:t>應依第十條第二項規定繳納懲罰性違約金。</w:t>
      </w:r>
    </w:p>
    <w:p w14:paraId="264B477E" w14:textId="2D50EF49" w:rsidR="00665B78" w:rsidRPr="00632B35" w:rsidRDefault="0013252E" w:rsidP="00632B35">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(四)</w:t>
      </w:r>
      <w:r w:rsidR="007808AB">
        <w:rPr>
          <w:rFonts w:ascii="標楷體" w:eastAsia="標楷體" w:hAnsi="標楷體" w:cs="標楷體"/>
          <w:kern w:val="0"/>
          <w:szCs w:val="24"/>
        </w:rPr>
        <w:t>未能達到投標設備設置容量之除外條件，係指設置地點具改建計畫或原定有其他用途或不可預見、不可避免之災害或法令變更等不可歸責於乙方之因素者之事由</w:t>
      </w:r>
      <w:r w:rsidR="007808AB" w:rsidRPr="00632B35">
        <w:rPr>
          <w:rFonts w:ascii="標楷體" w:eastAsia="標楷體" w:hAnsi="標楷體" w:cs="標楷體"/>
          <w:kern w:val="0"/>
          <w:szCs w:val="24"/>
        </w:rPr>
        <w:t>（須經雙方協商認定之）</w:t>
      </w:r>
      <w:r w:rsidR="007808AB">
        <w:rPr>
          <w:rFonts w:ascii="標楷體" w:eastAsia="標楷體" w:hAnsi="標楷體" w:cs="標楷體"/>
          <w:kern w:val="0"/>
          <w:szCs w:val="24"/>
        </w:rPr>
        <w:t>，致無法設置者，其規劃設置容量得予以扣除。</w:t>
      </w:r>
    </w:p>
    <w:p w14:paraId="310271DC" w14:textId="6A799F8E" w:rsidR="00665B78" w:rsidRPr="00632B35" w:rsidRDefault="0013252E" w:rsidP="00632B35">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(五)</w:t>
      </w:r>
      <w:r w:rsidR="007808AB" w:rsidRPr="00632B35">
        <w:rPr>
          <w:rFonts w:ascii="標楷體" w:eastAsia="標楷體" w:hAnsi="標楷體" w:cs="標楷體"/>
          <w:kern w:val="0"/>
          <w:szCs w:val="24"/>
        </w:rPr>
        <w:t>設置地點於本契約簽訂前已有建物改建或有其他用途規劃，並經揭示於</w:t>
      </w:r>
      <w:proofErr w:type="gramStart"/>
      <w:r w:rsidR="007808AB" w:rsidRPr="00632B35">
        <w:rPr>
          <w:rFonts w:ascii="標楷體" w:eastAsia="標楷體" w:hAnsi="標楷體" w:cs="標楷體"/>
          <w:kern w:val="0"/>
          <w:szCs w:val="24"/>
        </w:rPr>
        <w:t>標租案場</w:t>
      </w:r>
      <w:proofErr w:type="gramEnd"/>
      <w:r w:rsidR="007808AB" w:rsidRPr="00632B35">
        <w:rPr>
          <w:rFonts w:ascii="標楷體" w:eastAsia="標楷體" w:hAnsi="標楷體" w:cs="標楷體"/>
          <w:kern w:val="0"/>
          <w:szCs w:val="24"/>
        </w:rPr>
        <w:t>清冊或簽約前告知者，得協商於太陽光電發電設備完成設置前或正式運轉後於原設置地點</w:t>
      </w:r>
      <w:proofErr w:type="gramStart"/>
      <w:r w:rsidR="007808AB" w:rsidRPr="00632B35">
        <w:rPr>
          <w:rFonts w:ascii="標楷體" w:eastAsia="標楷體" w:hAnsi="標楷體" w:cs="標楷體"/>
          <w:kern w:val="0"/>
          <w:szCs w:val="24"/>
        </w:rPr>
        <w:t>擇另棟</w:t>
      </w:r>
      <w:proofErr w:type="gramEnd"/>
      <w:r w:rsidR="007808AB" w:rsidRPr="00632B35">
        <w:rPr>
          <w:rFonts w:ascii="標楷體" w:eastAsia="標楷體" w:hAnsi="標楷體" w:cs="標楷體"/>
          <w:kern w:val="0"/>
          <w:szCs w:val="24"/>
        </w:rPr>
        <w:t>建築位置或另</w:t>
      </w:r>
      <w:proofErr w:type="gramStart"/>
      <w:r w:rsidR="007808AB" w:rsidRPr="00632B35">
        <w:rPr>
          <w:rFonts w:ascii="標楷體" w:eastAsia="標楷體" w:hAnsi="標楷體" w:cs="標楷體"/>
          <w:kern w:val="0"/>
          <w:szCs w:val="24"/>
        </w:rPr>
        <w:t>找案場施</w:t>
      </w:r>
      <w:proofErr w:type="gramEnd"/>
      <w:r w:rsidR="007808AB" w:rsidRPr="00632B35">
        <w:rPr>
          <w:rFonts w:ascii="標楷體" w:eastAsia="標楷體" w:hAnsi="標楷體" w:cs="標楷體"/>
          <w:kern w:val="0"/>
          <w:szCs w:val="24"/>
        </w:rPr>
        <w:t>作、搬遷，協商不成終止租約，其太陽光電發電設備之拆遷費用由乙方承擔。</w:t>
      </w:r>
    </w:p>
    <w:p w14:paraId="45D6CA88" w14:textId="166CE1E0" w:rsidR="00665B78" w:rsidRPr="00632B35" w:rsidRDefault="0013252E" w:rsidP="00632B35">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(六)</w:t>
      </w:r>
      <w:r w:rsidR="007808AB" w:rsidRPr="00632B35">
        <w:rPr>
          <w:rFonts w:ascii="標楷體" w:eastAsia="標楷體" w:hAnsi="標楷體" w:cs="標楷體"/>
          <w:kern w:val="0"/>
          <w:szCs w:val="24"/>
        </w:rPr>
        <w:t>設置地點於本契約簽訂後有其他用途規劃或不可預見、不可避免之災害或法令變更等不可歸責於乙方之事由（須經雙方協商認定之），致無法設置者，得協商於原設置地點</w:t>
      </w:r>
      <w:proofErr w:type="gramStart"/>
      <w:r w:rsidR="007808AB" w:rsidRPr="00632B35">
        <w:rPr>
          <w:rFonts w:ascii="標楷體" w:eastAsia="標楷體" w:hAnsi="標楷體" w:cs="標楷體"/>
          <w:kern w:val="0"/>
          <w:szCs w:val="24"/>
        </w:rPr>
        <w:t>擇另棟</w:t>
      </w:r>
      <w:proofErr w:type="gramEnd"/>
      <w:r w:rsidR="007808AB" w:rsidRPr="00632B35">
        <w:rPr>
          <w:rFonts w:ascii="標楷體" w:eastAsia="標楷體" w:hAnsi="標楷體" w:cs="標楷體"/>
          <w:kern w:val="0"/>
          <w:szCs w:val="24"/>
        </w:rPr>
        <w:t>建築位置或另</w:t>
      </w:r>
      <w:proofErr w:type="gramStart"/>
      <w:r w:rsidR="007808AB" w:rsidRPr="00632B35">
        <w:rPr>
          <w:rFonts w:ascii="標楷體" w:eastAsia="標楷體" w:hAnsi="標楷體" w:cs="標楷體"/>
          <w:kern w:val="0"/>
          <w:szCs w:val="24"/>
        </w:rPr>
        <w:t>找案場施</w:t>
      </w:r>
      <w:proofErr w:type="gramEnd"/>
      <w:r w:rsidR="007808AB" w:rsidRPr="00632B35">
        <w:rPr>
          <w:rFonts w:ascii="標楷體" w:eastAsia="標楷體" w:hAnsi="標楷體" w:cs="標楷體"/>
          <w:kern w:val="0"/>
          <w:szCs w:val="24"/>
        </w:rPr>
        <w:t>作、搬遷，協商不成終止租約，拆遷費用分擔由雙方合意之。如更換至原設置地點</w:t>
      </w:r>
      <w:proofErr w:type="gramStart"/>
      <w:r w:rsidR="007808AB" w:rsidRPr="00632B35">
        <w:rPr>
          <w:rFonts w:ascii="標楷體" w:eastAsia="標楷體" w:hAnsi="標楷體" w:cs="標楷體"/>
          <w:kern w:val="0"/>
          <w:szCs w:val="24"/>
        </w:rPr>
        <w:t>之另棟建築</w:t>
      </w:r>
      <w:proofErr w:type="gramEnd"/>
      <w:r w:rsidR="007808AB" w:rsidRPr="00632B35">
        <w:rPr>
          <w:rFonts w:ascii="標楷體" w:eastAsia="標楷體" w:hAnsi="標楷體" w:cs="標楷體"/>
          <w:kern w:val="0"/>
          <w:szCs w:val="24"/>
        </w:rPr>
        <w:t>者，得經協商後以</w:t>
      </w:r>
      <w:proofErr w:type="gramStart"/>
      <w:r w:rsidR="007808AB" w:rsidRPr="00632B35">
        <w:rPr>
          <w:rFonts w:ascii="標楷體" w:eastAsia="標楷體" w:hAnsi="標楷體" w:cs="標楷體"/>
          <w:kern w:val="0"/>
          <w:szCs w:val="24"/>
        </w:rPr>
        <w:t>乙方少繳</w:t>
      </w:r>
      <w:proofErr w:type="gramEnd"/>
      <w:r w:rsidR="007808AB" w:rsidRPr="00632B35">
        <w:rPr>
          <w:rFonts w:ascii="標楷體" w:eastAsia="標楷體" w:hAnsi="標楷體" w:cs="標楷體"/>
          <w:kern w:val="0"/>
          <w:szCs w:val="24"/>
        </w:rPr>
        <w:t>或停繳其之後應繳交之每期回饋金方式扣抵。其少繳或停繳之期限與方式由雙方合意之。</w:t>
      </w:r>
    </w:p>
    <w:p w14:paraId="5C24936E" w14:textId="371D8526" w:rsidR="00665B78" w:rsidRPr="00632B35" w:rsidRDefault="0013252E" w:rsidP="00632B35">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(七)</w:t>
      </w:r>
      <w:r w:rsidR="007808AB" w:rsidRPr="00632B35">
        <w:rPr>
          <w:rFonts w:ascii="標楷體" w:eastAsia="標楷體" w:hAnsi="標楷體" w:cs="標楷體"/>
          <w:kern w:val="0"/>
          <w:szCs w:val="24"/>
        </w:rPr>
        <w:t>前列第(五)、第(六)款完成協商搬遷發電設備情形者，至太陽光電發電設備重行完成安裝止可協商暫停本契約執行，契約生效期間自動延長至補足太陽光電發電設備拆遷期程。</w:t>
      </w:r>
    </w:p>
    <w:p w14:paraId="0238BC81" w14:textId="4938FE0A" w:rsidR="00665B78" w:rsidRPr="00632B35" w:rsidRDefault="0013252E" w:rsidP="00632B35">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(八)</w:t>
      </w:r>
      <w:r w:rsidR="005C32EA">
        <w:rPr>
          <w:rFonts w:ascii="標楷體" w:eastAsia="標楷體" w:hAnsi="標楷體" w:cs="標楷體" w:hint="eastAsia"/>
          <w:kern w:val="0"/>
          <w:szCs w:val="24"/>
        </w:rPr>
        <w:t>(地點空間)</w:t>
      </w:r>
      <w:r w:rsidR="007808AB" w:rsidRPr="00632B35">
        <w:rPr>
          <w:rFonts w:ascii="標楷體" w:eastAsia="標楷體" w:hAnsi="標楷體" w:cs="標楷體"/>
          <w:kern w:val="0"/>
          <w:szCs w:val="24"/>
        </w:rPr>
        <w:t>後續擴充：於租賃期間內，乙方就租賃標的候選清冊外額外挑選合適場址進行可行性評估，經審核通過後增加設置容量，惟需於甲方審核通過次日起10個月內完成建置，並依本契約第八條計算回饋金。該增加設置容量不得納入投標設備設置容量計算。</w:t>
      </w:r>
    </w:p>
    <w:p w14:paraId="55A456A9" w14:textId="6939C27A" w:rsidR="00665B78" w:rsidRPr="00632B35" w:rsidRDefault="00677D85" w:rsidP="00632B35">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八</w:t>
      </w:r>
      <w:r w:rsidR="00632B35">
        <w:rPr>
          <w:rFonts w:ascii="標楷體" w:eastAsia="標楷體" w:hAnsi="標楷體" w:cs="標楷體" w:hint="eastAsia"/>
          <w:w w:val="101"/>
          <w:kern w:val="0"/>
          <w:szCs w:val="24"/>
        </w:rPr>
        <w:t>、</w:t>
      </w:r>
      <w:r w:rsidR="007808AB">
        <w:rPr>
          <w:rFonts w:ascii="標楷體" w:eastAsia="標楷體" w:hAnsi="標楷體" w:cs="標楷體"/>
          <w:w w:val="101"/>
          <w:kern w:val="0"/>
          <w:szCs w:val="24"/>
        </w:rPr>
        <w:t>不動產使用限制：</w:t>
      </w:r>
    </w:p>
    <w:p w14:paraId="1C9D7B46" w14:textId="16767772" w:rsidR="00665B78" w:rsidRPr="00632B35" w:rsidRDefault="00632B35" w:rsidP="00632B35">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(一)</w:t>
      </w:r>
      <w:r w:rsidR="007808AB">
        <w:rPr>
          <w:rFonts w:ascii="標楷體" w:eastAsia="標楷體" w:hAnsi="標楷體" w:cs="標楷體"/>
          <w:kern w:val="0"/>
          <w:szCs w:val="24"/>
        </w:rPr>
        <w:t>本租賃契約出租之不動產僅限作為設置太陽光電發電設備使用，不得供任何其他</w:t>
      </w:r>
      <w:r w:rsidR="007808AB">
        <w:rPr>
          <w:rFonts w:ascii="標楷體" w:eastAsia="標楷體" w:hAnsi="標楷體" w:cs="標楷體"/>
          <w:kern w:val="0"/>
          <w:szCs w:val="24"/>
        </w:rPr>
        <w:lastRenderedPageBreak/>
        <w:t>用途，</w:t>
      </w:r>
      <w:proofErr w:type="gramStart"/>
      <w:r w:rsidR="007808AB">
        <w:rPr>
          <w:rFonts w:ascii="標楷體" w:eastAsia="標楷體" w:hAnsi="標楷體" w:cs="標楷體"/>
          <w:kern w:val="0"/>
          <w:szCs w:val="24"/>
        </w:rPr>
        <w:t>若乙方</w:t>
      </w:r>
      <w:proofErr w:type="gramEnd"/>
      <w:r w:rsidR="007808AB">
        <w:rPr>
          <w:rFonts w:ascii="標楷體" w:eastAsia="標楷體" w:hAnsi="標楷體" w:cs="標楷體"/>
          <w:kern w:val="0"/>
          <w:szCs w:val="24"/>
        </w:rPr>
        <w:t>違反本使用用途規定，經甲方訂定相當期限，催告乙方改善，逾期未改善時，甲方得終止租賃契約，並沒收已繳交之履約保證金及回饋金。</w:t>
      </w:r>
    </w:p>
    <w:p w14:paraId="608EE9CB" w14:textId="5152F271" w:rsidR="00665B78" w:rsidRPr="00632B35" w:rsidRDefault="00632B35" w:rsidP="00632B35">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Pr>
          <w:rFonts w:ascii="標楷體" w:eastAsia="標楷體" w:hAnsi="標楷體" w:cs="標楷體"/>
          <w:kern w:val="0"/>
          <w:szCs w:val="24"/>
        </w:rPr>
        <w:t>乙方於租賃契約解除、終止或租期屆滿未獲續租時，甲方優先決定太陽光電發電設備是否保留，若保留太陽光電發電設備，則甲方直接取得太陽光電發電設備所有權，乙方不得有異議，並配合後續辦理設備所有權移轉之行政程序，若不保留太陽光電發電設備，乙方應於上開期日起三個月內自行拆除太陽光電發電設備並返還承租之國有不動產；未拆除者，視同拋棄該太陽光電發電設備所有權，由甲方自行處理，拆除設備費用由乙方全額負擔。</w:t>
      </w:r>
    </w:p>
    <w:p w14:paraId="65AC07E1" w14:textId="5EE676F8" w:rsidR="00665B78" w:rsidRPr="00632B35" w:rsidRDefault="00632B35" w:rsidP="00632B35">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Pr>
          <w:rFonts w:ascii="標楷體" w:eastAsia="標楷體" w:hAnsi="標楷體" w:cs="標楷體"/>
          <w:kern w:val="0"/>
          <w:szCs w:val="24"/>
        </w:rPr>
        <w:t>租賃期間有關不動產安全維護、太陽光電發電設備維護管理及公共安全意外之</w:t>
      </w:r>
      <w:proofErr w:type="gramStart"/>
      <w:r w:rsidR="007808AB">
        <w:rPr>
          <w:rFonts w:ascii="標楷體" w:eastAsia="標楷體" w:hAnsi="標楷體" w:cs="標楷體"/>
          <w:kern w:val="0"/>
          <w:szCs w:val="24"/>
        </w:rPr>
        <w:t>防護均由乙</w:t>
      </w:r>
      <w:proofErr w:type="gramEnd"/>
      <w:r w:rsidR="007808AB">
        <w:rPr>
          <w:rFonts w:ascii="標楷體" w:eastAsia="標楷體" w:hAnsi="標楷體" w:cs="標楷體"/>
          <w:kern w:val="0"/>
          <w:szCs w:val="24"/>
        </w:rPr>
        <w:t>方負責。其造成人員傷亡、財物毀損、鄰房反光、意外事件部分或管理機關之不動產、設備受損，應由乙方全權負責及處理，與甲方無涉。若因而造成甲方</w:t>
      </w:r>
      <w:proofErr w:type="gramStart"/>
      <w:r w:rsidR="007808AB">
        <w:rPr>
          <w:rFonts w:ascii="標楷體" w:eastAsia="標楷體" w:hAnsi="標楷體" w:cs="標楷體"/>
          <w:kern w:val="0"/>
          <w:szCs w:val="24"/>
        </w:rPr>
        <w:t>被訴或被求償者</w:t>
      </w:r>
      <w:proofErr w:type="gramEnd"/>
      <w:r w:rsidR="007808AB">
        <w:rPr>
          <w:rFonts w:ascii="標楷體" w:eastAsia="標楷體" w:hAnsi="標楷體" w:cs="標楷體"/>
          <w:kern w:val="0"/>
          <w:szCs w:val="24"/>
        </w:rPr>
        <w:t>，乙方應賠償甲方所受一切損害</w:t>
      </w:r>
      <w:r w:rsidR="007808AB" w:rsidRPr="00632B35">
        <w:rPr>
          <w:rFonts w:ascii="標楷體" w:eastAsia="標楷體" w:hAnsi="標楷體" w:cs="標楷體"/>
          <w:kern w:val="0"/>
          <w:szCs w:val="24"/>
        </w:rPr>
        <w:t>（含所有訴訟費、律師費及其他必要費用）</w:t>
      </w:r>
      <w:r w:rsidR="007808AB">
        <w:rPr>
          <w:rFonts w:ascii="標楷體" w:eastAsia="標楷體" w:hAnsi="標楷體" w:cs="標楷體"/>
          <w:kern w:val="0"/>
          <w:szCs w:val="24"/>
        </w:rPr>
        <w:t>，其損害金額得自履約保證金扣除，不足部分再向乙方求償。</w:t>
      </w:r>
    </w:p>
    <w:p w14:paraId="13B73B9A" w14:textId="67FE0E05" w:rsidR="00665B78" w:rsidRPr="00632B35" w:rsidRDefault="00632B35" w:rsidP="00632B35">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(四)</w:t>
      </w:r>
      <w:r w:rsidR="007808AB">
        <w:rPr>
          <w:rFonts w:ascii="標楷體" w:eastAsia="標楷體" w:hAnsi="標楷體" w:cs="標楷體"/>
          <w:kern w:val="0"/>
          <w:szCs w:val="24"/>
        </w:rPr>
        <w:t>乙方在租賃範圍內設置太陽光電發電設備，應由乙方出資興建。租賃期間所發生之侵權、環保、人員傷亡、意外事件等，</w:t>
      </w:r>
      <w:proofErr w:type="gramStart"/>
      <w:r w:rsidR="007808AB">
        <w:rPr>
          <w:rFonts w:ascii="標楷體" w:eastAsia="標楷體" w:hAnsi="標楷體" w:cs="標楷體"/>
          <w:kern w:val="0"/>
          <w:szCs w:val="24"/>
        </w:rPr>
        <w:t>均由乙</w:t>
      </w:r>
      <w:proofErr w:type="gramEnd"/>
      <w:r w:rsidR="007808AB">
        <w:rPr>
          <w:rFonts w:ascii="標楷體" w:eastAsia="標楷體" w:hAnsi="標楷體" w:cs="標楷體"/>
          <w:kern w:val="0"/>
          <w:szCs w:val="24"/>
        </w:rPr>
        <w:t>方負責處理，與甲方無涉；若</w:t>
      </w:r>
      <w:proofErr w:type="gramStart"/>
      <w:r w:rsidR="007808AB">
        <w:rPr>
          <w:rFonts w:ascii="標楷體" w:eastAsia="標楷體" w:hAnsi="標楷體" w:cs="標楷體"/>
          <w:kern w:val="0"/>
          <w:szCs w:val="24"/>
        </w:rPr>
        <w:t>因而致甲方</w:t>
      </w:r>
      <w:proofErr w:type="gramEnd"/>
      <w:r w:rsidR="007808AB">
        <w:rPr>
          <w:rFonts w:ascii="標楷體" w:eastAsia="標楷體" w:hAnsi="標楷體" w:cs="標楷體"/>
          <w:kern w:val="0"/>
          <w:szCs w:val="24"/>
        </w:rPr>
        <w:t>損害者，甲方得就損害金額請求乙方賠償，其損害金額得自履約保證金扣除，不足部分再向乙方求償。如承租之不動產屬建築物，需計算建物之結構及承載力並加強其防颱設計及防漏功能，不得影響建物之結構安全及造成屋頂毀損滲漏。</w:t>
      </w:r>
    </w:p>
    <w:p w14:paraId="777635E5" w14:textId="3B41AF02" w:rsidR="00665B78" w:rsidRPr="00632B35" w:rsidRDefault="00632B35" w:rsidP="00632B35">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(五)</w:t>
      </w:r>
      <w:r w:rsidR="007808AB">
        <w:rPr>
          <w:rFonts w:ascii="標楷體" w:eastAsia="標楷體" w:hAnsi="標楷體" w:cs="標楷體"/>
          <w:kern w:val="0"/>
          <w:szCs w:val="24"/>
        </w:rPr>
        <w:t>乙方非經甲方同意，不得擅自拆除、增建、更換或將租賃空間轉讓第三人，亦不得轉租、轉借或以其他名義供第三人使用。</w:t>
      </w:r>
    </w:p>
    <w:p w14:paraId="0CFE7FD1" w14:textId="1A363B3D" w:rsidR="00665B78" w:rsidRPr="00632B35" w:rsidRDefault="00632B35" w:rsidP="00632B35">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(六)</w:t>
      </w:r>
      <w:r w:rsidR="007808AB">
        <w:rPr>
          <w:rFonts w:ascii="標楷體" w:eastAsia="標楷體" w:hAnsi="標楷體" w:cs="標楷體"/>
          <w:kern w:val="0"/>
          <w:szCs w:val="24"/>
        </w:rPr>
        <w:t>乙方對租賃物應盡善良保管責任，如因故意、過失或施工不良，致不動產及其他設備</w:t>
      </w:r>
      <w:proofErr w:type="gramStart"/>
      <w:r w:rsidR="007808AB">
        <w:rPr>
          <w:rFonts w:ascii="標楷體" w:eastAsia="標楷體" w:hAnsi="標楷體" w:cs="標楷體"/>
          <w:kern w:val="0"/>
          <w:szCs w:val="24"/>
        </w:rPr>
        <w:t>損毀時</w:t>
      </w:r>
      <w:proofErr w:type="gramEnd"/>
      <w:r w:rsidR="007808AB">
        <w:rPr>
          <w:rFonts w:ascii="標楷體" w:eastAsia="標楷體" w:hAnsi="標楷體" w:cs="標楷體"/>
          <w:kern w:val="0"/>
          <w:szCs w:val="24"/>
        </w:rPr>
        <w:t>，願負一切損害賠償責任，絕無異議，其損害金額得自履約保證金扣除，不足部分再向乙方求償；其需修繕者，亦同。</w:t>
      </w:r>
    </w:p>
    <w:p w14:paraId="1A7A1E83" w14:textId="01B95273" w:rsidR="00665B78" w:rsidRPr="00632B35" w:rsidRDefault="00632B35" w:rsidP="00632B35">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(七)</w:t>
      </w:r>
      <w:r w:rsidR="007808AB" w:rsidRPr="00632B35">
        <w:rPr>
          <w:rFonts w:ascii="標楷體" w:eastAsia="標楷體" w:hAnsi="標楷體" w:cs="標楷體"/>
          <w:kern w:val="0"/>
          <w:szCs w:val="24"/>
        </w:rPr>
        <w:t>乙方施工及維護時應依「施工及維護期間注意及配合事項」（如附件）辦理</w:t>
      </w:r>
      <w:r w:rsidR="007808AB">
        <w:rPr>
          <w:rFonts w:ascii="標楷體" w:eastAsia="標楷體" w:hAnsi="標楷體" w:cs="標楷體"/>
          <w:kern w:val="0"/>
          <w:szCs w:val="24"/>
        </w:rPr>
        <w:t>。</w:t>
      </w:r>
    </w:p>
    <w:p w14:paraId="59F15A29" w14:textId="3C4B00E8" w:rsidR="00665B78" w:rsidRPr="00632B35" w:rsidRDefault="00632B35" w:rsidP="00632B35">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(八)</w:t>
      </w:r>
      <w:r w:rsidR="007808AB">
        <w:rPr>
          <w:rFonts w:ascii="標楷體" w:eastAsia="標楷體" w:hAnsi="標楷體" w:cs="標楷體"/>
          <w:kern w:val="0"/>
          <w:szCs w:val="24"/>
        </w:rPr>
        <w:t>乙方架設太陽光電發電設備不得阻擋頂樓逃生口、逃生動線及阻礙現有管道設施，乙方設置太陽光電發電設備前，需評估設置場址範圍內是否有漏水，若有漏水發生，則乙方需進行防漏措施;太陽光電發電設備建置完成後，設置場址範圍內若有漏水的情事發生，且可歸責於之乙方之責任，概由乙方負責。</w:t>
      </w:r>
    </w:p>
    <w:p w14:paraId="1B1CB72E" w14:textId="1D7B57DA" w:rsidR="00665B78" w:rsidRPr="00632B35" w:rsidRDefault="00632B35" w:rsidP="00632B35">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(九)</w:t>
      </w:r>
      <w:r w:rsidR="007808AB">
        <w:rPr>
          <w:rFonts w:ascii="標楷體" w:eastAsia="標楷體" w:hAnsi="標楷體" w:cs="標楷體"/>
          <w:kern w:val="0"/>
          <w:szCs w:val="24"/>
        </w:rPr>
        <w:t>租賃期間本契約出租之地，</w:t>
      </w:r>
      <w:proofErr w:type="gramStart"/>
      <w:r w:rsidR="007808AB">
        <w:rPr>
          <w:rFonts w:ascii="標楷體" w:eastAsia="標楷體" w:hAnsi="標楷體" w:cs="標楷體"/>
          <w:kern w:val="0"/>
          <w:szCs w:val="24"/>
        </w:rPr>
        <w:t>如遇甲方</w:t>
      </w:r>
      <w:proofErr w:type="gramEnd"/>
      <w:r w:rsidR="007808AB">
        <w:rPr>
          <w:rFonts w:ascii="標楷體" w:eastAsia="標楷體" w:hAnsi="標楷體" w:cs="標楷體"/>
          <w:kern w:val="0"/>
          <w:szCs w:val="24"/>
        </w:rPr>
        <w:t>發現因政策須要、其他工程或使用之需，須遷移或拆除該太陽光電發電設備，乙方應無償配合，</w:t>
      </w:r>
      <w:proofErr w:type="gramStart"/>
      <w:r w:rsidR="007808AB">
        <w:rPr>
          <w:rFonts w:ascii="標楷體" w:eastAsia="標楷體" w:hAnsi="標楷體" w:cs="標楷體"/>
          <w:kern w:val="0"/>
          <w:szCs w:val="24"/>
        </w:rPr>
        <w:t>俾</w:t>
      </w:r>
      <w:proofErr w:type="gramEnd"/>
      <w:r w:rsidR="007808AB">
        <w:rPr>
          <w:rFonts w:ascii="標楷體" w:eastAsia="標楷體" w:hAnsi="標楷體" w:cs="標楷體"/>
          <w:kern w:val="0"/>
          <w:szCs w:val="24"/>
        </w:rPr>
        <w:t>利工程遂行，並</w:t>
      </w:r>
      <w:proofErr w:type="gramStart"/>
      <w:r w:rsidR="007808AB">
        <w:rPr>
          <w:rFonts w:ascii="標楷體" w:eastAsia="標楷體" w:hAnsi="標楷體" w:cs="標楷體"/>
          <w:kern w:val="0"/>
          <w:szCs w:val="24"/>
        </w:rPr>
        <w:t>俟</w:t>
      </w:r>
      <w:proofErr w:type="gramEnd"/>
      <w:r w:rsidR="007808AB">
        <w:rPr>
          <w:rFonts w:ascii="標楷體" w:eastAsia="標楷體" w:hAnsi="標楷體" w:cs="標楷體"/>
          <w:kern w:val="0"/>
          <w:szCs w:val="24"/>
        </w:rPr>
        <w:t>工程完工後再予無償復原，</w:t>
      </w:r>
      <w:proofErr w:type="gramStart"/>
      <w:r w:rsidR="007808AB">
        <w:rPr>
          <w:rFonts w:ascii="標楷體" w:eastAsia="標楷體" w:hAnsi="標楷體" w:cs="標楷體"/>
          <w:kern w:val="0"/>
          <w:szCs w:val="24"/>
        </w:rPr>
        <w:t>若乙方</w:t>
      </w:r>
      <w:proofErr w:type="gramEnd"/>
      <w:r w:rsidR="007808AB">
        <w:rPr>
          <w:rFonts w:ascii="標楷體" w:eastAsia="標楷體" w:hAnsi="標楷體" w:cs="標楷體"/>
          <w:kern w:val="0"/>
          <w:szCs w:val="24"/>
        </w:rPr>
        <w:t>違反本款規定，經甲方定相當期限，催告乙方改善，逾期未改善時，甲方得終止租賃契約，並沒收已繳交之履約保證金。</w:t>
      </w:r>
    </w:p>
    <w:p w14:paraId="37AC22D9" w14:textId="795C5521" w:rsidR="00665B78" w:rsidRPr="00632B35" w:rsidRDefault="00632B35" w:rsidP="00632B35">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(十)</w:t>
      </w:r>
      <w:r w:rsidR="007808AB">
        <w:rPr>
          <w:rFonts w:ascii="標楷體" w:eastAsia="標楷體" w:hAnsi="標楷體" w:cs="標楷體"/>
          <w:kern w:val="0"/>
          <w:szCs w:val="24"/>
        </w:rPr>
        <w:t>租賃</w:t>
      </w:r>
      <w:proofErr w:type="gramStart"/>
      <w:r w:rsidR="007808AB">
        <w:rPr>
          <w:rFonts w:ascii="標楷體" w:eastAsia="標楷體" w:hAnsi="標楷體" w:cs="標楷體"/>
          <w:kern w:val="0"/>
          <w:szCs w:val="24"/>
        </w:rPr>
        <w:t>期間乙</w:t>
      </w:r>
      <w:proofErr w:type="gramEnd"/>
      <w:r w:rsidR="007808AB">
        <w:rPr>
          <w:rFonts w:ascii="標楷體" w:eastAsia="標楷體" w:hAnsi="標楷體" w:cs="標楷體"/>
          <w:kern w:val="0"/>
          <w:szCs w:val="24"/>
        </w:rPr>
        <w:t>方使用之標的，限現狀使用，如有修繕或改裝設施之必要，不得有損害原有標的之功能或減損原有標的利用價值之情事，並應以書面向甲方提出申請，並經甲方同意後始得為之。其修繕費用或裝設費用由乙方自行負擔，不得抵償使</w:t>
      </w:r>
      <w:r w:rsidR="007808AB">
        <w:rPr>
          <w:rFonts w:ascii="標楷體" w:eastAsia="標楷體" w:hAnsi="標楷體" w:cs="標楷體"/>
          <w:kern w:val="0"/>
          <w:szCs w:val="24"/>
        </w:rPr>
        <w:lastRenderedPageBreak/>
        <w:t>用回饋金或請求甲方予以補償。該項改裝之設施於租賃使用</w:t>
      </w:r>
      <w:proofErr w:type="gramStart"/>
      <w:r w:rsidR="007808AB">
        <w:rPr>
          <w:rFonts w:ascii="標楷體" w:eastAsia="標楷體" w:hAnsi="標楷體" w:cs="標楷體"/>
          <w:kern w:val="0"/>
          <w:szCs w:val="24"/>
        </w:rPr>
        <w:t>期限屆至</w:t>
      </w:r>
      <w:proofErr w:type="gramEnd"/>
      <w:r w:rsidR="007808AB">
        <w:rPr>
          <w:rFonts w:ascii="標楷體" w:eastAsia="標楷體" w:hAnsi="標楷體" w:cs="標楷體"/>
          <w:kern w:val="0"/>
          <w:szCs w:val="24"/>
        </w:rPr>
        <w:t>、契約終止或解除後，由乙方負責恢復原狀。</w:t>
      </w:r>
      <w:proofErr w:type="gramStart"/>
      <w:r w:rsidR="007808AB">
        <w:rPr>
          <w:rFonts w:ascii="標楷體" w:eastAsia="標楷體" w:hAnsi="標楷體" w:cs="標楷體"/>
          <w:kern w:val="0"/>
          <w:szCs w:val="24"/>
        </w:rPr>
        <w:t>但甲方</w:t>
      </w:r>
      <w:proofErr w:type="gramEnd"/>
      <w:r w:rsidR="007808AB">
        <w:rPr>
          <w:rFonts w:ascii="標楷體" w:eastAsia="標楷體" w:hAnsi="標楷體" w:cs="標楷體"/>
          <w:kern w:val="0"/>
          <w:szCs w:val="24"/>
        </w:rPr>
        <w:t>得於租賃期限屆滿、契約終止或解除前主張</w:t>
      </w:r>
      <w:proofErr w:type="gramStart"/>
      <w:r w:rsidR="007808AB">
        <w:rPr>
          <w:rFonts w:ascii="標楷體" w:eastAsia="標楷體" w:hAnsi="標楷體" w:cs="標楷體"/>
          <w:kern w:val="0"/>
          <w:szCs w:val="24"/>
        </w:rPr>
        <w:t>留供甲方</w:t>
      </w:r>
      <w:proofErr w:type="gramEnd"/>
      <w:r w:rsidR="007808AB">
        <w:rPr>
          <w:rFonts w:ascii="標楷體" w:eastAsia="標楷體" w:hAnsi="標楷體" w:cs="標楷體"/>
          <w:kern w:val="0"/>
          <w:szCs w:val="24"/>
        </w:rPr>
        <w:t>使用，乙方不得主張任何補償。</w:t>
      </w:r>
    </w:p>
    <w:p w14:paraId="61C1AF14" w14:textId="6C8C566E" w:rsidR="00665B78" w:rsidRPr="009A16E9" w:rsidRDefault="00677D85" w:rsidP="009A16E9">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九</w:t>
      </w:r>
      <w:r w:rsidR="009A16E9">
        <w:rPr>
          <w:rFonts w:ascii="標楷體" w:eastAsia="標楷體" w:hAnsi="標楷體" w:cs="標楷體" w:hint="eastAsia"/>
          <w:w w:val="101"/>
          <w:kern w:val="0"/>
          <w:szCs w:val="24"/>
        </w:rPr>
        <w:t>、</w:t>
      </w:r>
      <w:r w:rsidR="007808AB" w:rsidRPr="009A16E9">
        <w:rPr>
          <w:rFonts w:ascii="標楷體" w:eastAsia="標楷體" w:hAnsi="標楷體" w:cs="標楷體"/>
          <w:w w:val="101"/>
          <w:kern w:val="0"/>
          <w:szCs w:val="24"/>
        </w:rPr>
        <w:t>回饋金計算方式</w:t>
      </w:r>
      <w:r w:rsidR="007808AB">
        <w:rPr>
          <w:rFonts w:ascii="標楷體" w:eastAsia="標楷體" w:hAnsi="標楷體" w:cs="標楷體"/>
          <w:w w:val="101"/>
          <w:kern w:val="0"/>
          <w:szCs w:val="24"/>
        </w:rPr>
        <w:t>：</w:t>
      </w:r>
    </w:p>
    <w:p w14:paraId="5E6680B5" w14:textId="0A11EFB6" w:rsidR="00665B78" w:rsidRPr="009A16E9" w:rsidRDefault="009A16E9" w:rsidP="009A16E9">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Pr>
          <w:rFonts w:ascii="標楷體" w:eastAsia="標楷體" w:hAnsi="標楷體" w:cs="標楷體"/>
          <w:kern w:val="0"/>
          <w:szCs w:val="24"/>
        </w:rPr>
        <w:t>回饋金 = 售電收入(元) × 回饋金百分比(％)。</w:t>
      </w:r>
    </w:p>
    <w:p w14:paraId="1D6495EB" w14:textId="55C02635" w:rsidR="00665B78" w:rsidRPr="009A16E9" w:rsidRDefault="009A16E9" w:rsidP="009A16E9">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Pr>
          <w:rFonts w:ascii="標楷體" w:eastAsia="標楷體" w:hAnsi="標楷體" w:cs="標楷體"/>
          <w:kern w:val="0"/>
          <w:szCs w:val="24"/>
        </w:rPr>
        <w:t>售電收入(元) = 太陽光電發電設備發電量(度)×</w:t>
      </w:r>
      <w:proofErr w:type="gramStart"/>
      <w:r w:rsidR="007808AB">
        <w:rPr>
          <w:rFonts w:ascii="標楷體" w:eastAsia="標楷體" w:hAnsi="標楷體" w:cs="標楷體"/>
          <w:kern w:val="0"/>
          <w:szCs w:val="24"/>
        </w:rPr>
        <w:t>躉購價格</w:t>
      </w:r>
      <w:proofErr w:type="gramEnd"/>
      <w:r w:rsidR="007808AB">
        <w:rPr>
          <w:rFonts w:ascii="標楷體" w:eastAsia="標楷體" w:hAnsi="標楷體" w:cs="標楷體"/>
          <w:kern w:val="0"/>
          <w:szCs w:val="24"/>
        </w:rPr>
        <w:t>(元)。</w:t>
      </w:r>
    </w:p>
    <w:p w14:paraId="36D81D02" w14:textId="212330E8" w:rsidR="00665B78" w:rsidRPr="009A16E9" w:rsidRDefault="009A16E9" w:rsidP="009A16E9">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Pr>
          <w:rFonts w:ascii="標楷體" w:eastAsia="標楷體" w:hAnsi="標楷體" w:cs="標楷體"/>
          <w:kern w:val="0"/>
          <w:szCs w:val="24"/>
        </w:rPr>
        <w:t>回饋金百分比(％)為乙方得標時承諾願支付之售電收入百分比：</w:t>
      </w:r>
      <w:r w:rsidR="007808AB" w:rsidRPr="00AE6B63">
        <w:rPr>
          <w:rFonts w:ascii="標楷體" w:eastAsia="標楷體" w:hAnsi="標楷體" w:cs="標楷體"/>
          <w:kern w:val="0"/>
          <w:szCs w:val="24"/>
          <w:u w:val="single"/>
        </w:rPr>
        <w:t xml:space="preserve">   ％</w:t>
      </w:r>
      <w:r w:rsidR="007808AB">
        <w:rPr>
          <w:rFonts w:ascii="標楷體" w:eastAsia="標楷體" w:hAnsi="標楷體" w:cs="標楷體"/>
          <w:kern w:val="0"/>
          <w:szCs w:val="24"/>
        </w:rPr>
        <w:t>。</w:t>
      </w:r>
    </w:p>
    <w:p w14:paraId="1BDD97E4" w14:textId="482742A1" w:rsidR="00665B78" w:rsidRPr="009A16E9" w:rsidRDefault="009A16E9" w:rsidP="009A16E9">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(四)</w:t>
      </w:r>
      <w:r w:rsidR="007808AB" w:rsidRPr="009A16E9">
        <w:rPr>
          <w:rFonts w:ascii="標楷體" w:eastAsia="標楷體" w:hAnsi="標楷體" w:cs="標楷體"/>
          <w:kern w:val="0"/>
          <w:szCs w:val="24"/>
        </w:rPr>
        <w:t>有關太陽光電發電設備年發電量(度)計算基準，除北部地區不得低於每</w:t>
      </w:r>
      <w:proofErr w:type="gramStart"/>
      <w:r w:rsidR="007808AB" w:rsidRPr="009A16E9">
        <w:rPr>
          <w:rFonts w:ascii="標楷體" w:eastAsia="標楷體" w:hAnsi="標楷體" w:cs="標楷體"/>
          <w:kern w:val="0"/>
          <w:szCs w:val="24"/>
        </w:rPr>
        <w:t>瓩</w:t>
      </w:r>
      <w:proofErr w:type="gramEnd"/>
      <w:r w:rsidR="007808AB" w:rsidRPr="009A16E9">
        <w:rPr>
          <w:rFonts w:ascii="標楷體" w:eastAsia="標楷體" w:hAnsi="標楷體" w:cs="標楷體"/>
          <w:kern w:val="0"/>
          <w:szCs w:val="24"/>
        </w:rPr>
        <w:t>發電度數1,050(度)，其他地區不得低於每</w:t>
      </w:r>
      <w:proofErr w:type="gramStart"/>
      <w:r w:rsidR="007808AB" w:rsidRPr="009A16E9">
        <w:rPr>
          <w:rFonts w:ascii="標楷體" w:eastAsia="標楷體" w:hAnsi="標楷體" w:cs="標楷體"/>
          <w:kern w:val="0"/>
          <w:szCs w:val="24"/>
        </w:rPr>
        <w:t>瓩</w:t>
      </w:r>
      <w:proofErr w:type="gramEnd"/>
      <w:r w:rsidR="007808AB" w:rsidRPr="009A16E9">
        <w:rPr>
          <w:rFonts w:ascii="標楷體" w:eastAsia="標楷體" w:hAnsi="標楷體" w:cs="標楷體"/>
          <w:kern w:val="0"/>
          <w:szCs w:val="24"/>
        </w:rPr>
        <w:t>發電度數1,250(度)，若有低於者，則以該地區每</w:t>
      </w:r>
      <w:proofErr w:type="gramStart"/>
      <w:r w:rsidR="007808AB" w:rsidRPr="009A16E9">
        <w:rPr>
          <w:rFonts w:ascii="標楷體" w:eastAsia="標楷體" w:hAnsi="標楷體" w:cs="標楷體"/>
          <w:kern w:val="0"/>
          <w:szCs w:val="24"/>
        </w:rPr>
        <w:t>瓩</w:t>
      </w:r>
      <w:proofErr w:type="gramEnd"/>
      <w:r w:rsidR="007808AB" w:rsidRPr="009A16E9">
        <w:rPr>
          <w:rFonts w:ascii="標楷體" w:eastAsia="標楷體" w:hAnsi="標楷體" w:cs="標楷體"/>
          <w:kern w:val="0"/>
          <w:szCs w:val="24"/>
        </w:rPr>
        <w:t>發電度數下限計算，若有高於者，則以最高每</w:t>
      </w:r>
      <w:proofErr w:type="gramStart"/>
      <w:r w:rsidR="007808AB" w:rsidRPr="009A16E9">
        <w:rPr>
          <w:rFonts w:ascii="標楷體" w:eastAsia="標楷體" w:hAnsi="標楷體" w:cs="標楷體"/>
          <w:kern w:val="0"/>
          <w:szCs w:val="24"/>
        </w:rPr>
        <w:t>瓩</w:t>
      </w:r>
      <w:proofErr w:type="gramEnd"/>
      <w:r w:rsidR="007808AB" w:rsidRPr="009A16E9">
        <w:rPr>
          <w:rFonts w:ascii="標楷體" w:eastAsia="標楷體" w:hAnsi="標楷體" w:cs="標楷體"/>
          <w:kern w:val="0"/>
          <w:szCs w:val="24"/>
        </w:rPr>
        <w:t>發電度數計算。</w:t>
      </w:r>
    </w:p>
    <w:p w14:paraId="1F18C838" w14:textId="66E00252" w:rsidR="00665B78" w:rsidRPr="009A16E9" w:rsidRDefault="009A16E9" w:rsidP="009A16E9">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(五)</w:t>
      </w:r>
      <w:r w:rsidR="007808AB" w:rsidRPr="009A16E9">
        <w:rPr>
          <w:rFonts w:ascii="標楷體" w:eastAsia="標楷體" w:hAnsi="標楷體" w:cs="標楷體"/>
          <w:kern w:val="0"/>
          <w:szCs w:val="24"/>
        </w:rPr>
        <w:t>北部地區包含宜蘭縣、苗栗縣、新竹縣、新竹市、桃園市、新北市、台北市及花蓮縣等縣市。其餘未包含縣市為其他地區。</w:t>
      </w:r>
    </w:p>
    <w:p w14:paraId="14C5BD46" w14:textId="4B9E3B51" w:rsidR="00665B78" w:rsidRPr="009A16E9" w:rsidRDefault="00677D85" w:rsidP="009A16E9">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十</w:t>
      </w:r>
      <w:r w:rsidR="009A16E9">
        <w:rPr>
          <w:rFonts w:ascii="標楷體" w:eastAsia="標楷體" w:hAnsi="標楷體" w:cs="標楷體" w:hint="eastAsia"/>
          <w:w w:val="101"/>
          <w:kern w:val="0"/>
          <w:szCs w:val="24"/>
        </w:rPr>
        <w:t>、</w:t>
      </w:r>
      <w:r w:rsidR="007808AB">
        <w:rPr>
          <w:rFonts w:ascii="標楷體" w:eastAsia="標楷體" w:hAnsi="標楷體" w:cs="標楷體"/>
          <w:w w:val="101"/>
          <w:kern w:val="0"/>
          <w:szCs w:val="24"/>
        </w:rPr>
        <w:t>回饋金繳納方式：</w:t>
      </w:r>
    </w:p>
    <w:p w14:paraId="00FAF15D" w14:textId="7A2B8DE0" w:rsidR="00665B78" w:rsidRPr="009A16E9" w:rsidRDefault="009A16E9" w:rsidP="009A16E9">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(一)</w:t>
      </w:r>
      <w:r w:rsidR="007808AB" w:rsidRPr="009A16E9">
        <w:rPr>
          <w:rFonts w:ascii="標楷體" w:eastAsia="標楷體" w:hAnsi="標楷體" w:cs="標楷體"/>
          <w:kern w:val="0"/>
          <w:szCs w:val="24"/>
        </w:rPr>
        <w:t>分二期繳納。</w:t>
      </w:r>
    </w:p>
    <w:p w14:paraId="360A227A" w14:textId="2702E1FE" w:rsidR="00665B78" w:rsidRPr="009A16E9" w:rsidRDefault="009A16E9" w:rsidP="009A16E9">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Pr>
          <w:rFonts w:ascii="標楷體" w:eastAsia="標楷體" w:hAnsi="標楷體" w:cs="標楷體"/>
          <w:kern w:val="0"/>
          <w:szCs w:val="24"/>
        </w:rPr>
        <w:t>回饋金自</w:t>
      </w:r>
      <w:r w:rsidR="007808AB" w:rsidRPr="009A16E9">
        <w:rPr>
          <w:rFonts w:ascii="標楷體" w:eastAsia="標楷體" w:hAnsi="標楷體" w:cs="標楷體"/>
          <w:kern w:val="0"/>
          <w:szCs w:val="24"/>
        </w:rPr>
        <w:t>台電掛</w:t>
      </w:r>
      <w:proofErr w:type="gramStart"/>
      <w:r w:rsidR="007808AB" w:rsidRPr="009A16E9">
        <w:rPr>
          <w:rFonts w:ascii="標楷體" w:eastAsia="標楷體" w:hAnsi="標楷體" w:cs="標楷體"/>
          <w:kern w:val="0"/>
          <w:szCs w:val="24"/>
        </w:rPr>
        <w:t>錶</w:t>
      </w:r>
      <w:proofErr w:type="gramEnd"/>
      <w:r w:rsidR="007808AB" w:rsidRPr="009A16E9">
        <w:rPr>
          <w:rFonts w:ascii="標楷體" w:eastAsia="標楷體" w:hAnsi="標楷體" w:cs="標楷體"/>
          <w:kern w:val="0"/>
          <w:szCs w:val="24"/>
        </w:rPr>
        <w:t>後系統正式商轉營運</w:t>
      </w:r>
      <w:r w:rsidR="007808AB">
        <w:rPr>
          <w:rFonts w:ascii="標楷體" w:eastAsia="標楷體" w:hAnsi="標楷體" w:cs="標楷體"/>
          <w:kern w:val="0"/>
          <w:szCs w:val="24"/>
        </w:rPr>
        <w:t>起算。乙方應於每年的一月一日至三十一日與七月一日至三十一日期間內，依本契約第八條製作前一年七月至十二月與該年一月至六月回饋金繳納明細表，並經</w:t>
      </w:r>
      <w:r w:rsidR="007808AB" w:rsidRPr="009A16E9">
        <w:rPr>
          <w:rFonts w:ascii="標楷體" w:eastAsia="標楷體" w:hAnsi="標楷體" w:cs="標楷體"/>
          <w:kern w:val="0"/>
          <w:szCs w:val="24"/>
        </w:rPr>
        <w:t>會計師簽章</w:t>
      </w:r>
      <w:r w:rsidR="007808AB">
        <w:rPr>
          <w:rFonts w:ascii="標楷體" w:eastAsia="標楷體" w:hAnsi="標楷體" w:cs="標楷體"/>
          <w:kern w:val="0"/>
          <w:szCs w:val="24"/>
        </w:rPr>
        <w:t>後掛號郵寄</w:t>
      </w:r>
      <w:r w:rsidR="007808AB" w:rsidRPr="009A16E9">
        <w:rPr>
          <w:rFonts w:ascii="標楷體" w:eastAsia="標楷體" w:hAnsi="標楷體" w:cs="標楷體"/>
          <w:kern w:val="0"/>
          <w:szCs w:val="24"/>
        </w:rPr>
        <w:t>(以郵戳為憑)</w:t>
      </w:r>
      <w:proofErr w:type="gramStart"/>
      <w:r w:rsidR="007808AB">
        <w:rPr>
          <w:rFonts w:ascii="標楷體" w:eastAsia="標楷體" w:hAnsi="標楷體" w:cs="標楷體"/>
          <w:kern w:val="0"/>
          <w:szCs w:val="24"/>
        </w:rPr>
        <w:t>至甲方</w:t>
      </w:r>
      <w:proofErr w:type="gramEnd"/>
      <w:r w:rsidR="007808AB">
        <w:rPr>
          <w:rFonts w:ascii="標楷體" w:eastAsia="標楷體" w:hAnsi="標楷體" w:cs="標楷體"/>
          <w:kern w:val="0"/>
          <w:szCs w:val="24"/>
        </w:rPr>
        <w:t>。</w:t>
      </w:r>
    </w:p>
    <w:p w14:paraId="3DD963CF" w14:textId="57048CE2" w:rsidR="00665B78" w:rsidRPr="009A16E9" w:rsidRDefault="009A16E9" w:rsidP="009A16E9">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Pr>
          <w:rFonts w:ascii="標楷體" w:eastAsia="標楷體" w:hAnsi="標楷體" w:cs="標楷體"/>
          <w:kern w:val="0"/>
          <w:szCs w:val="24"/>
        </w:rPr>
        <w:t>甲方應於收到回饋金繳納明細表後，開立繳款</w:t>
      </w:r>
      <w:proofErr w:type="gramStart"/>
      <w:r w:rsidR="007808AB">
        <w:rPr>
          <w:rFonts w:ascii="標楷體" w:eastAsia="標楷體" w:hAnsi="標楷體" w:cs="標楷體"/>
          <w:kern w:val="0"/>
          <w:szCs w:val="24"/>
        </w:rPr>
        <w:t>通知單予乙方</w:t>
      </w:r>
      <w:proofErr w:type="gramEnd"/>
      <w:r w:rsidR="007808AB">
        <w:rPr>
          <w:rFonts w:ascii="標楷體" w:eastAsia="標楷體" w:hAnsi="標楷體" w:cs="標楷體"/>
          <w:kern w:val="0"/>
          <w:szCs w:val="24"/>
        </w:rPr>
        <w:t>，乙方應於繳款通知單寄出當日</w:t>
      </w:r>
      <w:r w:rsidR="007808AB" w:rsidRPr="009A16E9">
        <w:rPr>
          <w:rFonts w:ascii="標楷體" w:eastAsia="標楷體" w:hAnsi="標楷體" w:cs="標楷體"/>
          <w:kern w:val="0"/>
          <w:szCs w:val="24"/>
        </w:rPr>
        <w:t>(以郵戳為憑)</w:t>
      </w:r>
      <w:r w:rsidR="007808AB">
        <w:rPr>
          <w:rFonts w:ascii="標楷體" w:eastAsia="標楷體" w:hAnsi="標楷體" w:cs="標楷體"/>
          <w:kern w:val="0"/>
          <w:szCs w:val="24"/>
        </w:rPr>
        <w:t>起三十日</w:t>
      </w:r>
      <w:proofErr w:type="gramStart"/>
      <w:r w:rsidR="007808AB">
        <w:rPr>
          <w:rFonts w:ascii="標楷體" w:eastAsia="標楷體" w:hAnsi="標楷體" w:cs="標楷體"/>
          <w:kern w:val="0"/>
          <w:szCs w:val="24"/>
        </w:rPr>
        <w:t>內至甲方</w:t>
      </w:r>
      <w:proofErr w:type="gramEnd"/>
      <w:r w:rsidR="007808AB">
        <w:rPr>
          <w:rFonts w:ascii="標楷體" w:eastAsia="標楷體" w:hAnsi="標楷體" w:cs="標楷體"/>
          <w:kern w:val="0"/>
          <w:szCs w:val="24"/>
        </w:rPr>
        <w:t>指定處所繳納該期回饋金。乙方未收到繳款通知單者，應</w:t>
      </w:r>
      <w:proofErr w:type="gramStart"/>
      <w:r w:rsidR="007808AB">
        <w:rPr>
          <w:rFonts w:ascii="標楷體" w:eastAsia="標楷體" w:hAnsi="標楷體" w:cs="標楷體"/>
          <w:kern w:val="0"/>
          <w:szCs w:val="24"/>
        </w:rPr>
        <w:t>自動洽甲方</w:t>
      </w:r>
      <w:proofErr w:type="gramEnd"/>
      <w:r w:rsidR="007808AB">
        <w:rPr>
          <w:rFonts w:ascii="標楷體" w:eastAsia="標楷體" w:hAnsi="標楷體" w:cs="標楷體"/>
          <w:kern w:val="0"/>
          <w:szCs w:val="24"/>
        </w:rPr>
        <w:t>補單繳納；如經甲方電話或發文催告乙方延遲繳款，乙方未</w:t>
      </w:r>
      <w:proofErr w:type="gramStart"/>
      <w:r w:rsidR="007808AB">
        <w:rPr>
          <w:rFonts w:ascii="標楷體" w:eastAsia="標楷體" w:hAnsi="標楷體" w:cs="標楷體"/>
          <w:kern w:val="0"/>
          <w:szCs w:val="24"/>
        </w:rPr>
        <w:t>補單致回饋</w:t>
      </w:r>
      <w:proofErr w:type="gramEnd"/>
      <w:r w:rsidR="007808AB">
        <w:rPr>
          <w:rFonts w:ascii="標楷體" w:eastAsia="標楷體" w:hAnsi="標楷體" w:cs="標楷體"/>
          <w:kern w:val="0"/>
          <w:szCs w:val="24"/>
        </w:rPr>
        <w:t>金逾期未繳，視逾期違約，應加收逾期違約金。</w:t>
      </w:r>
    </w:p>
    <w:p w14:paraId="57D6D80F" w14:textId="6FA207DF" w:rsidR="00665B78" w:rsidRPr="009A16E9" w:rsidRDefault="009A16E9" w:rsidP="009A16E9">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(四)</w:t>
      </w:r>
      <w:r w:rsidR="007808AB">
        <w:rPr>
          <w:rFonts w:ascii="標楷體" w:eastAsia="標楷體" w:hAnsi="標楷體" w:cs="標楷體"/>
          <w:kern w:val="0"/>
          <w:szCs w:val="24"/>
        </w:rPr>
        <w:t>乙方於承租期間內地址變更時，應即書信通知甲方更正，如未通知，</w:t>
      </w:r>
      <w:proofErr w:type="gramStart"/>
      <w:r w:rsidR="007808AB">
        <w:rPr>
          <w:rFonts w:ascii="標楷體" w:eastAsia="標楷體" w:hAnsi="標楷體" w:cs="標楷體"/>
          <w:kern w:val="0"/>
          <w:szCs w:val="24"/>
        </w:rPr>
        <w:t>致甲方</w:t>
      </w:r>
      <w:proofErr w:type="gramEnd"/>
      <w:r w:rsidR="007808AB">
        <w:rPr>
          <w:rFonts w:ascii="標楷體" w:eastAsia="標楷體" w:hAnsi="標楷體" w:cs="標楷體"/>
          <w:kern w:val="0"/>
          <w:szCs w:val="24"/>
        </w:rPr>
        <w:t>依租賃契約所載地址寄發繳款通知單被退回，且未於繳費期限前通知甲方另行補寄新址，視同逾期違約，應加收逾期違約金。</w:t>
      </w:r>
    </w:p>
    <w:p w14:paraId="682BABD0" w14:textId="08AAD712" w:rsidR="00665B78" w:rsidRPr="009A16E9" w:rsidRDefault="009A16E9" w:rsidP="009A16E9">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(五)</w:t>
      </w:r>
      <w:r w:rsidR="007808AB">
        <w:rPr>
          <w:rFonts w:ascii="標楷體" w:eastAsia="標楷體" w:hAnsi="標楷體" w:cs="標楷體"/>
          <w:kern w:val="0"/>
          <w:szCs w:val="24"/>
        </w:rPr>
        <w:t>上述回饋金，如乙方於繳納期限內未繳納，甲方應依逾期違約金計算方式，開立逾期違約金繳款單，乙方應於甲方指定期限內繳納完畢。如該期回饋金逾期達四個月並經甲方催告乙方限期繳納，逾期仍未繳納者，甲方得終止契約。</w:t>
      </w:r>
    </w:p>
    <w:p w14:paraId="6E6B27C5" w14:textId="67CC8E36" w:rsidR="00665B78" w:rsidRPr="009A16E9" w:rsidRDefault="006C5885" w:rsidP="009A16E9">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十一</w:t>
      </w:r>
      <w:r w:rsidR="009A16E9">
        <w:rPr>
          <w:rFonts w:ascii="標楷體" w:eastAsia="標楷體" w:hAnsi="標楷體" w:cs="標楷體" w:hint="eastAsia"/>
          <w:w w:val="101"/>
          <w:kern w:val="0"/>
          <w:szCs w:val="24"/>
        </w:rPr>
        <w:t>、</w:t>
      </w:r>
      <w:r w:rsidR="007808AB">
        <w:rPr>
          <w:rFonts w:ascii="標楷體" w:eastAsia="標楷體" w:hAnsi="標楷體" w:cs="標楷體"/>
          <w:w w:val="101"/>
          <w:kern w:val="0"/>
          <w:szCs w:val="24"/>
        </w:rPr>
        <w:t>逾期違約金及懲罰性違約金收取及計算方式：</w:t>
      </w:r>
    </w:p>
    <w:p w14:paraId="1FE1AF46" w14:textId="2FF19C7E" w:rsidR="00665B78" w:rsidRDefault="009A16E9" w:rsidP="009A16E9">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Pr>
          <w:rFonts w:ascii="標楷體" w:eastAsia="標楷體" w:hAnsi="標楷體" w:cs="標楷體"/>
          <w:kern w:val="0"/>
          <w:szCs w:val="24"/>
        </w:rPr>
        <w:t>責任歸屬認定為經雙方協商或由乙方經公正第三方證明責任歸屬。公正第三方係指土木技師公會、結構技師公會或建築師公會等相關專門技術職業工會擔任。</w:t>
      </w:r>
    </w:p>
    <w:p w14:paraId="300DC9E7" w14:textId="63A6FABC" w:rsidR="00665B78" w:rsidRPr="009A16E9" w:rsidRDefault="009A16E9" w:rsidP="009A16E9">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Pr>
          <w:rFonts w:ascii="標楷體" w:eastAsia="標楷體" w:hAnsi="標楷體" w:cs="標楷體"/>
          <w:kern w:val="0"/>
          <w:szCs w:val="24"/>
        </w:rPr>
        <w:t>乙方每期回饋金逾期繳納時，應依下列各款加收</w:t>
      </w:r>
      <w:r w:rsidR="007808AB" w:rsidRPr="009A16E9">
        <w:rPr>
          <w:rFonts w:ascii="標楷體" w:eastAsia="標楷體" w:hAnsi="標楷體" w:cs="標楷體"/>
          <w:kern w:val="0"/>
          <w:szCs w:val="24"/>
        </w:rPr>
        <w:t>逾期違約金</w:t>
      </w:r>
      <w:r w:rsidR="007808AB">
        <w:rPr>
          <w:rFonts w:ascii="標楷體" w:eastAsia="標楷體" w:hAnsi="標楷體" w:cs="標楷體"/>
          <w:kern w:val="0"/>
          <w:szCs w:val="24"/>
        </w:rPr>
        <w:t>：</w:t>
      </w:r>
    </w:p>
    <w:p w14:paraId="1C07629C" w14:textId="2C806098" w:rsidR="00665B78" w:rsidRDefault="009A16E9" w:rsidP="009A16E9">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1.</w:t>
      </w:r>
      <w:r w:rsidR="007808AB">
        <w:rPr>
          <w:rFonts w:ascii="標楷體" w:eastAsia="標楷體" w:hAnsi="標楷體" w:cs="標楷體"/>
          <w:kern w:val="0"/>
          <w:szCs w:val="24"/>
        </w:rPr>
        <w:t>逾期繳納未滿一月者，</w:t>
      </w:r>
      <w:proofErr w:type="gramStart"/>
      <w:r w:rsidR="007808AB">
        <w:rPr>
          <w:rFonts w:ascii="標楷體" w:eastAsia="標楷體" w:hAnsi="標楷體" w:cs="標楷體"/>
          <w:kern w:val="0"/>
          <w:szCs w:val="24"/>
        </w:rPr>
        <w:t>照欠額</w:t>
      </w:r>
      <w:proofErr w:type="gramEnd"/>
      <w:r w:rsidR="007808AB">
        <w:rPr>
          <w:rFonts w:ascii="標楷體" w:eastAsia="標楷體" w:hAnsi="標楷體" w:cs="標楷體"/>
          <w:kern w:val="0"/>
          <w:szCs w:val="24"/>
        </w:rPr>
        <w:t>加收百分之二。</w:t>
      </w:r>
    </w:p>
    <w:p w14:paraId="625EBD48" w14:textId="18EB0A1D" w:rsidR="00665B78" w:rsidRDefault="009A16E9" w:rsidP="009A16E9">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2.</w:t>
      </w:r>
      <w:r w:rsidR="007808AB">
        <w:rPr>
          <w:rFonts w:ascii="標楷體" w:eastAsia="標楷體" w:hAnsi="標楷體" w:cs="標楷體"/>
          <w:kern w:val="0"/>
          <w:szCs w:val="24"/>
        </w:rPr>
        <w:t>逾期繳納在一個月</w:t>
      </w:r>
      <w:proofErr w:type="gramStart"/>
      <w:r w:rsidR="007808AB">
        <w:rPr>
          <w:rFonts w:ascii="標楷體" w:eastAsia="標楷體" w:hAnsi="標楷體" w:cs="標楷體"/>
          <w:kern w:val="0"/>
          <w:szCs w:val="24"/>
        </w:rPr>
        <w:t>個</w:t>
      </w:r>
      <w:proofErr w:type="gramEnd"/>
      <w:r w:rsidR="007808AB">
        <w:rPr>
          <w:rFonts w:ascii="標楷體" w:eastAsia="標楷體" w:hAnsi="標楷體" w:cs="標楷體"/>
          <w:kern w:val="0"/>
          <w:szCs w:val="24"/>
        </w:rPr>
        <w:t>以上未滿二個月者，</w:t>
      </w:r>
      <w:proofErr w:type="gramStart"/>
      <w:r w:rsidR="007808AB">
        <w:rPr>
          <w:rFonts w:ascii="標楷體" w:eastAsia="標楷體" w:hAnsi="標楷體" w:cs="標楷體"/>
          <w:kern w:val="0"/>
          <w:szCs w:val="24"/>
        </w:rPr>
        <w:t>照欠額</w:t>
      </w:r>
      <w:proofErr w:type="gramEnd"/>
      <w:r w:rsidR="007808AB">
        <w:rPr>
          <w:rFonts w:ascii="標楷體" w:eastAsia="標楷體" w:hAnsi="標楷體" w:cs="標楷體"/>
          <w:kern w:val="0"/>
          <w:szCs w:val="24"/>
        </w:rPr>
        <w:t>加收百分之四。</w:t>
      </w:r>
    </w:p>
    <w:p w14:paraId="67905F5A" w14:textId="08BC2F2F" w:rsidR="00665B78" w:rsidRDefault="009A16E9" w:rsidP="009A16E9">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3.</w:t>
      </w:r>
      <w:r w:rsidR="007808AB">
        <w:rPr>
          <w:rFonts w:ascii="標楷體" w:eastAsia="標楷體" w:hAnsi="標楷體" w:cs="標楷體"/>
          <w:kern w:val="0"/>
          <w:szCs w:val="24"/>
        </w:rPr>
        <w:t>逾期繳納在二個月以上未滿三個月者，</w:t>
      </w:r>
      <w:proofErr w:type="gramStart"/>
      <w:r w:rsidR="007808AB">
        <w:rPr>
          <w:rFonts w:ascii="標楷體" w:eastAsia="標楷體" w:hAnsi="標楷體" w:cs="標楷體"/>
          <w:kern w:val="0"/>
          <w:szCs w:val="24"/>
        </w:rPr>
        <w:t>照欠額</w:t>
      </w:r>
      <w:proofErr w:type="gramEnd"/>
      <w:r w:rsidR="007808AB">
        <w:rPr>
          <w:rFonts w:ascii="標楷體" w:eastAsia="標楷體" w:hAnsi="標楷體" w:cs="標楷體"/>
          <w:kern w:val="0"/>
          <w:szCs w:val="24"/>
        </w:rPr>
        <w:t>加收百分之八。</w:t>
      </w:r>
    </w:p>
    <w:p w14:paraId="28A6E4A0" w14:textId="39BC8DFE" w:rsidR="00665B78" w:rsidRDefault="009A16E9" w:rsidP="009A16E9">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lastRenderedPageBreak/>
        <w:t>4.</w:t>
      </w:r>
      <w:r w:rsidR="007808AB">
        <w:rPr>
          <w:rFonts w:ascii="標楷體" w:eastAsia="標楷體" w:hAnsi="標楷體" w:cs="標楷體"/>
          <w:kern w:val="0"/>
          <w:szCs w:val="24"/>
        </w:rPr>
        <w:t>逾期繳納在三個月以上者，</w:t>
      </w:r>
      <w:proofErr w:type="gramStart"/>
      <w:r w:rsidR="007808AB">
        <w:rPr>
          <w:rFonts w:ascii="標楷體" w:eastAsia="標楷體" w:hAnsi="標楷體" w:cs="標楷體"/>
          <w:kern w:val="0"/>
          <w:szCs w:val="24"/>
        </w:rPr>
        <w:t>一律照欠額</w:t>
      </w:r>
      <w:proofErr w:type="gramEnd"/>
      <w:r w:rsidR="007808AB">
        <w:rPr>
          <w:rFonts w:ascii="標楷體" w:eastAsia="標楷體" w:hAnsi="標楷體" w:cs="標楷體"/>
          <w:kern w:val="0"/>
          <w:szCs w:val="24"/>
        </w:rPr>
        <w:t>加收百分之十。</w:t>
      </w:r>
    </w:p>
    <w:p w14:paraId="259D9B4E" w14:textId="45B25541" w:rsidR="00665B78" w:rsidRDefault="009A16E9" w:rsidP="009A16E9">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5.</w:t>
      </w:r>
      <w:r w:rsidR="007808AB" w:rsidRPr="009A16E9">
        <w:rPr>
          <w:rFonts w:ascii="標楷體" w:eastAsia="標楷體" w:hAnsi="標楷體" w:cs="標楷體"/>
          <w:kern w:val="0"/>
          <w:szCs w:val="24"/>
        </w:rPr>
        <w:t>若因承租廠商之事由，投標設備設置容量未能於期限內完成設置，應依下列公式計算懲罰性違約金計算公式為:【(決標後承諾於出租機關施作之設置容量(</w:t>
      </w:r>
      <w:proofErr w:type="spellStart"/>
      <w:r w:rsidR="007808AB" w:rsidRPr="009A16E9">
        <w:rPr>
          <w:rFonts w:ascii="標楷體" w:eastAsia="標楷體" w:hAnsi="標楷體" w:cs="標楷體"/>
          <w:kern w:val="0"/>
          <w:szCs w:val="24"/>
        </w:rPr>
        <w:t>kWp</w:t>
      </w:r>
      <w:proofErr w:type="spellEnd"/>
      <w:r w:rsidR="007808AB" w:rsidRPr="009A16E9">
        <w:rPr>
          <w:rFonts w:ascii="標楷體" w:eastAsia="標楷體" w:hAnsi="標楷體" w:cs="標楷體"/>
          <w:kern w:val="0"/>
          <w:szCs w:val="24"/>
        </w:rPr>
        <w:t>))-(不可咎責系統設置容量(</w:t>
      </w:r>
      <w:proofErr w:type="spellStart"/>
      <w:r w:rsidR="007808AB" w:rsidRPr="009A16E9">
        <w:rPr>
          <w:rFonts w:ascii="標楷體" w:eastAsia="標楷體" w:hAnsi="標楷體" w:cs="標楷體"/>
          <w:kern w:val="0"/>
          <w:szCs w:val="24"/>
        </w:rPr>
        <w:t>kWp</w:t>
      </w:r>
      <w:proofErr w:type="spellEnd"/>
      <w:r w:rsidR="007808AB" w:rsidRPr="009A16E9">
        <w:rPr>
          <w:rFonts w:ascii="標楷體" w:eastAsia="標楷體" w:hAnsi="標楷體" w:cs="標楷體"/>
          <w:kern w:val="0"/>
          <w:szCs w:val="24"/>
        </w:rPr>
        <w:t>))-(實際系統設置容量(</w:t>
      </w:r>
      <w:proofErr w:type="spellStart"/>
      <w:r w:rsidR="007808AB" w:rsidRPr="009A16E9">
        <w:rPr>
          <w:rFonts w:ascii="標楷體" w:eastAsia="標楷體" w:hAnsi="標楷體" w:cs="標楷體"/>
          <w:kern w:val="0"/>
          <w:szCs w:val="24"/>
        </w:rPr>
        <w:t>kWp</w:t>
      </w:r>
      <w:proofErr w:type="spellEnd"/>
      <w:r w:rsidR="007808AB" w:rsidRPr="009A16E9">
        <w:rPr>
          <w:rFonts w:ascii="標楷體" w:eastAsia="標楷體" w:hAnsi="標楷體" w:cs="標楷體"/>
          <w:kern w:val="0"/>
          <w:szCs w:val="24"/>
        </w:rPr>
        <w:t>))】x(1,000(元/</w:t>
      </w:r>
      <w:proofErr w:type="spellStart"/>
      <w:r w:rsidR="007808AB" w:rsidRPr="009A16E9">
        <w:rPr>
          <w:rFonts w:ascii="標楷體" w:eastAsia="標楷體" w:hAnsi="標楷體" w:cs="標楷體"/>
          <w:kern w:val="0"/>
          <w:szCs w:val="24"/>
        </w:rPr>
        <w:t>kWp</w:t>
      </w:r>
      <w:proofErr w:type="spellEnd"/>
      <w:r w:rsidR="007808AB" w:rsidRPr="009A16E9">
        <w:rPr>
          <w:rFonts w:ascii="標楷體" w:eastAsia="標楷體" w:hAnsi="標楷體" w:cs="標楷體"/>
          <w:kern w:val="0"/>
          <w:szCs w:val="24"/>
        </w:rPr>
        <w:t>))。</w:t>
      </w:r>
    </w:p>
    <w:p w14:paraId="0AF24F04" w14:textId="3B88223E" w:rsidR="0043317B" w:rsidRPr="009A16E9" w:rsidRDefault="0043317B" w:rsidP="009A16E9">
      <w:pPr>
        <w:pStyle w:val="a6"/>
        <w:spacing w:line="460" w:lineRule="exact"/>
        <w:ind w:leftChars="387" w:left="1133" w:hangingChars="85" w:hanging="204"/>
        <w:jc w:val="both"/>
        <w:rPr>
          <w:rFonts w:ascii="標楷體" w:eastAsia="標楷體" w:hAnsi="標楷體" w:cs="標楷體"/>
          <w:kern w:val="0"/>
          <w:szCs w:val="24"/>
        </w:rPr>
      </w:pPr>
      <w:r w:rsidRPr="00F76A75">
        <w:rPr>
          <w:rFonts w:ascii="標楷體" w:eastAsia="標楷體" w:hAnsi="標楷體" w:cs="標楷體" w:hint="eastAsia"/>
          <w:kern w:val="0"/>
          <w:szCs w:val="24"/>
        </w:rPr>
        <w:t>6.不可歸咎責任指天災事變或政策等不可抗力因素，致無法達成投標之設置容量或履約期限內無法完成，不納入懲罰性違約金計算。</w:t>
      </w:r>
    </w:p>
    <w:p w14:paraId="2A5BB643" w14:textId="6312C6D0" w:rsidR="00665B78" w:rsidRPr="00F43A66" w:rsidRDefault="00F43A66" w:rsidP="00F43A66">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十</w:t>
      </w:r>
      <w:r w:rsidR="006C5885">
        <w:rPr>
          <w:rFonts w:ascii="標楷體" w:eastAsia="標楷體" w:hAnsi="標楷體" w:cs="標楷體" w:hint="eastAsia"/>
          <w:w w:val="101"/>
          <w:kern w:val="0"/>
          <w:szCs w:val="24"/>
        </w:rPr>
        <w:t>二</w:t>
      </w:r>
      <w:r>
        <w:rPr>
          <w:rFonts w:ascii="標楷體" w:eastAsia="標楷體" w:hAnsi="標楷體" w:cs="標楷體" w:hint="eastAsia"/>
          <w:w w:val="101"/>
          <w:kern w:val="0"/>
          <w:szCs w:val="24"/>
        </w:rPr>
        <w:t>、</w:t>
      </w:r>
      <w:r w:rsidR="007808AB">
        <w:rPr>
          <w:rFonts w:ascii="標楷體" w:eastAsia="標楷體" w:hAnsi="標楷體" w:cs="標楷體"/>
          <w:w w:val="101"/>
          <w:kern w:val="0"/>
          <w:szCs w:val="24"/>
        </w:rPr>
        <w:t>履約保證金：</w:t>
      </w:r>
    </w:p>
    <w:p w14:paraId="1B6BE14A" w14:textId="1C972C1C" w:rsidR="00665B78" w:rsidRPr="00F43A6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(一)</w:t>
      </w:r>
      <w:r w:rsidR="007808AB">
        <w:rPr>
          <w:rFonts w:ascii="標楷體" w:eastAsia="標楷體" w:hAnsi="標楷體" w:cs="標楷體"/>
          <w:kern w:val="0"/>
          <w:szCs w:val="24"/>
        </w:rPr>
        <w:t>本租賃契約應繳交履約保證金金額為</w:t>
      </w:r>
      <w:r w:rsidR="007808AB" w:rsidRPr="00F43A66">
        <w:rPr>
          <w:rFonts w:ascii="標楷體" w:eastAsia="標楷體" w:hAnsi="標楷體" w:cs="標楷體"/>
          <w:kern w:val="0"/>
          <w:szCs w:val="24"/>
        </w:rPr>
        <w:t>新臺幣</w:t>
      </w:r>
      <w:r w:rsidR="00E61B9C" w:rsidRPr="00E61B9C">
        <w:rPr>
          <w:rFonts w:ascii="標楷體" w:eastAsia="標楷體" w:hAnsi="標楷體" w:cs="標楷體" w:hint="eastAsia"/>
          <w:kern w:val="0"/>
          <w:szCs w:val="24"/>
          <w:u w:val="single"/>
        </w:rPr>
        <w:t xml:space="preserve">   </w:t>
      </w:r>
      <w:r w:rsidR="007808AB" w:rsidRPr="00F43A66">
        <w:rPr>
          <w:rFonts w:ascii="標楷體" w:eastAsia="標楷體" w:hAnsi="標楷體" w:cs="標楷體"/>
          <w:kern w:val="0"/>
          <w:szCs w:val="24"/>
        </w:rPr>
        <w:t>萬元</w:t>
      </w:r>
      <w:r w:rsidR="007808AB">
        <w:rPr>
          <w:rFonts w:ascii="標楷體" w:eastAsia="標楷體" w:hAnsi="標楷體" w:cs="標楷體"/>
          <w:kern w:val="0"/>
          <w:szCs w:val="24"/>
        </w:rPr>
        <w:t>【履約保證金=決標後承諾於甲方施作之設置容量（</w:t>
      </w:r>
      <w:proofErr w:type="spellStart"/>
      <w:r w:rsidR="007808AB">
        <w:rPr>
          <w:rFonts w:ascii="標楷體" w:eastAsia="標楷體" w:hAnsi="標楷體" w:cs="標楷體"/>
          <w:kern w:val="0"/>
          <w:szCs w:val="24"/>
        </w:rPr>
        <w:t>kWp</w:t>
      </w:r>
      <w:proofErr w:type="spellEnd"/>
      <w:r w:rsidR="007808AB">
        <w:rPr>
          <w:rFonts w:ascii="標楷體" w:eastAsia="標楷體" w:hAnsi="標楷體" w:cs="標楷體"/>
          <w:kern w:val="0"/>
          <w:szCs w:val="24"/>
        </w:rPr>
        <w:t>）×新臺幣1,000(元/</w:t>
      </w:r>
      <w:proofErr w:type="spellStart"/>
      <w:r w:rsidR="007808AB">
        <w:rPr>
          <w:rFonts w:ascii="標楷體" w:eastAsia="標楷體" w:hAnsi="標楷體" w:cs="標楷體"/>
          <w:kern w:val="0"/>
          <w:szCs w:val="24"/>
        </w:rPr>
        <w:t>kWp</w:t>
      </w:r>
      <w:proofErr w:type="spellEnd"/>
      <w:r w:rsidR="007808AB">
        <w:rPr>
          <w:rFonts w:ascii="標楷體" w:eastAsia="標楷體" w:hAnsi="標楷體" w:cs="標楷體"/>
          <w:kern w:val="0"/>
          <w:szCs w:val="24"/>
        </w:rPr>
        <w:t>)】。</w:t>
      </w:r>
    </w:p>
    <w:p w14:paraId="46863282" w14:textId="77777777" w:rsidR="00E61B9C" w:rsidRDefault="00E61B9C" w:rsidP="00E61B9C">
      <w:pPr>
        <w:pStyle w:val="a"/>
        <w:numPr>
          <w:ilvl w:val="0"/>
          <w:numId w:val="0"/>
        </w:numPr>
        <w:snapToGrid w:val="0"/>
        <w:spacing w:line="400" w:lineRule="exact"/>
        <w:ind w:leftChars="177" w:left="921" w:hangingChars="177" w:hanging="496"/>
        <w:rPr>
          <w:color w:val="FF0000"/>
          <w:kern w:val="0"/>
          <w:sz w:val="24"/>
          <w:szCs w:val="24"/>
          <w:shd w:val="clear" w:color="auto" w:fill="FFFF00"/>
        </w:rPr>
      </w:pPr>
      <w:r>
        <w:rPr>
          <w:rFonts w:cs="標楷體" w:hint="eastAsia"/>
          <w:kern w:val="0"/>
          <w:szCs w:val="24"/>
        </w:rPr>
        <w:t xml:space="preserve">   </w:t>
      </w:r>
      <w:r w:rsidR="00F43A66">
        <w:rPr>
          <w:rFonts w:cs="標楷體" w:hint="eastAsia"/>
          <w:kern w:val="0"/>
          <w:szCs w:val="24"/>
        </w:rPr>
        <w:t>(二)</w:t>
      </w:r>
      <w:r w:rsidR="007808AB" w:rsidRPr="00E61B9C">
        <w:rPr>
          <w:rFonts w:cs="標楷體"/>
          <w:kern w:val="0"/>
          <w:sz w:val="24"/>
          <w:szCs w:val="24"/>
        </w:rPr>
        <w:t>乙方於決標次日起30日內，應</w:t>
      </w:r>
      <w:r>
        <w:rPr>
          <w:rFonts w:cs="標楷體" w:hint="eastAsia"/>
          <w:kern w:val="0"/>
          <w:sz w:val="24"/>
          <w:szCs w:val="24"/>
        </w:rPr>
        <w:t>以以下方式</w:t>
      </w:r>
      <w:r w:rsidR="007808AB" w:rsidRPr="00E61B9C">
        <w:rPr>
          <w:rFonts w:cs="標楷體"/>
          <w:kern w:val="0"/>
          <w:sz w:val="24"/>
          <w:szCs w:val="24"/>
        </w:rPr>
        <w:t>給付履約保證金</w:t>
      </w:r>
      <w:r w:rsidRPr="00E61B9C">
        <w:rPr>
          <w:sz w:val="24"/>
          <w:szCs w:val="24"/>
        </w:rPr>
        <w:t>現金</w:t>
      </w:r>
      <w:proofErr w:type="gramStart"/>
      <w:r w:rsidRPr="00E61B9C">
        <w:rPr>
          <w:sz w:val="24"/>
          <w:szCs w:val="24"/>
        </w:rPr>
        <w:t>（</w:t>
      </w:r>
      <w:proofErr w:type="gramEnd"/>
      <w:r w:rsidRPr="00E61B9C">
        <w:rPr>
          <w:sz w:val="24"/>
          <w:szCs w:val="24"/>
        </w:rPr>
        <w:t>應繳納至</w:t>
      </w:r>
      <w:r w:rsidRPr="00E61B9C">
        <w:rPr>
          <w:color w:val="FF0000"/>
          <w:kern w:val="0"/>
          <w:sz w:val="24"/>
          <w:szCs w:val="24"/>
          <w:shd w:val="clear" w:color="auto" w:fill="FFFF00"/>
        </w:rPr>
        <w:t>臺灣</w:t>
      </w:r>
    </w:p>
    <w:p w14:paraId="6B763F88" w14:textId="77777777" w:rsidR="00E61B9C" w:rsidRDefault="00E61B9C" w:rsidP="00E61B9C">
      <w:pPr>
        <w:pStyle w:val="a"/>
        <w:numPr>
          <w:ilvl w:val="0"/>
          <w:numId w:val="0"/>
        </w:numPr>
        <w:snapToGrid w:val="0"/>
        <w:spacing w:line="400" w:lineRule="exact"/>
        <w:ind w:leftChars="177" w:left="850" w:hangingChars="177" w:hanging="425"/>
        <w:rPr>
          <w:color w:val="FF0000"/>
          <w:kern w:val="0"/>
          <w:sz w:val="24"/>
          <w:szCs w:val="24"/>
          <w:shd w:val="clear" w:color="auto" w:fill="FFFF00"/>
        </w:rPr>
      </w:pPr>
      <w:r>
        <w:rPr>
          <w:rFonts w:hint="eastAsia"/>
          <w:color w:val="FF0000"/>
          <w:kern w:val="0"/>
          <w:sz w:val="24"/>
          <w:szCs w:val="24"/>
          <w:shd w:val="clear" w:color="auto" w:fill="FFFF00"/>
        </w:rPr>
        <w:t xml:space="preserve">        </w:t>
      </w:r>
      <w:r w:rsidRPr="00E61B9C">
        <w:rPr>
          <w:color w:val="FF0000"/>
          <w:kern w:val="0"/>
          <w:sz w:val="24"/>
          <w:szCs w:val="24"/>
          <w:shd w:val="clear" w:color="auto" w:fill="FFFF00"/>
        </w:rPr>
        <w:t>銀行台中分行，帳戶:</w:t>
      </w:r>
      <w:proofErr w:type="gramStart"/>
      <w:r w:rsidRPr="00E61B9C">
        <w:rPr>
          <w:color w:val="FF0000"/>
          <w:kern w:val="0"/>
          <w:sz w:val="24"/>
          <w:szCs w:val="24"/>
          <w:shd w:val="clear" w:color="auto" w:fill="FFFF00"/>
        </w:rPr>
        <w:t>臺</w:t>
      </w:r>
      <w:proofErr w:type="gramEnd"/>
      <w:r w:rsidRPr="00E61B9C">
        <w:rPr>
          <w:color w:val="FF0000"/>
          <w:kern w:val="0"/>
          <w:sz w:val="24"/>
          <w:szCs w:val="24"/>
          <w:shd w:val="clear" w:color="auto" w:fill="FFFF00"/>
        </w:rPr>
        <w:t>中市政府環境保護局保管款專戶，帳號:010-045-</w:t>
      </w:r>
    </w:p>
    <w:p w14:paraId="4F78F0D7" w14:textId="77777777" w:rsidR="00E61B9C" w:rsidRDefault="00E61B9C" w:rsidP="00E61B9C">
      <w:pPr>
        <w:pStyle w:val="a"/>
        <w:numPr>
          <w:ilvl w:val="0"/>
          <w:numId w:val="0"/>
        </w:numPr>
        <w:snapToGrid w:val="0"/>
        <w:spacing w:line="400" w:lineRule="exact"/>
        <w:ind w:leftChars="177" w:left="850" w:hangingChars="177" w:hanging="425"/>
        <w:rPr>
          <w:sz w:val="24"/>
          <w:szCs w:val="24"/>
        </w:rPr>
      </w:pPr>
      <w:r>
        <w:rPr>
          <w:rFonts w:hint="eastAsia"/>
          <w:color w:val="FF0000"/>
          <w:kern w:val="0"/>
          <w:sz w:val="24"/>
          <w:szCs w:val="24"/>
          <w:shd w:val="clear" w:color="auto" w:fill="FFFF00"/>
        </w:rPr>
        <w:t xml:space="preserve">        </w:t>
      </w:r>
      <w:r w:rsidRPr="00E61B9C">
        <w:rPr>
          <w:color w:val="FF0000"/>
          <w:kern w:val="0"/>
          <w:sz w:val="24"/>
          <w:szCs w:val="24"/>
          <w:shd w:val="clear" w:color="auto" w:fill="FFFF00"/>
        </w:rPr>
        <w:t>094584</w:t>
      </w:r>
      <w:proofErr w:type="gramStart"/>
      <w:r w:rsidRPr="00E61B9C">
        <w:rPr>
          <w:sz w:val="24"/>
          <w:szCs w:val="24"/>
        </w:rPr>
        <w:t>）</w:t>
      </w:r>
      <w:proofErr w:type="gramEnd"/>
      <w:r w:rsidRPr="00E61B9C">
        <w:rPr>
          <w:sz w:val="24"/>
          <w:szCs w:val="24"/>
        </w:rPr>
        <w:t>、金融機構所簽發之本票、支票、保付支票、郵政匯票</w:t>
      </w:r>
      <w:proofErr w:type="gramStart"/>
      <w:r w:rsidRPr="00E61B9C">
        <w:rPr>
          <w:sz w:val="24"/>
          <w:szCs w:val="24"/>
        </w:rPr>
        <w:t>（</w:t>
      </w:r>
      <w:proofErr w:type="gramEnd"/>
      <w:r w:rsidRPr="00E61B9C">
        <w:rPr>
          <w:sz w:val="24"/>
          <w:szCs w:val="24"/>
        </w:rPr>
        <w:t>抬頭應書名：</w:t>
      </w:r>
    </w:p>
    <w:p w14:paraId="7AC0B0FC" w14:textId="77777777" w:rsidR="00E61B9C" w:rsidRDefault="00E61B9C" w:rsidP="00E61B9C">
      <w:pPr>
        <w:pStyle w:val="a"/>
        <w:numPr>
          <w:ilvl w:val="0"/>
          <w:numId w:val="0"/>
        </w:numPr>
        <w:snapToGrid w:val="0"/>
        <w:spacing w:line="400" w:lineRule="exact"/>
        <w:ind w:leftChars="177" w:left="850" w:hangingChars="177" w:hanging="425"/>
        <w:rPr>
          <w:sz w:val="24"/>
          <w:szCs w:val="24"/>
        </w:rPr>
      </w:pPr>
      <w:r>
        <w:rPr>
          <w:rFonts w:hint="eastAsia"/>
          <w:sz w:val="24"/>
          <w:szCs w:val="24"/>
        </w:rPr>
        <w:t xml:space="preserve">       </w:t>
      </w:r>
      <w:r w:rsidRPr="00E61B9C">
        <w:rPr>
          <w:sz w:val="24"/>
          <w:szCs w:val="24"/>
        </w:rPr>
        <w:t>「</w:t>
      </w:r>
      <w:proofErr w:type="gramStart"/>
      <w:r w:rsidRPr="00E61B9C">
        <w:rPr>
          <w:rFonts w:hint="eastAsia"/>
          <w:sz w:val="24"/>
          <w:szCs w:val="24"/>
        </w:rPr>
        <w:t>臺</w:t>
      </w:r>
      <w:proofErr w:type="gramEnd"/>
      <w:r w:rsidRPr="00E61B9C">
        <w:rPr>
          <w:rFonts w:hint="eastAsia"/>
          <w:sz w:val="24"/>
          <w:szCs w:val="24"/>
        </w:rPr>
        <w:t>中市政府環境保護局</w:t>
      </w:r>
      <w:r w:rsidRPr="00E61B9C">
        <w:rPr>
          <w:sz w:val="24"/>
          <w:szCs w:val="24"/>
        </w:rPr>
        <w:t>」後並予劃線</w:t>
      </w:r>
      <w:proofErr w:type="gramStart"/>
      <w:r w:rsidRPr="00E61B9C">
        <w:rPr>
          <w:sz w:val="24"/>
          <w:szCs w:val="24"/>
        </w:rPr>
        <w:t>）</w:t>
      </w:r>
      <w:proofErr w:type="gramEnd"/>
      <w:r w:rsidRPr="00E61B9C">
        <w:rPr>
          <w:sz w:val="24"/>
          <w:szCs w:val="24"/>
        </w:rPr>
        <w:t>、政府公債、設定質權（甲方為質權人）</w:t>
      </w:r>
    </w:p>
    <w:p w14:paraId="126AA85F" w14:textId="77777777" w:rsidR="00E61B9C" w:rsidRDefault="00E61B9C" w:rsidP="00E61B9C">
      <w:pPr>
        <w:pStyle w:val="a"/>
        <w:numPr>
          <w:ilvl w:val="0"/>
          <w:numId w:val="0"/>
        </w:numPr>
        <w:snapToGrid w:val="0"/>
        <w:spacing w:line="400" w:lineRule="exact"/>
        <w:ind w:leftChars="177" w:left="850" w:hangingChars="177" w:hanging="425"/>
        <w:rPr>
          <w:sz w:val="24"/>
          <w:szCs w:val="24"/>
        </w:rPr>
      </w:pPr>
      <w:r>
        <w:rPr>
          <w:rFonts w:hint="eastAsia"/>
          <w:sz w:val="24"/>
          <w:szCs w:val="24"/>
        </w:rPr>
        <w:t xml:space="preserve">         </w:t>
      </w:r>
      <w:r w:rsidRPr="00E61B9C">
        <w:rPr>
          <w:sz w:val="24"/>
          <w:szCs w:val="24"/>
        </w:rPr>
        <w:t>之金融機構定期存款單、銀行之書面連帶保證（甲方為被保證人），擇一為之，</w:t>
      </w:r>
    </w:p>
    <w:p w14:paraId="38A88132" w14:textId="1C5F6F2E" w:rsidR="00E61B9C" w:rsidRPr="00E61B9C" w:rsidRDefault="00E61B9C" w:rsidP="00E61B9C">
      <w:pPr>
        <w:pStyle w:val="a"/>
        <w:numPr>
          <w:ilvl w:val="0"/>
          <w:numId w:val="0"/>
        </w:numPr>
        <w:snapToGrid w:val="0"/>
        <w:spacing w:line="400" w:lineRule="exact"/>
        <w:ind w:leftChars="177" w:left="850" w:hangingChars="177" w:hanging="425"/>
        <w:rPr>
          <w:color w:val="FF0000"/>
          <w:kern w:val="0"/>
          <w:sz w:val="24"/>
          <w:szCs w:val="24"/>
          <w:shd w:val="clear" w:color="auto" w:fill="FFFF00"/>
        </w:rPr>
      </w:pPr>
      <w:r>
        <w:rPr>
          <w:rFonts w:hint="eastAsia"/>
          <w:sz w:val="24"/>
          <w:szCs w:val="24"/>
        </w:rPr>
        <w:t xml:space="preserve">         </w:t>
      </w:r>
      <w:r w:rsidR="00AB1D6C">
        <w:rPr>
          <w:sz w:val="24"/>
          <w:szCs w:val="24"/>
        </w:rPr>
        <w:t>提交甲方作為履約保證金，以保證切實履行並完成合約</w:t>
      </w:r>
      <w:r w:rsidR="00AB1D6C" w:rsidRPr="00AB1D6C">
        <w:rPr>
          <w:rFonts w:cs="標楷體" w:hint="eastAsia"/>
          <w:b/>
          <w:kern w:val="0"/>
          <w:szCs w:val="28"/>
          <w:u w:val="single"/>
        </w:rPr>
        <w:t>標租</w:t>
      </w:r>
      <w:r w:rsidRPr="00E61B9C">
        <w:rPr>
          <w:sz w:val="24"/>
          <w:szCs w:val="24"/>
        </w:rPr>
        <w:t>。</w:t>
      </w:r>
    </w:p>
    <w:p w14:paraId="06D0A2FE" w14:textId="33712AAA" w:rsidR="00665B78" w:rsidRPr="00F43A66" w:rsidRDefault="00E61B9C" w:rsidP="00E61B9C">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 xml:space="preserve"> </w:t>
      </w:r>
      <w:r w:rsidR="00F43A66">
        <w:rPr>
          <w:rFonts w:ascii="標楷體" w:eastAsia="標楷體" w:hAnsi="標楷體" w:cs="標楷體" w:hint="eastAsia"/>
          <w:kern w:val="0"/>
          <w:szCs w:val="24"/>
        </w:rPr>
        <w:t>(三)</w:t>
      </w:r>
      <w:proofErr w:type="gramStart"/>
      <w:r w:rsidR="007808AB">
        <w:rPr>
          <w:rFonts w:ascii="標楷體" w:eastAsia="標楷體" w:hAnsi="標楷體" w:cs="標楷體"/>
          <w:kern w:val="0"/>
          <w:szCs w:val="24"/>
        </w:rPr>
        <w:t>所繳押標金</w:t>
      </w:r>
      <w:proofErr w:type="gramEnd"/>
      <w:r w:rsidR="007808AB">
        <w:rPr>
          <w:rFonts w:ascii="標楷體" w:eastAsia="標楷體" w:hAnsi="標楷體" w:cs="標楷體"/>
          <w:kern w:val="0"/>
          <w:szCs w:val="24"/>
        </w:rPr>
        <w:t>得抵繳履約保證金。</w:t>
      </w:r>
    </w:p>
    <w:p w14:paraId="0D09AD7D" w14:textId="77777777" w:rsidR="00665B78" w:rsidRPr="00F43A66" w:rsidRDefault="007808AB" w:rsidP="00F43A66">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kern w:val="0"/>
          <w:szCs w:val="24"/>
        </w:rPr>
        <w:t>乙方有下列情形之</w:t>
      </w:r>
      <w:proofErr w:type="gramStart"/>
      <w:r>
        <w:rPr>
          <w:rFonts w:ascii="標楷體" w:eastAsia="標楷體" w:hAnsi="標楷體" w:cs="標楷體"/>
          <w:kern w:val="0"/>
          <w:szCs w:val="24"/>
        </w:rPr>
        <w:t>一</w:t>
      </w:r>
      <w:proofErr w:type="gramEnd"/>
      <w:r>
        <w:rPr>
          <w:rFonts w:ascii="標楷體" w:eastAsia="標楷體" w:hAnsi="標楷體" w:cs="標楷體"/>
          <w:kern w:val="0"/>
          <w:szCs w:val="24"/>
        </w:rPr>
        <w:t>者，其所繳納之履約保證金及其孳息，不予發還：</w:t>
      </w:r>
    </w:p>
    <w:p w14:paraId="47514543" w14:textId="6E803F2B" w:rsidR="00665B78" w:rsidRDefault="00F43A66" w:rsidP="00F43A66">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1.</w:t>
      </w:r>
      <w:r w:rsidR="007808AB">
        <w:rPr>
          <w:rFonts w:ascii="標楷體" w:eastAsia="標楷體" w:hAnsi="標楷體" w:cs="標楷體"/>
          <w:kern w:val="0"/>
          <w:szCs w:val="24"/>
        </w:rPr>
        <w:t>有「借用或冒用他人名義或證件，或以偽造、變造之文件投標」、「偽造或變造投標文件」、「不同投標廠商間之投標文件內容有重大異常關聯者」、「其他影響公正之違反法令行為」情形之一，且得追償損失者，與追償金額相等之履約保證金。</w:t>
      </w:r>
    </w:p>
    <w:p w14:paraId="13DB05AB" w14:textId="2A1FC52A" w:rsidR="00665B78" w:rsidRDefault="00F43A66" w:rsidP="00F43A66">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2.</w:t>
      </w:r>
      <w:r w:rsidR="007808AB">
        <w:rPr>
          <w:rFonts w:ascii="標楷體" w:eastAsia="標楷體" w:hAnsi="標楷體" w:cs="標楷體"/>
          <w:kern w:val="0"/>
          <w:szCs w:val="24"/>
        </w:rPr>
        <w:t>乙方應自行履行契約，不得轉包（所稱轉包，指將原契約中應自行履行之全部或其主要部分，由其他廠商代為履行）。</w:t>
      </w:r>
      <w:proofErr w:type="gramStart"/>
      <w:r w:rsidR="007808AB">
        <w:rPr>
          <w:rFonts w:ascii="標楷體" w:eastAsia="標楷體" w:hAnsi="標楷體" w:cs="標楷體"/>
          <w:kern w:val="0"/>
          <w:szCs w:val="24"/>
        </w:rPr>
        <w:t>轉包者</w:t>
      </w:r>
      <w:proofErr w:type="gramEnd"/>
      <w:r w:rsidR="007808AB">
        <w:rPr>
          <w:rFonts w:ascii="標楷體" w:eastAsia="標楷體" w:hAnsi="標楷體" w:cs="標楷體"/>
          <w:kern w:val="0"/>
          <w:szCs w:val="24"/>
        </w:rPr>
        <w:t>，不發還全部履約保證金。</w:t>
      </w:r>
    </w:p>
    <w:p w14:paraId="54751AEE" w14:textId="462005B8" w:rsidR="00665B78" w:rsidRDefault="00F43A66" w:rsidP="00F43A66">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3.</w:t>
      </w:r>
      <w:r w:rsidR="007808AB">
        <w:rPr>
          <w:rFonts w:ascii="標楷體" w:eastAsia="標楷體" w:hAnsi="標楷體" w:cs="標楷體"/>
          <w:kern w:val="0"/>
          <w:szCs w:val="24"/>
        </w:rPr>
        <w:t>擅自減省工料，其減省工料及所造成損失之金額，自待付契約價</w:t>
      </w:r>
      <w:proofErr w:type="gramStart"/>
      <w:r w:rsidR="007808AB">
        <w:rPr>
          <w:rFonts w:ascii="標楷體" w:eastAsia="標楷體" w:hAnsi="標楷體" w:cs="標楷體"/>
          <w:kern w:val="0"/>
          <w:szCs w:val="24"/>
        </w:rPr>
        <w:t>金扣抵仍</w:t>
      </w:r>
      <w:proofErr w:type="gramEnd"/>
      <w:r w:rsidR="007808AB">
        <w:rPr>
          <w:rFonts w:ascii="標楷體" w:eastAsia="標楷體" w:hAnsi="標楷體" w:cs="標楷體"/>
          <w:kern w:val="0"/>
          <w:szCs w:val="24"/>
        </w:rPr>
        <w:t>有不足者，與該不足金額相等之履約保證金。</w:t>
      </w:r>
    </w:p>
    <w:p w14:paraId="2B9703F0" w14:textId="64A52BE9" w:rsidR="00665B78" w:rsidRDefault="00F43A66" w:rsidP="00F43A66">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4.</w:t>
      </w:r>
      <w:r w:rsidR="007808AB">
        <w:rPr>
          <w:rFonts w:ascii="標楷體" w:eastAsia="標楷體" w:hAnsi="標楷體" w:cs="標楷體"/>
          <w:kern w:val="0"/>
          <w:szCs w:val="24"/>
        </w:rPr>
        <w:t>因可歸責於廠商之事由，致部份終止或解除契約者，依該部份所占契約金額比率計算之履約保證金；全部終止或解除契約者，全部履約保證金，即使雙方合意解約時亦同。</w:t>
      </w:r>
    </w:p>
    <w:p w14:paraId="5B7EE21B" w14:textId="21B6D2EA" w:rsidR="00665B78" w:rsidRDefault="00F43A66" w:rsidP="00F43A66">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5.</w:t>
      </w:r>
      <w:r w:rsidR="007808AB">
        <w:rPr>
          <w:rFonts w:ascii="標楷體" w:eastAsia="標楷體" w:hAnsi="標楷體" w:cs="標楷體"/>
          <w:kern w:val="0"/>
          <w:szCs w:val="24"/>
        </w:rPr>
        <w:t>查驗或驗收不合格，且未於通知期間內依規定辦理，其不合格部份及所造成之損失、額外費用或懲罰性違約金之金額，自待付契約價</w:t>
      </w:r>
      <w:proofErr w:type="gramStart"/>
      <w:r w:rsidR="007808AB">
        <w:rPr>
          <w:rFonts w:ascii="標楷體" w:eastAsia="標楷體" w:hAnsi="標楷體" w:cs="標楷體"/>
          <w:kern w:val="0"/>
          <w:szCs w:val="24"/>
        </w:rPr>
        <w:t>金扣抵仍</w:t>
      </w:r>
      <w:proofErr w:type="gramEnd"/>
      <w:r w:rsidR="007808AB">
        <w:rPr>
          <w:rFonts w:ascii="標楷體" w:eastAsia="標楷體" w:hAnsi="標楷體" w:cs="標楷體"/>
          <w:kern w:val="0"/>
          <w:szCs w:val="24"/>
        </w:rPr>
        <w:t>有不足者，與該不足金額相等之履約保證金。</w:t>
      </w:r>
    </w:p>
    <w:p w14:paraId="2DB5106F" w14:textId="34A1C024" w:rsidR="00665B78" w:rsidRDefault="00F43A66" w:rsidP="00F43A66">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6.</w:t>
      </w:r>
      <w:r w:rsidR="007808AB">
        <w:rPr>
          <w:rFonts w:ascii="標楷體" w:eastAsia="標楷體" w:hAnsi="標楷體" w:cs="標楷體"/>
          <w:kern w:val="0"/>
          <w:szCs w:val="24"/>
        </w:rPr>
        <w:t>未依契約規定期限或不動產所有或管理之機關同意之延長期限履行契約之一部</w:t>
      </w:r>
      <w:r w:rsidR="007808AB">
        <w:rPr>
          <w:rFonts w:ascii="標楷體" w:eastAsia="標楷體" w:hAnsi="標楷體" w:cs="標楷體"/>
          <w:kern w:val="0"/>
          <w:szCs w:val="24"/>
        </w:rPr>
        <w:lastRenderedPageBreak/>
        <w:t>或全部，其逾期違約金之金額，自待付契約價</w:t>
      </w:r>
      <w:proofErr w:type="gramStart"/>
      <w:r w:rsidR="007808AB">
        <w:rPr>
          <w:rFonts w:ascii="標楷體" w:eastAsia="標楷體" w:hAnsi="標楷體" w:cs="標楷體"/>
          <w:kern w:val="0"/>
          <w:szCs w:val="24"/>
        </w:rPr>
        <w:t>金扣低</w:t>
      </w:r>
      <w:proofErr w:type="gramEnd"/>
      <w:r w:rsidR="007808AB">
        <w:rPr>
          <w:rFonts w:ascii="標楷體" w:eastAsia="標楷體" w:hAnsi="標楷體" w:cs="標楷體"/>
          <w:kern w:val="0"/>
          <w:szCs w:val="24"/>
        </w:rPr>
        <w:t>仍有不足者，與該不足金額相等之履約保證金。</w:t>
      </w:r>
    </w:p>
    <w:p w14:paraId="16443803" w14:textId="1F7480B5" w:rsidR="00665B78" w:rsidRDefault="00F43A66" w:rsidP="00F43A66">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7.</w:t>
      </w:r>
      <w:proofErr w:type="gramStart"/>
      <w:r w:rsidR="007808AB">
        <w:rPr>
          <w:rFonts w:ascii="標楷體" w:eastAsia="標楷體" w:hAnsi="標楷體" w:cs="標楷體"/>
          <w:kern w:val="0"/>
          <w:szCs w:val="24"/>
        </w:rPr>
        <w:t>須返還</w:t>
      </w:r>
      <w:proofErr w:type="gramEnd"/>
      <w:r w:rsidR="007808AB">
        <w:rPr>
          <w:rFonts w:ascii="標楷體" w:eastAsia="標楷體" w:hAnsi="標楷體" w:cs="標楷體"/>
          <w:kern w:val="0"/>
          <w:szCs w:val="24"/>
        </w:rPr>
        <w:t>己支領之契約價金而未返還者，與未返還金額相等之履約保證金。</w:t>
      </w:r>
    </w:p>
    <w:p w14:paraId="52257BB8" w14:textId="18368055" w:rsidR="00665B78" w:rsidRDefault="00F43A66" w:rsidP="00F43A66">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8.</w:t>
      </w:r>
      <w:r w:rsidR="007808AB">
        <w:rPr>
          <w:rFonts w:ascii="標楷體" w:eastAsia="標楷體" w:hAnsi="標楷體" w:cs="標楷體"/>
          <w:kern w:val="0"/>
          <w:szCs w:val="24"/>
        </w:rPr>
        <w:t>未依契約規定延長履約保證金之有效期者，其應延長之履約保證金。</w:t>
      </w:r>
    </w:p>
    <w:p w14:paraId="03081744" w14:textId="78962C7D" w:rsidR="00665B78" w:rsidRDefault="00F43A66" w:rsidP="00F43A66">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9.</w:t>
      </w:r>
      <w:r w:rsidR="007808AB">
        <w:rPr>
          <w:rFonts w:ascii="標楷體" w:eastAsia="標楷體" w:hAnsi="標楷體" w:cs="標楷體"/>
          <w:kern w:val="0"/>
          <w:szCs w:val="24"/>
        </w:rPr>
        <w:t>其他應可歸責於廠商之事由，致不動產所有或管理之機關遭受損害，其應由廠商賠償而未賠償者，與應賠償金額相等之履約保證金。</w:t>
      </w:r>
    </w:p>
    <w:p w14:paraId="687141E0" w14:textId="04C017C0" w:rsidR="00665B78" w:rsidRPr="00F43A66" w:rsidRDefault="00677D85" w:rsidP="00F43A66">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十</w:t>
      </w:r>
      <w:r w:rsidR="006C5885">
        <w:rPr>
          <w:rFonts w:ascii="標楷體" w:eastAsia="標楷體" w:hAnsi="標楷體" w:cs="標楷體" w:hint="eastAsia"/>
          <w:w w:val="101"/>
          <w:kern w:val="0"/>
          <w:szCs w:val="24"/>
        </w:rPr>
        <w:t>三</w:t>
      </w:r>
      <w:r w:rsidR="00F43A66">
        <w:rPr>
          <w:rFonts w:ascii="標楷體" w:eastAsia="標楷體" w:hAnsi="標楷體" w:cs="標楷體" w:hint="eastAsia"/>
          <w:w w:val="101"/>
          <w:kern w:val="0"/>
          <w:szCs w:val="24"/>
        </w:rPr>
        <w:t>、</w:t>
      </w:r>
      <w:r w:rsidR="007808AB" w:rsidRPr="00F43A66">
        <w:rPr>
          <w:rFonts w:ascii="標楷體" w:eastAsia="標楷體" w:hAnsi="標楷體" w:cs="標楷體"/>
          <w:w w:val="101"/>
          <w:kern w:val="0"/>
          <w:szCs w:val="24"/>
        </w:rPr>
        <w:t>履約保證金退還方式：</w:t>
      </w:r>
    </w:p>
    <w:p w14:paraId="5BF914BA" w14:textId="04C787BD" w:rsidR="00665B78"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Pr>
          <w:rFonts w:ascii="標楷體" w:eastAsia="標楷體" w:hAnsi="標楷體" w:cs="標楷體"/>
          <w:kern w:val="0"/>
          <w:szCs w:val="24"/>
        </w:rPr>
        <w:t>契約關係因解除、終止租賃期限屆滿或其他原因而消滅時，乙方如無違約，於承租不動產回復原狀交還甲方後，</w:t>
      </w:r>
      <w:proofErr w:type="gramStart"/>
      <w:r w:rsidR="007808AB">
        <w:rPr>
          <w:rFonts w:ascii="標楷體" w:eastAsia="標楷體" w:hAnsi="標楷體" w:cs="標楷體"/>
          <w:kern w:val="0"/>
          <w:szCs w:val="24"/>
        </w:rPr>
        <w:t>無息返還</w:t>
      </w:r>
      <w:proofErr w:type="gramEnd"/>
      <w:r w:rsidR="007808AB">
        <w:rPr>
          <w:rFonts w:ascii="標楷體" w:eastAsia="標楷體" w:hAnsi="標楷體" w:cs="標楷體"/>
          <w:kern w:val="0"/>
          <w:szCs w:val="24"/>
        </w:rPr>
        <w:t>履約保證金或其餘額。</w:t>
      </w:r>
    </w:p>
    <w:p w14:paraId="7D9D190E" w14:textId="04120818" w:rsidR="00665B78"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Pr>
          <w:rFonts w:ascii="標楷體" w:eastAsia="標楷體" w:hAnsi="標楷體" w:cs="標楷體"/>
          <w:kern w:val="0"/>
          <w:szCs w:val="24"/>
        </w:rPr>
        <w:t>租約期滿、契約終止、契約解除或因其他原因致租賃關係消滅後，乙方未依契約或甲方催告期限內回復原狀交還不動產，甲方得沒收履約保證金或其餘額，如另受有損害，並得請求損害賠償。</w:t>
      </w:r>
    </w:p>
    <w:p w14:paraId="0ED72719" w14:textId="619B3435" w:rsidR="00665B78" w:rsidRPr="00F43A66" w:rsidRDefault="00677D85" w:rsidP="00F43A66">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十</w:t>
      </w:r>
      <w:r w:rsidR="006C5885">
        <w:rPr>
          <w:rFonts w:ascii="標楷體" w:eastAsia="標楷體" w:hAnsi="標楷體" w:cs="標楷體" w:hint="eastAsia"/>
          <w:w w:val="101"/>
          <w:kern w:val="0"/>
          <w:szCs w:val="24"/>
        </w:rPr>
        <w:t>四</w:t>
      </w:r>
      <w:r w:rsidR="00F43A66">
        <w:rPr>
          <w:rFonts w:ascii="標楷體" w:eastAsia="標楷體" w:hAnsi="標楷體" w:cs="標楷體" w:hint="eastAsia"/>
          <w:w w:val="101"/>
          <w:kern w:val="0"/>
          <w:szCs w:val="24"/>
        </w:rPr>
        <w:t>、</w:t>
      </w:r>
      <w:r w:rsidR="007808AB" w:rsidRPr="00F43A66">
        <w:rPr>
          <w:rFonts w:ascii="標楷體" w:eastAsia="標楷體" w:hAnsi="標楷體" w:cs="標楷體"/>
          <w:w w:val="101"/>
          <w:kern w:val="0"/>
          <w:szCs w:val="24"/>
        </w:rPr>
        <w:t>履約保證金之發還，依下列原則處理：</w:t>
      </w:r>
    </w:p>
    <w:p w14:paraId="6F03AB0B" w14:textId="2043DDFD" w:rsidR="00665B78" w:rsidRPr="00F43A6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Pr>
          <w:rFonts w:ascii="標楷體" w:eastAsia="標楷體" w:hAnsi="標楷體" w:cs="標楷體"/>
          <w:kern w:val="0"/>
          <w:szCs w:val="24"/>
        </w:rPr>
        <w:t>以現金、郵政匯票或票據繳納者，以現金或記載原繳納人為受款人之禁止背書轉讓即期支票發還。</w:t>
      </w:r>
    </w:p>
    <w:p w14:paraId="7AC5B157" w14:textId="7AD1C7A6" w:rsidR="00665B78" w:rsidRPr="00F43A6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Pr>
          <w:rFonts w:ascii="標楷體" w:eastAsia="標楷體" w:hAnsi="標楷體" w:cs="標楷體"/>
          <w:kern w:val="0"/>
          <w:szCs w:val="24"/>
        </w:rPr>
        <w:t>以政府公債繳納者，發還原繳納人。</w:t>
      </w:r>
    </w:p>
    <w:p w14:paraId="0D3149A0" w14:textId="2FABAD18" w:rsidR="00665B78" w:rsidRPr="00F43A6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Pr>
          <w:rFonts w:ascii="標楷體" w:eastAsia="標楷體" w:hAnsi="標楷體" w:cs="標楷體"/>
          <w:kern w:val="0"/>
          <w:szCs w:val="24"/>
        </w:rPr>
        <w:t>以設定質權之金融機構定期存款單繳納者，以質權消滅通知書</w:t>
      </w:r>
      <w:proofErr w:type="gramStart"/>
      <w:r w:rsidR="007808AB">
        <w:rPr>
          <w:rFonts w:ascii="標楷體" w:eastAsia="標楷體" w:hAnsi="標楷體" w:cs="標楷體"/>
          <w:kern w:val="0"/>
          <w:szCs w:val="24"/>
        </w:rPr>
        <w:t>通知該質權</w:t>
      </w:r>
      <w:proofErr w:type="gramEnd"/>
      <w:r w:rsidR="007808AB">
        <w:rPr>
          <w:rFonts w:ascii="標楷體" w:eastAsia="標楷體" w:hAnsi="標楷體" w:cs="標楷體"/>
          <w:kern w:val="0"/>
          <w:szCs w:val="24"/>
        </w:rPr>
        <w:t>設定之金融機構。</w:t>
      </w:r>
    </w:p>
    <w:p w14:paraId="36E22BB5" w14:textId="4D78EF27" w:rsidR="00665B78" w:rsidRPr="00F43A6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(四)</w:t>
      </w:r>
      <w:r w:rsidR="007808AB">
        <w:rPr>
          <w:rFonts w:ascii="標楷體" w:eastAsia="標楷體" w:hAnsi="標楷體" w:cs="標楷體"/>
          <w:kern w:val="0"/>
          <w:szCs w:val="24"/>
        </w:rPr>
        <w:t>以銀行開發或</w:t>
      </w:r>
      <w:proofErr w:type="gramStart"/>
      <w:r w:rsidR="007808AB">
        <w:rPr>
          <w:rFonts w:ascii="標楷體" w:eastAsia="標楷體" w:hAnsi="標楷體" w:cs="標楷體"/>
          <w:kern w:val="0"/>
          <w:szCs w:val="24"/>
        </w:rPr>
        <w:t>保兌之</w:t>
      </w:r>
      <w:proofErr w:type="gramEnd"/>
      <w:r w:rsidR="007808AB">
        <w:rPr>
          <w:rFonts w:ascii="標楷體" w:eastAsia="標楷體" w:hAnsi="標楷體" w:cs="標楷體"/>
          <w:kern w:val="0"/>
          <w:szCs w:val="24"/>
        </w:rPr>
        <w:t>不可撤銷擔保信用狀繳納者，發還開狀銀行、通知銀行</w:t>
      </w:r>
      <w:proofErr w:type="gramStart"/>
      <w:r w:rsidR="007808AB">
        <w:rPr>
          <w:rFonts w:ascii="標楷體" w:eastAsia="標楷體" w:hAnsi="標楷體" w:cs="標楷體"/>
          <w:kern w:val="0"/>
          <w:szCs w:val="24"/>
        </w:rPr>
        <w:t>或保兌銀行</w:t>
      </w:r>
      <w:proofErr w:type="gramEnd"/>
      <w:r w:rsidR="007808AB">
        <w:rPr>
          <w:rFonts w:ascii="標楷體" w:eastAsia="標楷體" w:hAnsi="標楷體" w:cs="標楷體"/>
          <w:kern w:val="0"/>
          <w:szCs w:val="24"/>
        </w:rPr>
        <w:t>。但銀行不要求發還或已屆期失效者，得免發還。</w:t>
      </w:r>
    </w:p>
    <w:p w14:paraId="1DB39B84" w14:textId="2D420D42" w:rsidR="00665B78" w:rsidRPr="00F43A6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(五)</w:t>
      </w:r>
      <w:r w:rsidR="007808AB">
        <w:rPr>
          <w:rFonts w:ascii="標楷體" w:eastAsia="標楷體" w:hAnsi="標楷體" w:cs="標楷體"/>
          <w:kern w:val="0"/>
          <w:szCs w:val="24"/>
        </w:rPr>
        <w:t>以銀行之書面連帶保證或保險公司之連帶保證保險單繳納者，發還連帶保證之銀行或保險公司或繳納之廠商。但銀行或保險公司不要求發還或已屆期失效者，得免發還。</w:t>
      </w:r>
    </w:p>
    <w:p w14:paraId="0E61EBDA" w14:textId="2B3D80ED" w:rsidR="00665B78" w:rsidRPr="00F43A66" w:rsidRDefault="00677D85" w:rsidP="00F43A66">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十</w:t>
      </w:r>
      <w:r w:rsidR="006C5885">
        <w:rPr>
          <w:rFonts w:ascii="標楷體" w:eastAsia="標楷體" w:hAnsi="標楷體" w:cs="標楷體" w:hint="eastAsia"/>
          <w:w w:val="101"/>
          <w:kern w:val="0"/>
          <w:szCs w:val="24"/>
        </w:rPr>
        <w:t>五</w:t>
      </w:r>
      <w:r w:rsidR="00F43A66">
        <w:rPr>
          <w:rFonts w:ascii="標楷體" w:eastAsia="標楷體" w:hAnsi="標楷體" w:cs="標楷體" w:hint="eastAsia"/>
          <w:w w:val="101"/>
          <w:kern w:val="0"/>
          <w:szCs w:val="24"/>
        </w:rPr>
        <w:t>、</w:t>
      </w:r>
      <w:r w:rsidR="007808AB" w:rsidRPr="00F43A66">
        <w:rPr>
          <w:rFonts w:ascii="標楷體" w:eastAsia="標楷體" w:hAnsi="標楷體" w:cs="標楷體"/>
          <w:w w:val="101"/>
          <w:kern w:val="0"/>
          <w:szCs w:val="24"/>
        </w:rPr>
        <w:t>保證書狀有效期之延長：</w:t>
      </w:r>
    </w:p>
    <w:p w14:paraId="5DA1B5F4" w14:textId="77777777" w:rsidR="00665B78" w:rsidRDefault="007808AB">
      <w:pPr>
        <w:pStyle w:val="a6"/>
        <w:snapToGrid w:val="0"/>
        <w:spacing w:line="400" w:lineRule="exact"/>
        <w:ind w:left="1272" w:firstLine="1"/>
        <w:jc w:val="both"/>
      </w:pPr>
      <w:r>
        <w:rPr>
          <w:rFonts w:ascii="標楷體" w:eastAsia="標楷體" w:hAnsi="標楷體" w:cs="標楷體"/>
          <w:kern w:val="0"/>
          <w:szCs w:val="24"/>
        </w:rPr>
        <w:t>廠商未依契約規定期限履約或因可歸責於廠商之事由，致有無法於保證書、保險單或信用狀有效期內完成履約之虞，或機關無法於保證書、保險單或信用狀有效期內完成驗收者，該保證書、保險單或信用狀之有效期應按遲延期間延長之。廠商未依機關之通知予以延長者，機關將於有效期屆滿前就該保證書、保險單或信用狀之金額請求給付並暫予保管，其所生費用由廠商負擔。</w:t>
      </w:r>
      <w:proofErr w:type="gramStart"/>
      <w:r>
        <w:rPr>
          <w:rFonts w:ascii="標楷體" w:eastAsia="標楷體" w:hAnsi="標楷體" w:cs="標楷體"/>
          <w:kern w:val="0"/>
          <w:szCs w:val="24"/>
        </w:rPr>
        <w:t>其須返還</w:t>
      </w:r>
      <w:proofErr w:type="gramEnd"/>
      <w:r>
        <w:rPr>
          <w:rFonts w:ascii="標楷體" w:eastAsia="標楷體" w:hAnsi="標楷體" w:cs="標楷體"/>
          <w:kern w:val="0"/>
          <w:szCs w:val="24"/>
        </w:rPr>
        <w:t>而有費用或匯率損失者，亦同。</w:t>
      </w:r>
    </w:p>
    <w:p w14:paraId="1FCE2E7B" w14:textId="255BEBA6" w:rsidR="00665B78" w:rsidRPr="00F43A66" w:rsidRDefault="00677D85" w:rsidP="00F43A66">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十五</w:t>
      </w:r>
      <w:r w:rsidR="00F43A66">
        <w:rPr>
          <w:rFonts w:ascii="標楷體" w:eastAsia="標楷體" w:hAnsi="標楷體" w:cs="標楷體" w:hint="eastAsia"/>
          <w:w w:val="101"/>
          <w:kern w:val="0"/>
          <w:szCs w:val="24"/>
        </w:rPr>
        <w:t>、</w:t>
      </w:r>
      <w:r w:rsidR="007808AB">
        <w:rPr>
          <w:rFonts w:ascii="標楷體" w:eastAsia="標楷體" w:hAnsi="標楷體" w:cs="標楷體"/>
          <w:w w:val="101"/>
          <w:kern w:val="0"/>
          <w:szCs w:val="24"/>
        </w:rPr>
        <w:t>保險：</w:t>
      </w:r>
    </w:p>
    <w:p w14:paraId="43D9DA2F" w14:textId="58CF8146" w:rsidR="00665B78" w:rsidRPr="00085136" w:rsidRDefault="007808AB" w:rsidP="002B3027">
      <w:pPr>
        <w:pStyle w:val="a6"/>
        <w:numPr>
          <w:ilvl w:val="0"/>
          <w:numId w:val="82"/>
        </w:numPr>
        <w:snapToGrid w:val="0"/>
        <w:spacing w:after="90" w:line="288" w:lineRule="auto"/>
        <w:jc w:val="both"/>
        <w:rPr>
          <w:szCs w:val="24"/>
        </w:rPr>
      </w:pPr>
      <w:r w:rsidRPr="00085136">
        <w:rPr>
          <w:rFonts w:ascii="標楷體" w:eastAsia="標楷體" w:hAnsi="標楷體" w:cs="標楷體"/>
          <w:kern w:val="0"/>
          <w:szCs w:val="24"/>
        </w:rPr>
        <w:t>乙方應於履約期間辦理</w:t>
      </w:r>
      <w:r w:rsidR="00085136" w:rsidRPr="00085136">
        <w:rPr>
          <w:rFonts w:ascii="標楷體" w:eastAsia="標楷體" w:hAnsi="標楷體" w:cs="標楷體" w:hint="eastAsia"/>
          <w:color w:val="FF0000"/>
          <w:kern w:val="0"/>
          <w:szCs w:val="24"/>
        </w:rPr>
        <w:t>「</w:t>
      </w:r>
      <w:r w:rsidR="00085136" w:rsidRPr="00085136">
        <w:rPr>
          <w:rFonts w:ascii="標楷體" w:eastAsia="標楷體" w:hAnsi="標楷體"/>
          <w:color w:val="FF0000"/>
          <w:kern w:val="0"/>
          <w:szCs w:val="24"/>
        </w:rPr>
        <w:t>雇主意外責任險</w:t>
      </w:r>
      <w:r w:rsidR="00085136" w:rsidRPr="00085136">
        <w:rPr>
          <w:rFonts w:ascii="標楷體" w:eastAsia="標楷體" w:hAnsi="標楷體" w:cs="標楷體" w:hint="eastAsia"/>
          <w:color w:val="FF0000"/>
          <w:kern w:val="0"/>
          <w:szCs w:val="24"/>
        </w:rPr>
        <w:t>」、</w:t>
      </w:r>
      <w:r w:rsidRPr="00085136">
        <w:rPr>
          <w:rFonts w:ascii="標楷體" w:eastAsia="標楷體" w:hAnsi="標楷體" w:cs="標楷體"/>
          <w:color w:val="FF0000"/>
          <w:kern w:val="0"/>
          <w:szCs w:val="24"/>
        </w:rPr>
        <w:t>「公共意外責任險」及「</w:t>
      </w:r>
      <w:r w:rsidR="00085136" w:rsidRPr="00085136">
        <w:rPr>
          <w:rFonts w:ascii="標楷體" w:eastAsia="標楷體" w:hAnsi="標楷體"/>
          <w:color w:val="FF0000"/>
          <w:kern w:val="0"/>
          <w:szCs w:val="24"/>
        </w:rPr>
        <w:t>營造綜合工程第三人意外責任險</w:t>
      </w:r>
      <w:r w:rsidRPr="00085136">
        <w:rPr>
          <w:rFonts w:ascii="標楷體" w:eastAsia="標楷體" w:hAnsi="標楷體" w:cs="標楷體"/>
          <w:color w:val="FF0000"/>
          <w:kern w:val="0"/>
          <w:szCs w:val="24"/>
        </w:rPr>
        <w:t>」</w:t>
      </w:r>
      <w:r w:rsidRPr="00085136">
        <w:rPr>
          <w:rFonts w:ascii="標楷體" w:eastAsia="標楷體" w:hAnsi="標楷體" w:cs="標楷體"/>
          <w:kern w:val="0"/>
          <w:szCs w:val="24"/>
        </w:rPr>
        <w:t>，包括因業務疏漏、錯誤或過失，違反業務上之義務，致機關或其他第三人受有之損失。</w:t>
      </w:r>
    </w:p>
    <w:p w14:paraId="5A556BDE" w14:textId="3ED1D79F" w:rsidR="00085136" w:rsidRPr="00085136" w:rsidRDefault="00085136" w:rsidP="00085136">
      <w:pPr>
        <w:snapToGrid w:val="0"/>
        <w:spacing w:after="90" w:line="288" w:lineRule="auto"/>
        <w:ind w:left="1160"/>
        <w:jc w:val="both"/>
        <w:rPr>
          <w:color w:val="FF0000"/>
        </w:rPr>
      </w:pPr>
      <w:r w:rsidRPr="00085136">
        <w:rPr>
          <w:rFonts w:ascii="標楷體" w:eastAsia="標楷體" w:hAnsi="標楷體" w:hint="eastAsia"/>
          <w:color w:val="FF0000"/>
        </w:rPr>
        <w:lastRenderedPageBreak/>
        <w:t>(二)</w:t>
      </w:r>
      <w:r w:rsidRPr="00085136">
        <w:rPr>
          <w:rFonts w:ascii="標楷體" w:eastAsia="標楷體" w:hAnsi="標楷體"/>
          <w:color w:val="FF0000"/>
        </w:rPr>
        <w:t>乙方辦理保險之最低保險金額應符合下列項目：</w:t>
      </w:r>
    </w:p>
    <w:p w14:paraId="1A18013D" w14:textId="678A90EE" w:rsidR="00085136" w:rsidRPr="00085136" w:rsidRDefault="00085136" w:rsidP="002B3027">
      <w:pPr>
        <w:pStyle w:val="a6"/>
        <w:numPr>
          <w:ilvl w:val="0"/>
          <w:numId w:val="83"/>
        </w:numPr>
        <w:snapToGrid w:val="0"/>
        <w:spacing w:after="90" w:line="288" w:lineRule="auto"/>
        <w:jc w:val="both"/>
        <w:rPr>
          <w:rFonts w:ascii="標楷體" w:eastAsia="標楷體" w:hAnsi="標楷體"/>
          <w:color w:val="FF0000"/>
          <w:szCs w:val="24"/>
        </w:rPr>
      </w:pPr>
      <w:r w:rsidRPr="00085136">
        <w:rPr>
          <w:rFonts w:ascii="標楷體" w:eastAsia="標楷體" w:hAnsi="標楷體"/>
          <w:color w:val="FF0000"/>
          <w:szCs w:val="24"/>
        </w:rPr>
        <w:t>安裝/營造綜合工程第三人意外責任險</w:t>
      </w:r>
    </w:p>
    <w:p w14:paraId="25F42F9E" w14:textId="6AE440F8" w:rsidR="00085136" w:rsidRPr="00085136" w:rsidRDefault="00085136" w:rsidP="00085136">
      <w:pPr>
        <w:pStyle w:val="a6"/>
        <w:snapToGrid w:val="0"/>
        <w:spacing w:after="90" w:line="288" w:lineRule="auto"/>
        <w:ind w:left="1976"/>
        <w:jc w:val="both"/>
        <w:rPr>
          <w:color w:val="FF0000"/>
          <w:szCs w:val="24"/>
        </w:rPr>
      </w:pPr>
      <w:r w:rsidRPr="00085136">
        <w:rPr>
          <w:rFonts w:ascii="標楷體" w:eastAsia="標楷體" w:hAnsi="標楷體" w:hint="eastAsia"/>
          <w:color w:val="FF0000"/>
          <w:szCs w:val="24"/>
        </w:rPr>
        <w:t>(1)</w:t>
      </w:r>
      <w:r w:rsidRPr="00085136">
        <w:rPr>
          <w:rFonts w:ascii="標楷體" w:eastAsia="標楷體" w:hAnsi="標楷體"/>
          <w:color w:val="FF0000"/>
          <w:szCs w:val="24"/>
        </w:rPr>
        <w:t>每一個人體傷或死亡新台幣500萬元，自負額新臺幣1萬元。</w:t>
      </w:r>
    </w:p>
    <w:p w14:paraId="23D38B8E" w14:textId="190B8E4E" w:rsidR="00085136" w:rsidRPr="00085136" w:rsidRDefault="00085136" w:rsidP="00085136">
      <w:pPr>
        <w:pStyle w:val="a6"/>
        <w:snapToGrid w:val="0"/>
        <w:spacing w:after="90" w:line="288" w:lineRule="auto"/>
        <w:ind w:left="1976"/>
        <w:jc w:val="both"/>
        <w:rPr>
          <w:color w:val="FF0000"/>
          <w:szCs w:val="24"/>
        </w:rPr>
      </w:pPr>
      <w:r w:rsidRPr="00085136">
        <w:rPr>
          <w:rFonts w:ascii="標楷體" w:eastAsia="標楷體" w:hAnsi="標楷體" w:hint="eastAsia"/>
          <w:color w:val="FF0000"/>
          <w:szCs w:val="24"/>
        </w:rPr>
        <w:t>(2)</w:t>
      </w:r>
      <w:r w:rsidRPr="00085136">
        <w:rPr>
          <w:rFonts w:ascii="標楷體" w:eastAsia="標楷體" w:hAnsi="標楷體"/>
          <w:color w:val="FF0000"/>
          <w:szCs w:val="24"/>
        </w:rPr>
        <w:t>每一事故體傷或死亡新台幣2,000萬元，自負額新臺幣1萬元。</w:t>
      </w:r>
    </w:p>
    <w:p w14:paraId="059D812F" w14:textId="6F1E552E" w:rsidR="00085136" w:rsidRPr="00085136" w:rsidRDefault="00085136" w:rsidP="00085136">
      <w:pPr>
        <w:pStyle w:val="a6"/>
        <w:snapToGrid w:val="0"/>
        <w:spacing w:after="90" w:line="288" w:lineRule="auto"/>
        <w:ind w:left="1976"/>
        <w:jc w:val="both"/>
        <w:rPr>
          <w:color w:val="FF0000"/>
          <w:szCs w:val="24"/>
        </w:rPr>
      </w:pPr>
      <w:r w:rsidRPr="00085136">
        <w:rPr>
          <w:rFonts w:ascii="標楷體" w:eastAsia="標楷體" w:hAnsi="標楷體" w:hint="eastAsia"/>
          <w:color w:val="FF0000"/>
          <w:szCs w:val="24"/>
        </w:rPr>
        <w:t>(3)</w:t>
      </w:r>
      <w:r w:rsidRPr="00085136">
        <w:rPr>
          <w:rFonts w:ascii="標楷體" w:eastAsia="標楷體" w:hAnsi="標楷體"/>
          <w:color w:val="FF0000"/>
          <w:szCs w:val="24"/>
        </w:rPr>
        <w:t xml:space="preserve">每一事故財物損失新台幣1,000萬元，自負額新臺幣1萬元。 </w:t>
      </w:r>
    </w:p>
    <w:p w14:paraId="06719D34" w14:textId="111CF469" w:rsidR="00085136" w:rsidRPr="00085136" w:rsidRDefault="00085136" w:rsidP="00085136">
      <w:pPr>
        <w:pStyle w:val="a6"/>
        <w:snapToGrid w:val="0"/>
        <w:spacing w:after="90" w:line="288" w:lineRule="auto"/>
        <w:ind w:left="1976"/>
        <w:jc w:val="both"/>
        <w:rPr>
          <w:color w:val="FF0000"/>
          <w:szCs w:val="24"/>
        </w:rPr>
      </w:pPr>
      <w:r w:rsidRPr="00085136">
        <w:rPr>
          <w:rFonts w:ascii="標楷體" w:eastAsia="標楷體" w:hAnsi="標楷體" w:hint="eastAsia"/>
          <w:color w:val="FF0000"/>
          <w:szCs w:val="24"/>
        </w:rPr>
        <w:t>(4)</w:t>
      </w:r>
      <w:r w:rsidRPr="00085136">
        <w:rPr>
          <w:rFonts w:ascii="標楷體" w:eastAsia="標楷體" w:hAnsi="標楷體"/>
          <w:color w:val="FF0000"/>
          <w:szCs w:val="24"/>
        </w:rPr>
        <w:t>保險期間內最高責任新台幣5,000萬元。</w:t>
      </w:r>
    </w:p>
    <w:p w14:paraId="4FA87F0C" w14:textId="3790E87C" w:rsidR="00085136" w:rsidRPr="00085136" w:rsidRDefault="00085136" w:rsidP="002B3027">
      <w:pPr>
        <w:pStyle w:val="a6"/>
        <w:numPr>
          <w:ilvl w:val="0"/>
          <w:numId w:val="83"/>
        </w:numPr>
        <w:snapToGrid w:val="0"/>
        <w:spacing w:after="90" w:line="288" w:lineRule="auto"/>
        <w:jc w:val="both"/>
        <w:rPr>
          <w:color w:val="FF0000"/>
          <w:szCs w:val="24"/>
        </w:rPr>
      </w:pPr>
      <w:r w:rsidRPr="00085136">
        <w:rPr>
          <w:rFonts w:eastAsia="標楷體"/>
          <w:color w:val="FF0000"/>
          <w:kern w:val="0"/>
          <w:szCs w:val="24"/>
        </w:rPr>
        <w:t>雇主意外責任險</w:t>
      </w:r>
    </w:p>
    <w:p w14:paraId="4A584F28" w14:textId="77777777" w:rsidR="00085136" w:rsidRPr="00085136" w:rsidRDefault="00085136" w:rsidP="00085136">
      <w:pPr>
        <w:pStyle w:val="a6"/>
        <w:snapToGrid w:val="0"/>
        <w:spacing w:after="90" w:line="288" w:lineRule="auto"/>
        <w:ind w:left="1976"/>
        <w:jc w:val="both"/>
        <w:rPr>
          <w:rFonts w:ascii="標楷體" w:eastAsia="標楷體" w:hAnsi="標楷體"/>
          <w:color w:val="FF0000"/>
          <w:szCs w:val="24"/>
        </w:rPr>
      </w:pPr>
      <w:r w:rsidRPr="00085136">
        <w:rPr>
          <w:rFonts w:ascii="標楷體" w:eastAsia="標楷體" w:hAnsi="標楷體" w:hint="eastAsia"/>
          <w:color w:val="FF0000"/>
          <w:kern w:val="0"/>
          <w:szCs w:val="24"/>
        </w:rPr>
        <w:t>(1)</w:t>
      </w:r>
      <w:r w:rsidRPr="00085136">
        <w:rPr>
          <w:rFonts w:ascii="標楷體" w:eastAsia="標楷體" w:hAnsi="標楷體"/>
          <w:color w:val="FF0000"/>
          <w:kern w:val="0"/>
          <w:szCs w:val="24"/>
        </w:rPr>
        <w:t>每一人體傷或死亡保險金額不低於新臺幣200萬元</w:t>
      </w:r>
      <w:r w:rsidRPr="00085136">
        <w:rPr>
          <w:rFonts w:ascii="標楷體" w:eastAsia="標楷體" w:hAnsi="標楷體"/>
          <w:color w:val="FF0000"/>
          <w:szCs w:val="24"/>
        </w:rPr>
        <w:t>，自負額新臺幣1萬</w:t>
      </w:r>
    </w:p>
    <w:p w14:paraId="0E1EE12E" w14:textId="0814D48F" w:rsidR="00085136" w:rsidRPr="00085136" w:rsidRDefault="00085136" w:rsidP="00085136">
      <w:pPr>
        <w:pStyle w:val="a6"/>
        <w:snapToGrid w:val="0"/>
        <w:spacing w:after="90" w:line="288" w:lineRule="auto"/>
        <w:ind w:left="1976"/>
        <w:jc w:val="both"/>
        <w:rPr>
          <w:color w:val="FF0000"/>
          <w:szCs w:val="24"/>
        </w:rPr>
      </w:pPr>
      <w:r w:rsidRPr="00085136">
        <w:rPr>
          <w:rFonts w:ascii="標楷體" w:eastAsia="標楷體" w:hAnsi="標楷體" w:hint="eastAsia"/>
          <w:color w:val="FF0000"/>
          <w:szCs w:val="24"/>
        </w:rPr>
        <w:t xml:space="preserve">   </w:t>
      </w:r>
      <w:r w:rsidRPr="00085136">
        <w:rPr>
          <w:rFonts w:ascii="標楷體" w:eastAsia="標楷體" w:hAnsi="標楷體"/>
          <w:color w:val="FF0000"/>
          <w:szCs w:val="24"/>
        </w:rPr>
        <w:t>元</w:t>
      </w:r>
      <w:r w:rsidRPr="00085136">
        <w:rPr>
          <w:rFonts w:ascii="標楷體" w:eastAsia="標楷體" w:hAnsi="標楷體"/>
          <w:color w:val="FF0000"/>
          <w:kern w:val="0"/>
          <w:szCs w:val="24"/>
        </w:rPr>
        <w:t>。</w:t>
      </w:r>
    </w:p>
    <w:p w14:paraId="33A39E42" w14:textId="77777777" w:rsidR="00085136" w:rsidRPr="00085136" w:rsidRDefault="00085136" w:rsidP="00085136">
      <w:pPr>
        <w:snapToGrid w:val="0"/>
        <w:spacing w:after="90" w:line="288" w:lineRule="auto"/>
        <w:jc w:val="both"/>
        <w:rPr>
          <w:rFonts w:ascii="標楷體" w:eastAsia="標楷體" w:hAnsi="標楷體"/>
          <w:color w:val="FF0000"/>
        </w:rPr>
      </w:pPr>
      <w:r w:rsidRPr="00085136">
        <w:rPr>
          <w:rFonts w:ascii="標楷體" w:eastAsia="標楷體" w:hAnsi="標楷體" w:hint="eastAsia"/>
          <w:color w:val="FF0000"/>
        </w:rPr>
        <w:t xml:space="preserve">                (2)</w:t>
      </w:r>
      <w:r w:rsidRPr="00085136">
        <w:rPr>
          <w:rFonts w:ascii="標楷體" w:eastAsia="標楷體" w:hAnsi="標楷體"/>
          <w:color w:val="FF0000"/>
        </w:rPr>
        <w:t>每一事故體傷或死亡保險金額不低於新臺幣500萬元，自負額新臺幣1萬</w:t>
      </w:r>
      <w:r w:rsidRPr="00085136">
        <w:rPr>
          <w:rFonts w:ascii="標楷體" w:eastAsia="標楷體" w:hAnsi="標楷體" w:hint="eastAsia"/>
          <w:color w:val="FF0000"/>
        </w:rPr>
        <w:t xml:space="preserve"> </w:t>
      </w:r>
    </w:p>
    <w:p w14:paraId="51B151D0" w14:textId="68D27680" w:rsidR="00085136" w:rsidRPr="00085136" w:rsidRDefault="00085136" w:rsidP="00085136">
      <w:pPr>
        <w:snapToGrid w:val="0"/>
        <w:spacing w:after="90" w:line="288" w:lineRule="auto"/>
        <w:jc w:val="both"/>
        <w:rPr>
          <w:color w:val="FF0000"/>
        </w:rPr>
      </w:pPr>
      <w:r w:rsidRPr="00085136">
        <w:rPr>
          <w:rFonts w:ascii="標楷體" w:eastAsia="標楷體" w:hAnsi="標楷體" w:hint="eastAsia"/>
          <w:color w:val="FF0000"/>
        </w:rPr>
        <w:t xml:space="preserve">                   </w:t>
      </w:r>
      <w:r w:rsidRPr="00085136">
        <w:rPr>
          <w:rFonts w:ascii="標楷體" w:eastAsia="標楷體" w:hAnsi="標楷體"/>
          <w:color w:val="FF0000"/>
        </w:rPr>
        <w:t>元。</w:t>
      </w:r>
    </w:p>
    <w:p w14:paraId="1A9C89EE" w14:textId="0CEADB0C" w:rsidR="00085136" w:rsidRPr="00085136" w:rsidRDefault="00085136" w:rsidP="00085136">
      <w:pPr>
        <w:snapToGrid w:val="0"/>
        <w:spacing w:after="90" w:line="288" w:lineRule="auto"/>
        <w:jc w:val="both"/>
        <w:rPr>
          <w:color w:val="FF0000"/>
        </w:rPr>
      </w:pPr>
      <w:r w:rsidRPr="00085136">
        <w:rPr>
          <w:rFonts w:ascii="標楷體" w:eastAsia="標楷體" w:hAnsi="標楷體" w:hint="eastAsia"/>
          <w:color w:val="FF0000"/>
        </w:rPr>
        <w:t xml:space="preserve">                (3)</w:t>
      </w:r>
      <w:r w:rsidRPr="00085136">
        <w:rPr>
          <w:rFonts w:ascii="標楷體" w:eastAsia="標楷體" w:hAnsi="標楷體"/>
          <w:color w:val="FF0000"/>
        </w:rPr>
        <w:t>保險期間內最高賠償金額不低於新臺幣2,000萬元，自負額新臺幣1萬元。</w:t>
      </w:r>
    </w:p>
    <w:p w14:paraId="0264427C" w14:textId="751398F7" w:rsidR="00085136" w:rsidRPr="00085136" w:rsidRDefault="00085136" w:rsidP="002B3027">
      <w:pPr>
        <w:pStyle w:val="a6"/>
        <w:numPr>
          <w:ilvl w:val="0"/>
          <w:numId w:val="83"/>
        </w:numPr>
        <w:snapToGrid w:val="0"/>
        <w:spacing w:after="90" w:line="288" w:lineRule="auto"/>
        <w:jc w:val="both"/>
        <w:rPr>
          <w:color w:val="FF0000"/>
          <w:szCs w:val="24"/>
        </w:rPr>
      </w:pPr>
      <w:r w:rsidRPr="00085136">
        <w:rPr>
          <w:rFonts w:eastAsia="標楷體"/>
          <w:color w:val="FF0000"/>
          <w:kern w:val="0"/>
          <w:szCs w:val="24"/>
        </w:rPr>
        <w:t>公共意外責任險</w:t>
      </w:r>
    </w:p>
    <w:p w14:paraId="5B574C69" w14:textId="0AE6BD29" w:rsidR="00085136" w:rsidRPr="00085136" w:rsidRDefault="00085136" w:rsidP="00085136">
      <w:pPr>
        <w:pStyle w:val="a6"/>
        <w:snapToGrid w:val="0"/>
        <w:spacing w:after="90" w:line="288" w:lineRule="auto"/>
        <w:ind w:left="1976"/>
        <w:jc w:val="both"/>
        <w:rPr>
          <w:color w:val="FF0000"/>
          <w:szCs w:val="24"/>
        </w:rPr>
      </w:pPr>
      <w:r w:rsidRPr="00085136">
        <w:rPr>
          <w:rFonts w:ascii="標楷體" w:eastAsia="標楷體" w:hAnsi="標楷體" w:hint="eastAsia"/>
          <w:color w:val="FF0000"/>
          <w:kern w:val="0"/>
          <w:szCs w:val="24"/>
        </w:rPr>
        <w:t>(1)</w:t>
      </w:r>
      <w:r w:rsidRPr="00085136">
        <w:rPr>
          <w:rFonts w:ascii="標楷體" w:eastAsia="標楷體" w:hAnsi="標楷體"/>
          <w:color w:val="FF0000"/>
          <w:kern w:val="0"/>
          <w:szCs w:val="24"/>
        </w:rPr>
        <w:t>每一個人身體傷亡：新臺幣300萬元，自負額新台幣1萬元。</w:t>
      </w:r>
    </w:p>
    <w:p w14:paraId="3F1B4F49" w14:textId="06887E42" w:rsidR="00085136" w:rsidRPr="00085136" w:rsidRDefault="00085136" w:rsidP="00085136">
      <w:pPr>
        <w:snapToGrid w:val="0"/>
        <w:spacing w:after="90" w:line="288" w:lineRule="auto"/>
        <w:jc w:val="both"/>
        <w:rPr>
          <w:color w:val="FF0000"/>
        </w:rPr>
      </w:pPr>
      <w:r w:rsidRPr="00085136">
        <w:rPr>
          <w:rFonts w:ascii="標楷體" w:eastAsia="標楷體" w:hAnsi="標楷體" w:hint="eastAsia"/>
          <w:color w:val="FF0000"/>
        </w:rPr>
        <w:t xml:space="preserve">                 (2)</w:t>
      </w:r>
      <w:r w:rsidRPr="00085136">
        <w:rPr>
          <w:rFonts w:ascii="標楷體" w:eastAsia="標楷體" w:hAnsi="標楷體"/>
          <w:color w:val="FF0000"/>
        </w:rPr>
        <w:t>每一意外事故傷亡：新臺幣1,500萬元，自負額新台幣1萬元。</w:t>
      </w:r>
    </w:p>
    <w:p w14:paraId="15BD66A8" w14:textId="3BFBEE16" w:rsidR="00085136" w:rsidRPr="00085136" w:rsidRDefault="00085136" w:rsidP="00085136">
      <w:pPr>
        <w:snapToGrid w:val="0"/>
        <w:spacing w:after="90" w:line="288" w:lineRule="auto"/>
        <w:jc w:val="both"/>
        <w:rPr>
          <w:color w:val="FF0000"/>
        </w:rPr>
      </w:pPr>
      <w:r w:rsidRPr="00085136">
        <w:rPr>
          <w:rFonts w:ascii="標楷體" w:eastAsia="標楷體" w:hAnsi="標楷體" w:hint="eastAsia"/>
          <w:color w:val="FF0000"/>
        </w:rPr>
        <w:t xml:space="preserve">                 (3)</w:t>
      </w:r>
      <w:r w:rsidRPr="00085136">
        <w:rPr>
          <w:rFonts w:ascii="標楷體" w:eastAsia="標楷體" w:hAnsi="標楷體"/>
          <w:color w:val="FF0000"/>
        </w:rPr>
        <w:t>每一意外事故財產損失：新臺幣200萬元，自負額新台幣1萬元。</w:t>
      </w:r>
    </w:p>
    <w:p w14:paraId="44DB6D5D" w14:textId="59487551" w:rsidR="00085136" w:rsidRPr="00085136" w:rsidRDefault="00085136" w:rsidP="00085136">
      <w:pPr>
        <w:snapToGrid w:val="0"/>
        <w:spacing w:after="90" w:line="288" w:lineRule="auto"/>
        <w:jc w:val="both"/>
        <w:rPr>
          <w:rFonts w:ascii="標楷體" w:eastAsia="標楷體" w:hAnsi="標楷體"/>
          <w:color w:val="FF0000"/>
        </w:rPr>
      </w:pPr>
      <w:r w:rsidRPr="00085136">
        <w:rPr>
          <w:rFonts w:ascii="標楷體" w:eastAsia="標楷體" w:hAnsi="標楷體" w:hint="eastAsia"/>
          <w:color w:val="FF0000"/>
        </w:rPr>
        <w:t xml:space="preserve">                 (4)</w:t>
      </w:r>
      <w:r w:rsidRPr="00085136">
        <w:rPr>
          <w:rFonts w:ascii="標楷體" w:eastAsia="標楷體" w:hAnsi="標楷體"/>
          <w:color w:val="FF0000"/>
        </w:rPr>
        <w:t>保險期間總保險金額：新臺幣3,400萬元。</w:t>
      </w:r>
    </w:p>
    <w:p w14:paraId="17940B14" w14:textId="45E11DAB" w:rsidR="00665B78" w:rsidRPr="0008513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sidRPr="00085136">
        <w:rPr>
          <w:rFonts w:ascii="標楷體" w:eastAsia="標楷體" w:hAnsi="標楷體" w:cs="標楷體" w:hint="eastAsia"/>
          <w:kern w:val="0"/>
          <w:szCs w:val="24"/>
        </w:rPr>
        <w:t>(</w:t>
      </w:r>
      <w:r w:rsidR="00085136" w:rsidRPr="00085136">
        <w:rPr>
          <w:rFonts w:ascii="標楷體" w:eastAsia="標楷體" w:hAnsi="標楷體" w:cs="標楷體" w:hint="eastAsia"/>
          <w:kern w:val="0"/>
          <w:szCs w:val="24"/>
        </w:rPr>
        <w:t>三</w:t>
      </w:r>
      <w:r w:rsidRPr="00085136">
        <w:rPr>
          <w:rFonts w:ascii="標楷體" w:eastAsia="標楷體" w:hAnsi="標楷體" w:cs="標楷體" w:hint="eastAsia"/>
          <w:kern w:val="0"/>
          <w:szCs w:val="24"/>
        </w:rPr>
        <w:t>)</w:t>
      </w:r>
      <w:r w:rsidR="007808AB" w:rsidRPr="00085136">
        <w:rPr>
          <w:rFonts w:ascii="標楷體" w:eastAsia="標楷體" w:hAnsi="標楷體" w:cs="標楷體"/>
          <w:kern w:val="0"/>
          <w:szCs w:val="24"/>
        </w:rPr>
        <w:t>保險期間自簽訂合約生效日起至租期屆滿之日止，如有申請</w:t>
      </w:r>
      <w:proofErr w:type="gramStart"/>
      <w:r w:rsidR="007808AB" w:rsidRPr="00085136">
        <w:rPr>
          <w:rFonts w:ascii="標楷體" w:eastAsia="標楷體" w:hAnsi="標楷體" w:cs="標楷體"/>
          <w:kern w:val="0"/>
          <w:szCs w:val="24"/>
        </w:rPr>
        <w:t>換約續租</w:t>
      </w:r>
      <w:proofErr w:type="gramEnd"/>
      <w:r w:rsidR="007808AB" w:rsidRPr="00085136">
        <w:rPr>
          <w:rFonts w:ascii="標楷體" w:eastAsia="標楷體" w:hAnsi="標楷體" w:cs="標楷體"/>
          <w:kern w:val="0"/>
          <w:szCs w:val="24"/>
        </w:rPr>
        <w:t>者，保險期間比照順延。</w:t>
      </w:r>
    </w:p>
    <w:p w14:paraId="2579B51D" w14:textId="60628796" w:rsidR="00665B78" w:rsidRPr="0008513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sidRPr="00085136">
        <w:rPr>
          <w:rFonts w:ascii="標楷體" w:eastAsia="標楷體" w:hAnsi="標楷體" w:cs="標楷體" w:hint="eastAsia"/>
          <w:kern w:val="0"/>
          <w:szCs w:val="24"/>
        </w:rPr>
        <w:t>(</w:t>
      </w:r>
      <w:r w:rsidR="00085136" w:rsidRPr="00085136">
        <w:rPr>
          <w:rFonts w:ascii="標楷體" w:eastAsia="標楷體" w:hAnsi="標楷體" w:cs="標楷體" w:hint="eastAsia"/>
          <w:kern w:val="0"/>
          <w:szCs w:val="24"/>
        </w:rPr>
        <w:t>四</w:t>
      </w:r>
      <w:r w:rsidRPr="00085136">
        <w:rPr>
          <w:rFonts w:ascii="標楷體" w:eastAsia="標楷體" w:hAnsi="標楷體" w:cs="標楷體" w:hint="eastAsia"/>
          <w:kern w:val="0"/>
          <w:szCs w:val="24"/>
        </w:rPr>
        <w:t>)</w:t>
      </w:r>
      <w:r w:rsidR="007808AB" w:rsidRPr="00085136">
        <w:rPr>
          <w:rFonts w:ascii="標楷體" w:eastAsia="標楷體" w:hAnsi="標楷體" w:cs="標楷體"/>
          <w:kern w:val="0"/>
          <w:szCs w:val="24"/>
        </w:rPr>
        <w:t>未經甲方同意之任何保險契約之變更或終止，視為違約論。</w:t>
      </w:r>
    </w:p>
    <w:p w14:paraId="4925F1E0" w14:textId="32FB6240" w:rsidR="00665B78" w:rsidRPr="0008513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sidRPr="00085136">
        <w:rPr>
          <w:rFonts w:ascii="標楷體" w:eastAsia="標楷體" w:hAnsi="標楷體" w:cs="標楷體" w:hint="eastAsia"/>
          <w:kern w:val="0"/>
          <w:szCs w:val="24"/>
        </w:rPr>
        <w:t>(</w:t>
      </w:r>
      <w:r w:rsidR="00085136" w:rsidRPr="00085136">
        <w:rPr>
          <w:rFonts w:ascii="標楷體" w:eastAsia="標楷體" w:hAnsi="標楷體" w:cs="標楷體" w:hint="eastAsia"/>
          <w:kern w:val="0"/>
          <w:szCs w:val="24"/>
        </w:rPr>
        <w:t>五</w:t>
      </w:r>
      <w:r w:rsidRPr="00085136">
        <w:rPr>
          <w:rFonts w:ascii="標楷體" w:eastAsia="標楷體" w:hAnsi="標楷體" w:cs="標楷體" w:hint="eastAsia"/>
          <w:kern w:val="0"/>
          <w:szCs w:val="24"/>
        </w:rPr>
        <w:t>)</w:t>
      </w:r>
      <w:r w:rsidR="007808AB" w:rsidRPr="00085136">
        <w:rPr>
          <w:rFonts w:ascii="標楷體" w:eastAsia="標楷體" w:hAnsi="標楷體" w:cs="標楷體"/>
          <w:kern w:val="0"/>
          <w:szCs w:val="24"/>
        </w:rPr>
        <w:t>保險單記載契約規定以外之不保事項者，其風險及可能之賠償由乙方負擔。</w:t>
      </w:r>
    </w:p>
    <w:p w14:paraId="4FBCFE22" w14:textId="2A0C3D68" w:rsidR="00665B78" w:rsidRPr="0008513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sidRPr="00085136">
        <w:rPr>
          <w:rFonts w:ascii="標楷體" w:eastAsia="標楷體" w:hAnsi="標楷體" w:cs="標楷體" w:hint="eastAsia"/>
          <w:kern w:val="0"/>
          <w:szCs w:val="24"/>
        </w:rPr>
        <w:t>(</w:t>
      </w:r>
      <w:r w:rsidR="00085136" w:rsidRPr="00085136">
        <w:rPr>
          <w:rFonts w:ascii="標楷體" w:eastAsia="標楷體" w:hAnsi="標楷體" w:cs="標楷體" w:hint="eastAsia"/>
          <w:kern w:val="0"/>
          <w:szCs w:val="24"/>
        </w:rPr>
        <w:t>六</w:t>
      </w:r>
      <w:r w:rsidRPr="00085136">
        <w:rPr>
          <w:rFonts w:ascii="標楷體" w:eastAsia="標楷體" w:hAnsi="標楷體" w:cs="標楷體" w:hint="eastAsia"/>
          <w:kern w:val="0"/>
          <w:szCs w:val="24"/>
        </w:rPr>
        <w:t>)</w:t>
      </w:r>
      <w:r w:rsidR="007808AB" w:rsidRPr="00085136">
        <w:rPr>
          <w:rFonts w:ascii="標楷體" w:eastAsia="標楷體" w:hAnsi="標楷體" w:cs="標楷體"/>
          <w:kern w:val="0"/>
          <w:szCs w:val="24"/>
        </w:rPr>
        <w:t>乙方向保險人索賠所費時間，不得據以請求延長合約期限。</w:t>
      </w:r>
    </w:p>
    <w:p w14:paraId="206E3D70" w14:textId="40646950" w:rsidR="00665B78" w:rsidRPr="0008513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sidRPr="00085136">
        <w:rPr>
          <w:rFonts w:ascii="標楷體" w:eastAsia="標楷體" w:hAnsi="標楷體" w:cs="標楷體" w:hint="eastAsia"/>
          <w:kern w:val="0"/>
          <w:szCs w:val="24"/>
        </w:rPr>
        <w:t>(</w:t>
      </w:r>
      <w:r w:rsidR="00085136" w:rsidRPr="00085136">
        <w:rPr>
          <w:rFonts w:ascii="標楷體" w:eastAsia="標楷體" w:hAnsi="標楷體" w:cs="標楷體" w:hint="eastAsia"/>
          <w:kern w:val="0"/>
          <w:szCs w:val="24"/>
        </w:rPr>
        <w:t>七</w:t>
      </w:r>
      <w:r w:rsidRPr="00085136">
        <w:rPr>
          <w:rFonts w:ascii="標楷體" w:eastAsia="標楷體" w:hAnsi="標楷體" w:cs="標楷體" w:hint="eastAsia"/>
          <w:kern w:val="0"/>
          <w:szCs w:val="24"/>
        </w:rPr>
        <w:t>)</w:t>
      </w:r>
      <w:r w:rsidR="007808AB" w:rsidRPr="00085136">
        <w:rPr>
          <w:rFonts w:ascii="標楷體" w:eastAsia="標楷體" w:hAnsi="標楷體" w:cs="標楷體"/>
          <w:kern w:val="0"/>
          <w:szCs w:val="24"/>
        </w:rPr>
        <w:t>乙方未依契約規定辦理保險、保險範圍不足或未能自保險人或得足額理賠者，其損失或損害賠償，由乙方負擔。</w:t>
      </w:r>
    </w:p>
    <w:p w14:paraId="4037B86C" w14:textId="58D76908" w:rsidR="00665B78" w:rsidRPr="0008513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sidRPr="00085136">
        <w:rPr>
          <w:rFonts w:ascii="標楷體" w:eastAsia="標楷體" w:hAnsi="標楷體" w:cs="標楷體" w:hint="eastAsia"/>
          <w:kern w:val="0"/>
          <w:szCs w:val="24"/>
        </w:rPr>
        <w:t>(</w:t>
      </w:r>
      <w:r w:rsidR="00085136" w:rsidRPr="00085136">
        <w:rPr>
          <w:rFonts w:ascii="標楷體" w:eastAsia="標楷體" w:hAnsi="標楷體" w:cs="標楷體" w:hint="eastAsia"/>
          <w:kern w:val="0"/>
          <w:szCs w:val="24"/>
        </w:rPr>
        <w:t>八</w:t>
      </w:r>
      <w:r w:rsidRPr="00085136">
        <w:rPr>
          <w:rFonts w:ascii="標楷體" w:eastAsia="標楷體" w:hAnsi="標楷體" w:cs="標楷體" w:hint="eastAsia"/>
          <w:kern w:val="0"/>
          <w:szCs w:val="24"/>
        </w:rPr>
        <w:t>)</w:t>
      </w:r>
      <w:r w:rsidR="007808AB" w:rsidRPr="00085136">
        <w:rPr>
          <w:rFonts w:ascii="標楷體" w:eastAsia="標楷體" w:hAnsi="標楷體" w:cs="標楷體"/>
          <w:kern w:val="0"/>
          <w:szCs w:val="24"/>
        </w:rPr>
        <w:t>若發生被保險人對於第三人應負損失賠償責任確定時，依保險法第九十四條第二項規定辦理。</w:t>
      </w:r>
    </w:p>
    <w:p w14:paraId="34AACCB2" w14:textId="097DCE0B" w:rsidR="00665B78"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sidRPr="00085136">
        <w:rPr>
          <w:rFonts w:ascii="標楷體" w:eastAsia="標楷體" w:hAnsi="標楷體" w:cs="標楷體" w:hint="eastAsia"/>
          <w:kern w:val="0"/>
          <w:szCs w:val="24"/>
        </w:rPr>
        <w:t>(</w:t>
      </w:r>
      <w:r w:rsidR="00085136" w:rsidRPr="00085136">
        <w:rPr>
          <w:rFonts w:ascii="標楷體" w:eastAsia="標楷體" w:hAnsi="標楷體" w:cs="標楷體" w:hint="eastAsia"/>
          <w:kern w:val="0"/>
          <w:szCs w:val="24"/>
        </w:rPr>
        <w:t>九</w:t>
      </w:r>
      <w:r w:rsidRPr="00085136">
        <w:rPr>
          <w:rFonts w:ascii="標楷體" w:eastAsia="標楷體" w:hAnsi="標楷體" w:cs="標楷體" w:hint="eastAsia"/>
          <w:kern w:val="0"/>
          <w:szCs w:val="24"/>
        </w:rPr>
        <w:t>)</w:t>
      </w:r>
      <w:r w:rsidR="007808AB" w:rsidRPr="00085136">
        <w:rPr>
          <w:rFonts w:ascii="標楷體" w:eastAsia="標楷體" w:hAnsi="標楷體" w:cs="標楷體"/>
          <w:kern w:val="0"/>
          <w:szCs w:val="24"/>
        </w:rPr>
        <w:t>保險單正本一份及繳費收據副本一份應於辦妥保險後即交甲方收執。</w:t>
      </w:r>
    </w:p>
    <w:p w14:paraId="0270F7C9" w14:textId="77777777" w:rsidR="00085136" w:rsidRPr="00085136" w:rsidRDefault="00085136" w:rsidP="00085136">
      <w:pPr>
        <w:snapToGrid w:val="0"/>
        <w:spacing w:after="90" w:line="288" w:lineRule="auto"/>
        <w:jc w:val="both"/>
        <w:rPr>
          <w:rFonts w:ascii="標楷體" w:eastAsia="標楷體" w:hAnsi="標楷體"/>
          <w:color w:val="FF0000"/>
        </w:rPr>
      </w:pPr>
      <w:r>
        <w:rPr>
          <w:rFonts w:ascii="標楷體" w:eastAsia="標楷體" w:hAnsi="標楷體" w:hint="eastAsia"/>
        </w:rPr>
        <w:t xml:space="preserve">      </w:t>
      </w:r>
      <w:r w:rsidRPr="00085136">
        <w:rPr>
          <w:rFonts w:ascii="標楷體" w:eastAsia="標楷體" w:hAnsi="標楷體" w:hint="eastAsia"/>
          <w:color w:val="FF0000"/>
        </w:rPr>
        <w:t xml:space="preserve"> (十)</w:t>
      </w:r>
      <w:r w:rsidRPr="00085136">
        <w:rPr>
          <w:rFonts w:ascii="標楷體" w:eastAsia="標楷體" w:hAnsi="標楷體"/>
          <w:color w:val="FF0000"/>
        </w:rPr>
        <w:t>乙方應於決標後30日內辦理安裝或營造綜合保險並將保險單及收據提交機關，其</w:t>
      </w:r>
    </w:p>
    <w:p w14:paraId="446D1FB4" w14:textId="77777777" w:rsidR="00085136" w:rsidRPr="00085136" w:rsidRDefault="00085136" w:rsidP="00085136">
      <w:pPr>
        <w:snapToGrid w:val="0"/>
        <w:spacing w:after="90" w:line="288" w:lineRule="auto"/>
        <w:jc w:val="both"/>
        <w:rPr>
          <w:rFonts w:ascii="標楷體" w:eastAsia="標楷體" w:hAnsi="標楷體"/>
          <w:color w:val="FF0000"/>
        </w:rPr>
      </w:pPr>
      <w:r w:rsidRPr="00085136">
        <w:rPr>
          <w:rFonts w:ascii="標楷體" w:eastAsia="標楷體" w:hAnsi="標楷體" w:hint="eastAsia"/>
          <w:color w:val="FF0000"/>
        </w:rPr>
        <w:t xml:space="preserve">           </w:t>
      </w:r>
      <w:r w:rsidRPr="00085136">
        <w:rPr>
          <w:rFonts w:ascii="標楷體" w:eastAsia="標楷體" w:hAnsi="標楷體"/>
          <w:color w:val="FF0000"/>
        </w:rPr>
        <w:t>投保項目須包含安裝或營造工程綜合保險、雇主意外責任險及第三人意外責任險；</w:t>
      </w:r>
    </w:p>
    <w:p w14:paraId="2C91587B" w14:textId="77777777" w:rsidR="00085136" w:rsidRPr="00085136" w:rsidRDefault="00085136" w:rsidP="00085136">
      <w:pPr>
        <w:snapToGrid w:val="0"/>
        <w:spacing w:after="90" w:line="288" w:lineRule="auto"/>
        <w:jc w:val="both"/>
        <w:rPr>
          <w:rFonts w:ascii="標楷體" w:eastAsia="標楷體" w:hAnsi="標楷體"/>
          <w:color w:val="FF0000"/>
        </w:rPr>
      </w:pPr>
      <w:r w:rsidRPr="00085136">
        <w:rPr>
          <w:rFonts w:ascii="標楷體" w:eastAsia="標楷體" w:hAnsi="標楷體" w:hint="eastAsia"/>
          <w:color w:val="FF0000"/>
        </w:rPr>
        <w:t xml:space="preserve">           </w:t>
      </w:r>
      <w:r w:rsidRPr="00085136">
        <w:rPr>
          <w:rFonts w:ascii="標楷體" w:eastAsia="標楷體" w:hAnsi="標楷體"/>
          <w:color w:val="FF0000"/>
        </w:rPr>
        <w:t>乙方應於設置完成後30日內辦理電子設備或財產綜合保險及第三人意外責任險並</w:t>
      </w:r>
    </w:p>
    <w:p w14:paraId="0A5C351D" w14:textId="77777777" w:rsidR="00085136" w:rsidRPr="00085136" w:rsidRDefault="00085136" w:rsidP="00085136">
      <w:pPr>
        <w:snapToGrid w:val="0"/>
        <w:spacing w:after="90" w:line="288" w:lineRule="auto"/>
        <w:jc w:val="both"/>
        <w:rPr>
          <w:rFonts w:ascii="標楷體" w:eastAsia="標楷體" w:hAnsi="標楷體"/>
          <w:color w:val="FF0000"/>
        </w:rPr>
      </w:pPr>
      <w:r w:rsidRPr="00085136">
        <w:rPr>
          <w:rFonts w:ascii="標楷體" w:eastAsia="標楷體" w:hAnsi="標楷體" w:hint="eastAsia"/>
          <w:color w:val="FF0000"/>
        </w:rPr>
        <w:t xml:space="preserve">           </w:t>
      </w:r>
      <w:r w:rsidRPr="00085136">
        <w:rPr>
          <w:rFonts w:ascii="標楷體" w:eastAsia="標楷體" w:hAnsi="標楷體"/>
          <w:color w:val="FF0000"/>
        </w:rPr>
        <w:t>將保險單及收據提交機關。乙方未依契約約定辦理保險者，其損失或損害賠償，</w:t>
      </w:r>
    </w:p>
    <w:p w14:paraId="4A4A688F" w14:textId="77777777" w:rsidR="00085136" w:rsidRPr="00085136" w:rsidRDefault="00085136" w:rsidP="00085136">
      <w:pPr>
        <w:snapToGrid w:val="0"/>
        <w:spacing w:after="90" w:line="288" w:lineRule="auto"/>
        <w:jc w:val="both"/>
        <w:rPr>
          <w:rFonts w:ascii="標楷體" w:eastAsia="標楷體" w:hAnsi="標楷體"/>
          <w:color w:val="FF0000"/>
        </w:rPr>
      </w:pPr>
      <w:r w:rsidRPr="00085136">
        <w:rPr>
          <w:rFonts w:ascii="標楷體" w:eastAsia="標楷體" w:hAnsi="標楷體" w:hint="eastAsia"/>
          <w:color w:val="FF0000"/>
        </w:rPr>
        <w:t xml:space="preserve">           </w:t>
      </w:r>
      <w:r w:rsidRPr="00085136">
        <w:rPr>
          <w:rFonts w:ascii="標楷體" w:eastAsia="標楷體" w:hAnsi="標楷體"/>
          <w:color w:val="FF0000"/>
        </w:rPr>
        <w:t>由乙方負擔；另依契約第九條第七款規定，未依期限辦理保險，每逾一日計算逾</w:t>
      </w:r>
    </w:p>
    <w:p w14:paraId="6E1270BC" w14:textId="77777777" w:rsidR="00085136" w:rsidRPr="00085136" w:rsidRDefault="00085136" w:rsidP="00085136">
      <w:pPr>
        <w:snapToGrid w:val="0"/>
        <w:spacing w:after="90" w:line="288" w:lineRule="auto"/>
        <w:jc w:val="both"/>
        <w:rPr>
          <w:rFonts w:ascii="標楷體" w:eastAsia="標楷體" w:hAnsi="標楷體"/>
          <w:color w:val="FF0000"/>
        </w:rPr>
      </w:pPr>
      <w:r w:rsidRPr="00085136">
        <w:rPr>
          <w:rFonts w:ascii="標楷體" w:eastAsia="標楷體" w:hAnsi="標楷體" w:hint="eastAsia"/>
          <w:color w:val="FF0000"/>
        </w:rPr>
        <w:lastRenderedPageBreak/>
        <w:t xml:space="preserve">           </w:t>
      </w:r>
      <w:r w:rsidRPr="00085136">
        <w:rPr>
          <w:rFonts w:ascii="標楷體" w:eastAsia="標楷體" w:hAnsi="標楷體"/>
          <w:color w:val="FF0000"/>
        </w:rPr>
        <w:t>期違約金新臺幣10,000元整；另依契約第九條第八款規定，未依期限繳交保險相</w:t>
      </w:r>
    </w:p>
    <w:p w14:paraId="2A2A9D31" w14:textId="77777777" w:rsidR="00085136" w:rsidRPr="00085136" w:rsidRDefault="00085136" w:rsidP="00085136">
      <w:pPr>
        <w:snapToGrid w:val="0"/>
        <w:spacing w:after="90" w:line="288" w:lineRule="auto"/>
        <w:jc w:val="both"/>
        <w:rPr>
          <w:rFonts w:ascii="標楷體" w:eastAsia="標楷體" w:hAnsi="標楷體"/>
          <w:color w:val="FF0000"/>
        </w:rPr>
      </w:pPr>
      <w:r w:rsidRPr="00085136">
        <w:rPr>
          <w:rFonts w:ascii="標楷體" w:eastAsia="標楷體" w:hAnsi="標楷體" w:hint="eastAsia"/>
          <w:color w:val="FF0000"/>
        </w:rPr>
        <w:t xml:space="preserve">           </w:t>
      </w:r>
      <w:r w:rsidRPr="00085136">
        <w:rPr>
          <w:rFonts w:ascii="標楷體" w:eastAsia="標楷體" w:hAnsi="標楷體"/>
          <w:color w:val="FF0000"/>
        </w:rPr>
        <w:t>關文件，每逾一日計算逾期違約金新臺幣3,000元整。保險期間為設置期間日起</w:t>
      </w:r>
    </w:p>
    <w:p w14:paraId="2D5E87EB" w14:textId="77777777" w:rsidR="00085136" w:rsidRPr="00085136" w:rsidRDefault="00085136" w:rsidP="00085136">
      <w:pPr>
        <w:snapToGrid w:val="0"/>
        <w:spacing w:after="90" w:line="288" w:lineRule="auto"/>
        <w:jc w:val="both"/>
        <w:rPr>
          <w:rFonts w:ascii="標楷體" w:eastAsia="標楷體" w:hAnsi="標楷體"/>
          <w:color w:val="FF0000"/>
        </w:rPr>
      </w:pPr>
      <w:r w:rsidRPr="00085136">
        <w:rPr>
          <w:rFonts w:ascii="標楷體" w:eastAsia="標楷體" w:hAnsi="標楷體" w:hint="eastAsia"/>
          <w:color w:val="FF0000"/>
        </w:rPr>
        <w:t xml:space="preserve">           </w:t>
      </w:r>
      <w:r w:rsidRPr="00085136">
        <w:rPr>
          <w:rFonts w:ascii="標楷體" w:eastAsia="標楷體" w:hAnsi="標楷體"/>
          <w:color w:val="FF0000"/>
        </w:rPr>
        <w:t>至回復原狀</w:t>
      </w:r>
      <w:proofErr w:type="gramStart"/>
      <w:r w:rsidRPr="00085136">
        <w:rPr>
          <w:rFonts w:ascii="標楷體" w:eastAsia="標楷體" w:hAnsi="標楷體"/>
          <w:color w:val="FF0000"/>
        </w:rPr>
        <w:t>期間(</w:t>
      </w:r>
      <w:proofErr w:type="gramEnd"/>
      <w:r w:rsidRPr="00085136">
        <w:rPr>
          <w:rFonts w:ascii="標楷體" w:eastAsia="標楷體" w:hAnsi="標楷體"/>
          <w:color w:val="FF0000"/>
        </w:rPr>
        <w:t>並包含乙方之租賃</w:t>
      </w:r>
      <w:proofErr w:type="gramStart"/>
      <w:r w:rsidRPr="00085136">
        <w:rPr>
          <w:rFonts w:ascii="標楷體" w:eastAsia="標楷體" w:hAnsi="標楷體"/>
          <w:color w:val="FF0000"/>
        </w:rPr>
        <w:t>期間)</w:t>
      </w:r>
      <w:proofErr w:type="gramEnd"/>
      <w:r w:rsidRPr="00085136">
        <w:rPr>
          <w:rFonts w:ascii="標楷體" w:eastAsia="標楷體" w:hAnsi="標楷體"/>
          <w:color w:val="FF0000"/>
        </w:rPr>
        <w:t>，將租賃標的範圍回復原狀</w:t>
      </w:r>
      <w:proofErr w:type="gramStart"/>
      <w:r w:rsidRPr="00085136">
        <w:rPr>
          <w:rFonts w:ascii="標楷體" w:eastAsia="標楷體" w:hAnsi="標楷體"/>
          <w:color w:val="FF0000"/>
        </w:rPr>
        <w:t>返還甲方</w:t>
      </w:r>
      <w:proofErr w:type="gramEnd"/>
      <w:r w:rsidRPr="00085136">
        <w:rPr>
          <w:rFonts w:ascii="標楷體" w:eastAsia="標楷體" w:hAnsi="標楷體"/>
          <w:color w:val="FF0000"/>
        </w:rPr>
        <w:t>之</w:t>
      </w:r>
    </w:p>
    <w:p w14:paraId="25C73E73" w14:textId="757E2D2C" w:rsidR="00085136" w:rsidRPr="00085136" w:rsidRDefault="00085136" w:rsidP="00085136">
      <w:pPr>
        <w:snapToGrid w:val="0"/>
        <w:spacing w:after="90" w:line="288" w:lineRule="auto"/>
        <w:jc w:val="both"/>
        <w:rPr>
          <w:color w:val="FF0000"/>
        </w:rPr>
      </w:pPr>
      <w:r w:rsidRPr="00085136">
        <w:rPr>
          <w:rFonts w:ascii="標楷體" w:eastAsia="標楷體" w:hAnsi="標楷體" w:hint="eastAsia"/>
          <w:color w:val="FF0000"/>
        </w:rPr>
        <w:t xml:space="preserve">           </w:t>
      </w:r>
      <w:r w:rsidRPr="00085136">
        <w:rPr>
          <w:rFonts w:ascii="標楷體" w:eastAsia="標楷體" w:hAnsi="標楷體"/>
          <w:color w:val="FF0000"/>
        </w:rPr>
        <w:t>日止。</w:t>
      </w:r>
    </w:p>
    <w:p w14:paraId="67B38A61" w14:textId="0022FB17" w:rsidR="00085136" w:rsidRPr="00085136" w:rsidRDefault="00085136" w:rsidP="00085136">
      <w:pPr>
        <w:snapToGrid w:val="0"/>
        <w:spacing w:after="90" w:line="288" w:lineRule="auto"/>
        <w:jc w:val="both"/>
        <w:rPr>
          <w:color w:val="FF0000"/>
        </w:rPr>
      </w:pPr>
      <w:r w:rsidRPr="00085136">
        <w:rPr>
          <w:rFonts w:ascii="標楷體" w:eastAsia="標楷體" w:hAnsi="標楷體" w:hint="eastAsia"/>
          <w:color w:val="FF0000"/>
        </w:rPr>
        <w:t xml:space="preserve">        (十一)</w:t>
      </w:r>
      <w:r w:rsidRPr="00085136">
        <w:rPr>
          <w:rFonts w:ascii="標楷體" w:eastAsia="標楷體" w:hAnsi="標楷體"/>
          <w:color w:val="FF0000"/>
        </w:rPr>
        <w:t>甲方配合乙方提供相關文件之申請費用，</w:t>
      </w:r>
      <w:proofErr w:type="gramStart"/>
      <w:r w:rsidRPr="00085136">
        <w:rPr>
          <w:rFonts w:ascii="標楷體" w:eastAsia="標楷體" w:hAnsi="標楷體"/>
          <w:color w:val="FF0000"/>
        </w:rPr>
        <w:t>均應由</w:t>
      </w:r>
      <w:proofErr w:type="gramEnd"/>
      <w:r w:rsidRPr="00085136">
        <w:rPr>
          <w:rFonts w:ascii="標楷體" w:eastAsia="標楷體" w:hAnsi="標楷體"/>
          <w:color w:val="FF0000"/>
        </w:rPr>
        <w:t>乙方負擔。</w:t>
      </w:r>
    </w:p>
    <w:p w14:paraId="3A56449A" w14:textId="77777777" w:rsidR="00085136" w:rsidRPr="00085136" w:rsidRDefault="00085136" w:rsidP="00F43A66">
      <w:pPr>
        <w:pStyle w:val="a6"/>
        <w:snapToGrid w:val="0"/>
        <w:spacing w:line="400" w:lineRule="exact"/>
        <w:ind w:leftChars="355" w:left="1274" w:hangingChars="176" w:hanging="422"/>
        <w:jc w:val="both"/>
        <w:rPr>
          <w:rFonts w:ascii="標楷體" w:eastAsia="標楷體" w:hAnsi="標楷體" w:cs="標楷體"/>
          <w:kern w:val="0"/>
          <w:szCs w:val="24"/>
        </w:rPr>
      </w:pPr>
    </w:p>
    <w:p w14:paraId="177B8AC1" w14:textId="19D6F592" w:rsidR="00665B78" w:rsidRPr="00F43A66" w:rsidRDefault="00677D85" w:rsidP="00F43A66">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十六</w:t>
      </w:r>
      <w:r w:rsidR="00F43A66">
        <w:rPr>
          <w:rFonts w:ascii="標楷體" w:eastAsia="標楷體" w:hAnsi="標楷體" w:cs="標楷體" w:hint="eastAsia"/>
          <w:w w:val="101"/>
          <w:kern w:val="0"/>
          <w:szCs w:val="24"/>
        </w:rPr>
        <w:t>、</w:t>
      </w:r>
      <w:r w:rsidR="007808AB">
        <w:rPr>
          <w:rFonts w:ascii="標楷體" w:eastAsia="標楷體" w:hAnsi="標楷體" w:cs="標楷體"/>
          <w:w w:val="101"/>
          <w:kern w:val="0"/>
          <w:szCs w:val="24"/>
        </w:rPr>
        <w:t>終止租賃契約：</w:t>
      </w:r>
    </w:p>
    <w:p w14:paraId="7986C987" w14:textId="135A4884" w:rsidR="00665B78" w:rsidRDefault="007808AB" w:rsidP="00F43A66">
      <w:pPr>
        <w:pStyle w:val="a6"/>
        <w:snapToGrid w:val="0"/>
        <w:spacing w:line="400" w:lineRule="exact"/>
        <w:ind w:leftChars="355" w:left="1274" w:hangingChars="176" w:hanging="422"/>
        <w:jc w:val="both"/>
      </w:pPr>
      <w:r>
        <w:rPr>
          <w:rFonts w:ascii="標楷體" w:eastAsia="標楷體" w:hAnsi="標楷體" w:cs="標楷體"/>
          <w:szCs w:val="24"/>
        </w:rPr>
        <w:t xml:space="preserve"> </w:t>
      </w:r>
      <w:r w:rsidR="00F43A66">
        <w:rPr>
          <w:rFonts w:ascii="標楷體" w:eastAsia="標楷體" w:hAnsi="標楷體" w:cs="標楷體" w:hint="eastAsia"/>
          <w:szCs w:val="24"/>
        </w:rPr>
        <w:t>(</w:t>
      </w:r>
      <w:proofErr w:type="gramStart"/>
      <w:r w:rsidR="00F43A66">
        <w:rPr>
          <w:rFonts w:ascii="標楷體" w:eastAsia="標楷體" w:hAnsi="標楷體" w:cs="標楷體" w:hint="eastAsia"/>
          <w:szCs w:val="24"/>
        </w:rPr>
        <w:t>一</w:t>
      </w:r>
      <w:proofErr w:type="gramEnd"/>
      <w:r w:rsidR="00F43A66">
        <w:rPr>
          <w:rFonts w:ascii="標楷體" w:eastAsia="標楷體" w:hAnsi="標楷體" w:cs="標楷體" w:hint="eastAsia"/>
          <w:szCs w:val="24"/>
        </w:rPr>
        <w:t>)</w:t>
      </w:r>
      <w:r w:rsidRPr="00F43A66">
        <w:rPr>
          <w:rFonts w:ascii="標楷體" w:eastAsia="標楷體" w:hAnsi="標楷體" w:cs="標楷體"/>
          <w:kern w:val="0"/>
          <w:szCs w:val="24"/>
        </w:rPr>
        <w:t>有下列情形之</w:t>
      </w:r>
      <w:proofErr w:type="gramStart"/>
      <w:r w:rsidRPr="00F43A66">
        <w:rPr>
          <w:rFonts w:ascii="標楷體" w:eastAsia="標楷體" w:hAnsi="標楷體" w:cs="標楷體"/>
          <w:kern w:val="0"/>
          <w:szCs w:val="24"/>
        </w:rPr>
        <w:t>一</w:t>
      </w:r>
      <w:proofErr w:type="gramEnd"/>
      <w:r w:rsidRPr="00F43A66">
        <w:rPr>
          <w:rFonts w:ascii="標楷體" w:eastAsia="標楷體" w:hAnsi="標楷體" w:cs="標楷體"/>
          <w:kern w:val="0"/>
          <w:szCs w:val="24"/>
        </w:rPr>
        <w:t>者，甲方得逕行終止契約：</w:t>
      </w:r>
    </w:p>
    <w:p w14:paraId="42EE41D2" w14:textId="4CF828F0" w:rsidR="00665B78" w:rsidRPr="006943DA" w:rsidRDefault="006943DA" w:rsidP="006943DA">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1.</w:t>
      </w:r>
      <w:r w:rsidR="007808AB">
        <w:rPr>
          <w:rFonts w:ascii="標楷體" w:eastAsia="標楷體" w:hAnsi="標楷體" w:cs="標楷體"/>
          <w:kern w:val="0"/>
          <w:szCs w:val="24"/>
        </w:rPr>
        <w:t>乙方未依本契約第五、六條規定辦理，經甲方定相當期限，催告乙方改善，而逾期未改善時者，甲方立即終止租約。</w:t>
      </w:r>
    </w:p>
    <w:p w14:paraId="495FDFD8" w14:textId="393D3B8D" w:rsidR="00665B78" w:rsidRPr="006943DA" w:rsidRDefault="006943DA" w:rsidP="006943DA">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2.</w:t>
      </w:r>
      <w:r w:rsidR="007808AB">
        <w:rPr>
          <w:rFonts w:ascii="標楷體" w:eastAsia="標楷體" w:hAnsi="標楷體" w:cs="標楷體"/>
          <w:kern w:val="0"/>
          <w:szCs w:val="24"/>
        </w:rPr>
        <w:t>回饋金繳納</w:t>
      </w:r>
      <w:proofErr w:type="gramStart"/>
      <w:r w:rsidR="007808AB">
        <w:rPr>
          <w:rFonts w:ascii="標楷體" w:eastAsia="標楷體" w:hAnsi="標楷體" w:cs="標楷體"/>
          <w:kern w:val="0"/>
          <w:szCs w:val="24"/>
        </w:rPr>
        <w:t>期限屆至而</w:t>
      </w:r>
      <w:proofErr w:type="gramEnd"/>
      <w:r w:rsidR="007808AB">
        <w:rPr>
          <w:rFonts w:ascii="標楷體" w:eastAsia="標楷體" w:hAnsi="標楷體" w:cs="標楷體"/>
          <w:kern w:val="0"/>
          <w:szCs w:val="24"/>
        </w:rPr>
        <w:t>仍未繳納回饋金，經甲方連續催告三次仍未履行者或逾期繳納回饋金次數，於租期內累計達三次者。</w:t>
      </w:r>
    </w:p>
    <w:p w14:paraId="7E1B310A" w14:textId="2871C5D8" w:rsidR="00665B78" w:rsidRPr="006943DA" w:rsidRDefault="006943DA" w:rsidP="006943DA">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3.</w:t>
      </w:r>
      <w:r w:rsidR="007808AB">
        <w:rPr>
          <w:rFonts w:ascii="標楷體" w:eastAsia="標楷體" w:hAnsi="標楷體" w:cs="標楷體"/>
          <w:kern w:val="0"/>
          <w:szCs w:val="24"/>
        </w:rPr>
        <w:t>乙方違反本契約規定或重大違反法令致嚴重影響其經營能力或甲方聲譽者，經甲方定相當期限，催告乙方改善，而逾期未改善時者。</w:t>
      </w:r>
    </w:p>
    <w:p w14:paraId="74354916" w14:textId="6AA9383B" w:rsidR="00665B78" w:rsidRPr="006943DA" w:rsidRDefault="006943DA" w:rsidP="006943DA">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4.</w:t>
      </w:r>
      <w:r w:rsidR="007808AB">
        <w:rPr>
          <w:rFonts w:ascii="標楷體" w:eastAsia="標楷體" w:hAnsi="標楷體" w:cs="標楷體"/>
          <w:kern w:val="0"/>
          <w:szCs w:val="24"/>
        </w:rPr>
        <w:t>乙方經法院裁定重整或宣告破產，進行破產法上之和解，或因違反法令經主管機關命令解散、停業或歇業者。</w:t>
      </w:r>
    </w:p>
    <w:p w14:paraId="3B41C5F5" w14:textId="2544911D" w:rsidR="00665B78" w:rsidRPr="006943DA" w:rsidRDefault="006943DA" w:rsidP="006943DA">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5.</w:t>
      </w:r>
      <w:r w:rsidR="007808AB">
        <w:rPr>
          <w:rFonts w:ascii="標楷體" w:eastAsia="標楷體" w:hAnsi="標楷體" w:cs="標楷體"/>
          <w:kern w:val="0"/>
          <w:szCs w:val="24"/>
        </w:rPr>
        <w:t>使用行為違反法令、違背公共秩序或善良風俗者。</w:t>
      </w:r>
    </w:p>
    <w:p w14:paraId="6554104F" w14:textId="0AE36301" w:rsidR="00665B78" w:rsidRPr="006943DA" w:rsidRDefault="006943DA" w:rsidP="006943DA">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6.</w:t>
      </w:r>
      <w:r w:rsidR="007808AB">
        <w:rPr>
          <w:rFonts w:ascii="標楷體" w:eastAsia="標楷體" w:hAnsi="標楷體" w:cs="標楷體"/>
          <w:kern w:val="0"/>
          <w:szCs w:val="24"/>
        </w:rPr>
        <w:t>使用行為違反契約者。</w:t>
      </w:r>
    </w:p>
    <w:p w14:paraId="65028B67" w14:textId="21265459" w:rsidR="00665B78" w:rsidRPr="006943DA" w:rsidRDefault="006943DA" w:rsidP="006943DA">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7.</w:t>
      </w:r>
      <w:r w:rsidR="007808AB">
        <w:rPr>
          <w:rFonts w:ascii="標楷體" w:eastAsia="標楷體" w:hAnsi="標楷體" w:cs="標楷體"/>
          <w:kern w:val="0"/>
          <w:szCs w:val="24"/>
        </w:rPr>
        <w:t>使用租賃物違反法令者。</w:t>
      </w:r>
    </w:p>
    <w:p w14:paraId="2DAACD0E" w14:textId="52D07051" w:rsidR="00665B78" w:rsidRPr="006943DA" w:rsidRDefault="006943DA" w:rsidP="006943DA">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8.</w:t>
      </w:r>
      <w:r w:rsidR="007808AB">
        <w:rPr>
          <w:rFonts w:ascii="標楷體" w:eastAsia="標楷體" w:hAnsi="標楷體" w:cs="標楷體"/>
          <w:kern w:val="0"/>
          <w:szCs w:val="24"/>
        </w:rPr>
        <w:t>政府實施國家政策、舉辦公共事業或公務需要者。</w:t>
      </w:r>
    </w:p>
    <w:p w14:paraId="0C895560" w14:textId="1FC92A1F" w:rsidR="00665B78" w:rsidRPr="006943DA" w:rsidRDefault="006943DA" w:rsidP="006943DA">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9.</w:t>
      </w:r>
      <w:r w:rsidR="007808AB">
        <w:rPr>
          <w:rFonts w:ascii="標楷體" w:eastAsia="標楷體" w:hAnsi="標楷體" w:cs="標楷體"/>
          <w:kern w:val="0"/>
          <w:szCs w:val="24"/>
        </w:rPr>
        <w:t>其他違反本租賃契約規定事項者。</w:t>
      </w:r>
    </w:p>
    <w:p w14:paraId="0B9CFBB3" w14:textId="61B93725" w:rsidR="00665B78" w:rsidRPr="006943DA" w:rsidRDefault="006943DA" w:rsidP="006943DA">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10.</w:t>
      </w:r>
      <w:r w:rsidR="007808AB">
        <w:rPr>
          <w:rFonts w:ascii="標楷體" w:eastAsia="標楷體" w:hAnsi="標楷體" w:cs="標楷體"/>
          <w:kern w:val="0"/>
          <w:szCs w:val="24"/>
        </w:rPr>
        <w:t>其他合於民法或其他法令規定，得予終止契約者。</w:t>
      </w:r>
    </w:p>
    <w:p w14:paraId="2070C1DE" w14:textId="3330698E" w:rsidR="00665B78" w:rsidRPr="00F43A66" w:rsidRDefault="00F43A66" w:rsidP="00F43A66">
      <w:pPr>
        <w:pStyle w:val="a6"/>
        <w:snapToGrid w:val="0"/>
        <w:spacing w:line="400" w:lineRule="exact"/>
        <w:ind w:leftChars="355" w:left="1274" w:hangingChars="176" w:hanging="422"/>
        <w:jc w:val="both"/>
        <w:rPr>
          <w:rFonts w:ascii="標楷體" w:eastAsia="標楷體" w:hAnsi="標楷體" w:cs="標楷體"/>
          <w:szCs w:val="24"/>
        </w:rPr>
      </w:pPr>
      <w:r>
        <w:rPr>
          <w:rFonts w:ascii="標楷體" w:eastAsia="標楷體" w:hAnsi="標楷體" w:cs="標楷體" w:hint="eastAsia"/>
          <w:szCs w:val="24"/>
        </w:rPr>
        <w:t>(二)</w:t>
      </w:r>
      <w:r w:rsidR="007808AB">
        <w:rPr>
          <w:rFonts w:ascii="標楷體" w:eastAsia="標楷體" w:hAnsi="標楷體" w:cs="標楷體"/>
          <w:szCs w:val="24"/>
        </w:rPr>
        <w:t>甲方依前項各款所列情形之</w:t>
      </w:r>
      <w:proofErr w:type="gramStart"/>
      <w:r w:rsidR="007808AB">
        <w:rPr>
          <w:rFonts w:ascii="標楷體" w:eastAsia="標楷體" w:hAnsi="標楷體" w:cs="標楷體"/>
          <w:szCs w:val="24"/>
        </w:rPr>
        <w:t>一</w:t>
      </w:r>
      <w:proofErr w:type="gramEnd"/>
      <w:r w:rsidR="007808AB">
        <w:rPr>
          <w:rFonts w:ascii="標楷體" w:eastAsia="標楷體" w:hAnsi="標楷體" w:cs="標楷體"/>
          <w:szCs w:val="24"/>
        </w:rPr>
        <w:t>終止租賃契約，因可歸責於</w:t>
      </w:r>
      <w:proofErr w:type="gramStart"/>
      <w:r w:rsidR="007808AB">
        <w:rPr>
          <w:rFonts w:ascii="標楷體" w:eastAsia="標楷體" w:hAnsi="標楷體" w:cs="標楷體"/>
          <w:szCs w:val="24"/>
        </w:rPr>
        <w:t>乙方者</w:t>
      </w:r>
      <w:proofErr w:type="gramEnd"/>
      <w:r w:rsidR="007808AB">
        <w:rPr>
          <w:rFonts w:ascii="標楷體" w:eastAsia="標楷體" w:hAnsi="標楷體" w:cs="標楷體"/>
          <w:szCs w:val="24"/>
        </w:rPr>
        <w:t>，乙方所繳之回饋金、履約保證金由甲方沒收，乙方均不得請求返還，乙方並同意放棄以履約保證金抵付回饋金之抗辯權，其</w:t>
      </w:r>
      <w:proofErr w:type="gramStart"/>
      <w:r w:rsidR="007808AB">
        <w:rPr>
          <w:rFonts w:ascii="標楷體" w:eastAsia="標楷體" w:hAnsi="標楷體" w:cs="標楷體"/>
          <w:szCs w:val="24"/>
        </w:rPr>
        <w:t>因而致甲方</w:t>
      </w:r>
      <w:proofErr w:type="gramEnd"/>
      <w:r w:rsidR="007808AB">
        <w:rPr>
          <w:rFonts w:ascii="標楷體" w:eastAsia="標楷體" w:hAnsi="標楷體" w:cs="標楷體"/>
          <w:szCs w:val="24"/>
        </w:rPr>
        <w:t>受損害者，甲方並得請求損害賠償；其因可歸責於</w:t>
      </w:r>
      <w:proofErr w:type="gramStart"/>
      <w:r w:rsidR="007808AB">
        <w:rPr>
          <w:rFonts w:ascii="標楷體" w:eastAsia="標楷體" w:hAnsi="標楷體" w:cs="標楷體"/>
          <w:szCs w:val="24"/>
        </w:rPr>
        <w:t>甲方者</w:t>
      </w:r>
      <w:proofErr w:type="gramEnd"/>
      <w:r w:rsidR="007808AB">
        <w:rPr>
          <w:rFonts w:ascii="標楷體" w:eastAsia="標楷體" w:hAnsi="標楷體" w:cs="標楷體"/>
          <w:szCs w:val="24"/>
        </w:rPr>
        <w:t>，甲方應退還全額履約保證金或其餘額。</w:t>
      </w:r>
    </w:p>
    <w:p w14:paraId="20CA3233" w14:textId="2E364B67" w:rsidR="00665B78" w:rsidRPr="00F43A66" w:rsidRDefault="00F43A66" w:rsidP="00F43A66">
      <w:pPr>
        <w:pStyle w:val="a6"/>
        <w:snapToGrid w:val="0"/>
        <w:spacing w:line="400" w:lineRule="exact"/>
        <w:ind w:leftChars="355" w:left="1274" w:hangingChars="176" w:hanging="422"/>
        <w:jc w:val="both"/>
        <w:rPr>
          <w:rFonts w:ascii="標楷體" w:eastAsia="標楷體" w:hAnsi="標楷體" w:cs="標楷體"/>
          <w:szCs w:val="24"/>
        </w:rPr>
      </w:pPr>
      <w:r w:rsidRPr="00F43A66">
        <w:rPr>
          <w:rFonts w:ascii="標楷體" w:eastAsia="標楷體" w:hAnsi="標楷體" w:cs="標楷體" w:hint="eastAsia"/>
          <w:szCs w:val="24"/>
        </w:rPr>
        <w:t>(三)</w:t>
      </w:r>
      <w:r w:rsidR="007808AB" w:rsidRPr="00F43A66">
        <w:rPr>
          <w:rFonts w:ascii="標楷體" w:eastAsia="標楷體" w:hAnsi="標楷體" w:cs="標楷體"/>
          <w:szCs w:val="24"/>
        </w:rPr>
        <w:t>乙方於租期屆滿前終止本租賃契約者，應得甲方同意後，</w:t>
      </w:r>
      <w:proofErr w:type="gramStart"/>
      <w:r w:rsidR="007808AB" w:rsidRPr="00F43A66">
        <w:rPr>
          <w:rFonts w:ascii="標楷體" w:eastAsia="標楷體" w:hAnsi="標楷體" w:cs="標楷體"/>
          <w:szCs w:val="24"/>
        </w:rPr>
        <w:t>始生終止</w:t>
      </w:r>
      <w:proofErr w:type="gramEnd"/>
      <w:r w:rsidR="007808AB" w:rsidRPr="00F43A66">
        <w:rPr>
          <w:rFonts w:ascii="標楷體" w:eastAsia="標楷體" w:hAnsi="標楷體" w:cs="標楷體"/>
          <w:szCs w:val="24"/>
        </w:rPr>
        <w:t>效力。甲方同意乙方終止契約後，其已繳交之回饋金、履約保證金由甲方沒收，不予退還。</w:t>
      </w:r>
    </w:p>
    <w:p w14:paraId="07F48C1F" w14:textId="1710CD58" w:rsidR="00665B78" w:rsidRPr="00F43A66" w:rsidRDefault="00677D85" w:rsidP="00F43A66">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十七</w:t>
      </w:r>
      <w:r w:rsidR="00F43A66">
        <w:rPr>
          <w:rFonts w:ascii="標楷體" w:eastAsia="標楷體" w:hAnsi="標楷體" w:cs="標楷體" w:hint="eastAsia"/>
          <w:w w:val="101"/>
          <w:kern w:val="0"/>
          <w:szCs w:val="24"/>
        </w:rPr>
        <w:t>、</w:t>
      </w:r>
      <w:r w:rsidR="007808AB" w:rsidRPr="00F43A66">
        <w:rPr>
          <w:rFonts w:ascii="標楷體" w:eastAsia="標楷體" w:hAnsi="標楷體" w:cs="標楷體"/>
          <w:w w:val="101"/>
          <w:kern w:val="0"/>
          <w:szCs w:val="24"/>
        </w:rPr>
        <w:t>法令變更：</w:t>
      </w:r>
    </w:p>
    <w:p w14:paraId="4BB04093" w14:textId="44A29B73" w:rsidR="00665B78" w:rsidRPr="00F43A66" w:rsidRDefault="00F43A66" w:rsidP="00F43A66">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(一)</w:t>
      </w:r>
      <w:r w:rsidR="007808AB">
        <w:rPr>
          <w:rFonts w:ascii="標楷體" w:eastAsia="標楷體" w:hAnsi="標楷體" w:cs="標楷體"/>
          <w:kern w:val="0"/>
          <w:szCs w:val="24"/>
        </w:rPr>
        <w:t>本租賃契約所稱法令變更，係指因本租賃契約簽訂時所無法預見之法令或政府政策之變更，致對乙方之太陽光電發電設備設置或營運之執行，或財務狀況發生不利影響者。</w:t>
      </w:r>
    </w:p>
    <w:p w14:paraId="43AA33E6" w14:textId="7EE3B44D" w:rsidR="00665B78" w:rsidRPr="00F43A66" w:rsidRDefault="00F43A66" w:rsidP="00F43A66">
      <w:pPr>
        <w:pStyle w:val="a6"/>
        <w:snapToGrid w:val="0"/>
        <w:spacing w:line="400" w:lineRule="exact"/>
        <w:ind w:leftChars="355" w:left="1279" w:hangingChars="176" w:hanging="427"/>
        <w:jc w:val="both"/>
        <w:rPr>
          <w:rFonts w:ascii="標楷體" w:eastAsia="標楷體" w:hAnsi="標楷體" w:cs="標楷體"/>
          <w:kern w:val="0"/>
          <w:szCs w:val="24"/>
        </w:rPr>
      </w:pPr>
      <w:r>
        <w:rPr>
          <w:rFonts w:ascii="標楷體" w:eastAsia="標楷體" w:hAnsi="標楷體" w:cs="標楷體" w:hint="eastAsia"/>
          <w:w w:val="101"/>
          <w:kern w:val="0"/>
          <w:szCs w:val="24"/>
        </w:rPr>
        <w:lastRenderedPageBreak/>
        <w:t>(二)</w:t>
      </w:r>
      <w:r w:rsidR="007808AB" w:rsidRPr="00F43A66">
        <w:rPr>
          <w:rFonts w:ascii="標楷體" w:eastAsia="標楷體" w:hAnsi="標楷體" w:cs="標楷體"/>
          <w:kern w:val="0"/>
          <w:szCs w:val="24"/>
        </w:rPr>
        <w:t>法令變更之通知及認定：</w:t>
      </w:r>
    </w:p>
    <w:p w14:paraId="7395D8FE" w14:textId="745EE8F3" w:rsidR="00665B78" w:rsidRPr="004A54B9" w:rsidRDefault="00F43A66" w:rsidP="004A54B9">
      <w:pPr>
        <w:pStyle w:val="a6"/>
        <w:snapToGrid w:val="0"/>
        <w:spacing w:line="400" w:lineRule="exact"/>
        <w:ind w:left="1285"/>
        <w:jc w:val="both"/>
        <w:rPr>
          <w:rFonts w:ascii="標楷體" w:eastAsia="標楷體" w:hAnsi="標楷體" w:cs="標楷體"/>
          <w:szCs w:val="24"/>
        </w:rPr>
      </w:pPr>
      <w:r>
        <w:rPr>
          <w:rFonts w:ascii="標楷體" w:eastAsia="標楷體" w:hAnsi="標楷體" w:cs="標楷體" w:hint="eastAsia"/>
          <w:szCs w:val="24"/>
        </w:rPr>
        <w:t>1.</w:t>
      </w:r>
      <w:r w:rsidR="007808AB" w:rsidRPr="004A54B9">
        <w:rPr>
          <w:rFonts w:ascii="標楷體" w:eastAsia="標楷體" w:hAnsi="標楷體" w:cs="標楷體"/>
          <w:szCs w:val="24"/>
        </w:rPr>
        <w:t>於發生法令變更之情形時，任何一方均得以書面就下列事項，通知他方回覆：</w:t>
      </w:r>
    </w:p>
    <w:p w14:paraId="56B26B54" w14:textId="45C05EC0" w:rsidR="00665B78" w:rsidRDefault="006943DA" w:rsidP="004A54B9">
      <w:pPr>
        <w:pStyle w:val="a6"/>
        <w:snapToGrid w:val="0"/>
        <w:spacing w:line="400" w:lineRule="exact"/>
        <w:ind w:left="1602"/>
        <w:jc w:val="both"/>
      </w:pPr>
      <w:r>
        <w:rPr>
          <w:rFonts w:ascii="標楷體" w:eastAsia="標楷體" w:hAnsi="標楷體" w:cs="標楷體" w:hint="eastAsia"/>
          <w:kern w:val="0"/>
          <w:szCs w:val="24"/>
        </w:rPr>
        <w:t>(1)</w:t>
      </w:r>
      <w:r w:rsidR="007808AB">
        <w:rPr>
          <w:rFonts w:ascii="標楷體" w:eastAsia="標楷體" w:hAnsi="標楷體" w:cs="標楷體"/>
          <w:kern w:val="0"/>
          <w:szCs w:val="24"/>
        </w:rPr>
        <w:t>本租賃契約之租賃範圍是否應配合變動。</w:t>
      </w:r>
    </w:p>
    <w:p w14:paraId="15CC5474" w14:textId="033D4508" w:rsidR="00665B78" w:rsidRDefault="006943DA" w:rsidP="004A54B9">
      <w:pPr>
        <w:pStyle w:val="a6"/>
        <w:snapToGrid w:val="0"/>
        <w:spacing w:line="400" w:lineRule="exact"/>
        <w:ind w:left="1602"/>
        <w:jc w:val="both"/>
      </w:pPr>
      <w:r>
        <w:rPr>
          <w:rFonts w:ascii="標楷體" w:eastAsia="標楷體" w:hAnsi="標楷體" w:cs="標楷體" w:hint="eastAsia"/>
          <w:kern w:val="0"/>
          <w:szCs w:val="24"/>
        </w:rPr>
        <w:t>(2)</w:t>
      </w:r>
      <w:r w:rsidR="007808AB">
        <w:rPr>
          <w:rFonts w:ascii="標楷體" w:eastAsia="標楷體" w:hAnsi="標楷體" w:cs="標楷體"/>
          <w:kern w:val="0"/>
          <w:szCs w:val="24"/>
        </w:rPr>
        <w:t>本租賃契約內容是否應配合修改。</w:t>
      </w:r>
    </w:p>
    <w:p w14:paraId="5AD09EEF" w14:textId="0EAC9CBF" w:rsidR="00665B78" w:rsidRDefault="006943DA" w:rsidP="004A54B9">
      <w:pPr>
        <w:pStyle w:val="a6"/>
        <w:snapToGrid w:val="0"/>
        <w:spacing w:line="400" w:lineRule="exact"/>
        <w:ind w:left="1602"/>
        <w:jc w:val="both"/>
      </w:pPr>
      <w:r>
        <w:rPr>
          <w:rFonts w:ascii="標楷體" w:eastAsia="標楷體" w:hAnsi="標楷體" w:cs="標楷體" w:hint="eastAsia"/>
          <w:kern w:val="0"/>
          <w:szCs w:val="24"/>
        </w:rPr>
        <w:t>(3)</w:t>
      </w:r>
      <w:r w:rsidR="007808AB">
        <w:rPr>
          <w:rFonts w:ascii="標楷體" w:eastAsia="標楷體" w:hAnsi="標楷體" w:cs="標楷體"/>
          <w:kern w:val="0"/>
          <w:szCs w:val="24"/>
        </w:rPr>
        <w:t>本租賃契約相關期日是否應配合展延。</w:t>
      </w:r>
    </w:p>
    <w:p w14:paraId="106E2AE4" w14:textId="439C5E31" w:rsidR="00665B78" w:rsidRDefault="006943DA" w:rsidP="004A54B9">
      <w:pPr>
        <w:pStyle w:val="a6"/>
        <w:snapToGrid w:val="0"/>
        <w:spacing w:line="400" w:lineRule="exact"/>
        <w:ind w:left="1602"/>
        <w:jc w:val="both"/>
      </w:pPr>
      <w:r>
        <w:rPr>
          <w:rFonts w:ascii="標楷體" w:eastAsia="標楷體" w:hAnsi="標楷體" w:cs="標楷體" w:hint="eastAsia"/>
          <w:kern w:val="0"/>
          <w:szCs w:val="24"/>
        </w:rPr>
        <w:t>(4)</w:t>
      </w:r>
      <w:r w:rsidR="007808AB">
        <w:rPr>
          <w:rFonts w:ascii="標楷體" w:eastAsia="標楷體" w:hAnsi="標楷體" w:cs="標楷體"/>
          <w:kern w:val="0"/>
          <w:szCs w:val="24"/>
        </w:rPr>
        <w:t>因法令變更所致之損害。</w:t>
      </w:r>
    </w:p>
    <w:p w14:paraId="6D702E2A" w14:textId="5BE58422" w:rsidR="00665B78" w:rsidRPr="00F43A66" w:rsidRDefault="00F43A66" w:rsidP="00F43A66">
      <w:pPr>
        <w:pStyle w:val="a6"/>
        <w:snapToGrid w:val="0"/>
        <w:spacing w:line="400" w:lineRule="exact"/>
        <w:ind w:leftChars="355" w:left="1279" w:hangingChars="176" w:hanging="427"/>
        <w:jc w:val="both"/>
        <w:rPr>
          <w:rFonts w:ascii="標楷體" w:eastAsia="標楷體" w:hAnsi="標楷體" w:cs="標楷體"/>
          <w:w w:val="101"/>
          <w:kern w:val="0"/>
          <w:szCs w:val="24"/>
        </w:rPr>
      </w:pPr>
      <w:r>
        <w:rPr>
          <w:rFonts w:ascii="標楷體" w:eastAsia="標楷體" w:hAnsi="標楷體" w:cs="標楷體" w:hint="eastAsia"/>
          <w:w w:val="101"/>
          <w:kern w:val="0"/>
          <w:szCs w:val="24"/>
        </w:rPr>
        <w:t>(三)</w:t>
      </w:r>
      <w:r w:rsidR="007808AB" w:rsidRPr="00F43A66">
        <w:rPr>
          <w:rFonts w:ascii="標楷體" w:eastAsia="標楷體" w:hAnsi="標楷體" w:cs="標楷體"/>
          <w:w w:val="101"/>
          <w:kern w:val="0"/>
          <w:szCs w:val="24"/>
        </w:rPr>
        <w:t>任何一方於收到他方依前項之通知後，雙方應即綜合當時情況加以認定。</w:t>
      </w:r>
    </w:p>
    <w:p w14:paraId="03A7EA16" w14:textId="3735D2C8" w:rsidR="00665B78" w:rsidRPr="004A54B9" w:rsidRDefault="004A54B9" w:rsidP="004A54B9">
      <w:pPr>
        <w:pStyle w:val="a6"/>
        <w:snapToGrid w:val="0"/>
        <w:spacing w:line="400" w:lineRule="exact"/>
        <w:ind w:leftChars="355" w:left="1279" w:hangingChars="176" w:hanging="427"/>
        <w:jc w:val="both"/>
        <w:rPr>
          <w:rFonts w:ascii="標楷體" w:eastAsia="標楷體" w:hAnsi="標楷體" w:cs="標楷體"/>
          <w:w w:val="101"/>
          <w:kern w:val="0"/>
          <w:szCs w:val="24"/>
        </w:rPr>
      </w:pPr>
      <w:r>
        <w:rPr>
          <w:rFonts w:ascii="標楷體" w:eastAsia="標楷體" w:hAnsi="標楷體" w:cs="標楷體" w:hint="eastAsia"/>
          <w:w w:val="101"/>
          <w:kern w:val="0"/>
          <w:szCs w:val="24"/>
        </w:rPr>
        <w:t>(四)</w:t>
      </w:r>
      <w:r w:rsidR="007808AB">
        <w:rPr>
          <w:rFonts w:ascii="標楷體" w:eastAsia="標楷體" w:hAnsi="標楷體" w:cs="標楷體"/>
          <w:w w:val="101"/>
          <w:kern w:val="0"/>
          <w:szCs w:val="24"/>
        </w:rPr>
        <w:t>損害之減輕：於發生法令變更之情形，</w:t>
      </w:r>
      <w:proofErr w:type="gramStart"/>
      <w:r w:rsidR="007808AB">
        <w:rPr>
          <w:rFonts w:ascii="標楷體" w:eastAsia="標楷體" w:hAnsi="標楷體" w:cs="標楷體"/>
          <w:w w:val="101"/>
          <w:kern w:val="0"/>
          <w:szCs w:val="24"/>
        </w:rPr>
        <w:t>雙方均應盡力</w:t>
      </w:r>
      <w:proofErr w:type="gramEnd"/>
      <w:r w:rsidR="007808AB">
        <w:rPr>
          <w:rFonts w:ascii="標楷體" w:eastAsia="標楷體" w:hAnsi="標楷體" w:cs="標楷體"/>
          <w:w w:val="101"/>
          <w:kern w:val="0"/>
          <w:szCs w:val="24"/>
        </w:rPr>
        <w:t>採取各種必要  之合理方法，以減輕其因此所致之損害或避免損害之擴大。</w:t>
      </w:r>
    </w:p>
    <w:p w14:paraId="5BCC05F6" w14:textId="5BA661D1" w:rsidR="00665B78" w:rsidRPr="004A54B9" w:rsidRDefault="004A54B9" w:rsidP="004A54B9">
      <w:pPr>
        <w:pStyle w:val="a6"/>
        <w:snapToGrid w:val="0"/>
        <w:spacing w:line="400" w:lineRule="exact"/>
        <w:ind w:leftChars="355" w:left="1279" w:hangingChars="176" w:hanging="427"/>
        <w:jc w:val="both"/>
        <w:rPr>
          <w:rFonts w:ascii="標楷體" w:eastAsia="標楷體" w:hAnsi="標楷體" w:cs="標楷體"/>
          <w:w w:val="101"/>
          <w:kern w:val="0"/>
          <w:szCs w:val="24"/>
        </w:rPr>
      </w:pPr>
      <w:r>
        <w:rPr>
          <w:rFonts w:ascii="標楷體" w:eastAsia="標楷體" w:hAnsi="標楷體" w:cs="標楷體" w:hint="eastAsia"/>
          <w:w w:val="101"/>
          <w:kern w:val="0"/>
          <w:szCs w:val="24"/>
        </w:rPr>
        <w:t>(五)</w:t>
      </w:r>
      <w:r w:rsidR="007808AB">
        <w:rPr>
          <w:rFonts w:ascii="標楷體" w:eastAsia="標楷體" w:hAnsi="標楷體" w:cs="標楷體"/>
          <w:w w:val="101"/>
          <w:kern w:val="0"/>
          <w:szCs w:val="24"/>
        </w:rPr>
        <w:t>非可歸責之契約終止或解除：本租賃契約因法令變更，依本租賃契約無法繼續履行者，雙方得終止或解除全部契約。</w:t>
      </w:r>
    </w:p>
    <w:p w14:paraId="3D0DA282" w14:textId="51290DCA" w:rsidR="00665B78" w:rsidRPr="004A54B9" w:rsidRDefault="00677D85" w:rsidP="004A54B9">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十八</w:t>
      </w:r>
      <w:r w:rsidR="004A54B9">
        <w:rPr>
          <w:rFonts w:ascii="標楷體" w:eastAsia="標楷體" w:hAnsi="標楷體" w:cs="標楷體" w:hint="eastAsia"/>
          <w:w w:val="101"/>
          <w:kern w:val="0"/>
          <w:szCs w:val="24"/>
        </w:rPr>
        <w:t>、</w:t>
      </w:r>
      <w:r w:rsidR="007808AB">
        <w:rPr>
          <w:rFonts w:ascii="標楷體" w:eastAsia="標楷體" w:hAnsi="標楷體" w:cs="標楷體"/>
          <w:w w:val="101"/>
          <w:kern w:val="0"/>
          <w:szCs w:val="24"/>
        </w:rPr>
        <w:t>法令變更之終止契約：</w:t>
      </w:r>
    </w:p>
    <w:p w14:paraId="4F201D88" w14:textId="70161A25" w:rsidR="00665B78" w:rsidRPr="00AF569B" w:rsidRDefault="00AF569B" w:rsidP="00AF569B">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sidRPr="00AF569B">
        <w:rPr>
          <w:rFonts w:ascii="標楷體" w:eastAsia="標楷體" w:hAnsi="標楷體" w:cs="標楷體"/>
          <w:kern w:val="0"/>
          <w:szCs w:val="24"/>
        </w:rPr>
        <w:t>因發生法令變更之情形，依本租賃契約之規定處理後，乙方仍無法繼續太陽光電發電設備設置或營運時，雙方應即就是否繼續履行本租賃契約或相關處理方案進行協商，仍無法達成協議時，任一方均得以書面通知他方終止本租賃契約。</w:t>
      </w:r>
    </w:p>
    <w:p w14:paraId="1E19CF1D" w14:textId="3B0286A1" w:rsidR="00665B78" w:rsidRPr="00AF569B" w:rsidRDefault="00AF569B" w:rsidP="00AF569B">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sidRPr="00AF569B">
        <w:rPr>
          <w:rFonts w:ascii="標楷體" w:eastAsia="標楷體" w:hAnsi="標楷體" w:cs="標楷體"/>
          <w:kern w:val="0"/>
          <w:szCs w:val="24"/>
        </w:rPr>
        <w:t>雙方依前項非可歸責於雙方之事由而終止本租賃契約，得依下列規定處理之：</w:t>
      </w:r>
    </w:p>
    <w:p w14:paraId="5F2B43CE" w14:textId="43FD866F" w:rsidR="00665B78" w:rsidRPr="00AF569B" w:rsidRDefault="00AF569B" w:rsidP="00AF569B">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1.</w:t>
      </w:r>
      <w:r w:rsidR="007808AB">
        <w:rPr>
          <w:rFonts w:ascii="標楷體" w:eastAsia="標楷體" w:hAnsi="標楷體" w:cs="標楷體"/>
          <w:kern w:val="0"/>
          <w:szCs w:val="24"/>
        </w:rPr>
        <w:t>該年度乙方已繳納之回饋金按剩餘</w:t>
      </w:r>
      <w:proofErr w:type="gramStart"/>
      <w:r w:rsidR="007808AB">
        <w:rPr>
          <w:rFonts w:ascii="標楷體" w:eastAsia="標楷體" w:hAnsi="標楷體" w:cs="標楷體"/>
          <w:kern w:val="0"/>
          <w:szCs w:val="24"/>
        </w:rPr>
        <w:t>之日占該年度</w:t>
      </w:r>
      <w:proofErr w:type="gramEnd"/>
      <w:r w:rsidR="007808AB">
        <w:rPr>
          <w:rFonts w:ascii="標楷體" w:eastAsia="標楷體" w:hAnsi="標楷體" w:cs="標楷體"/>
          <w:kern w:val="0"/>
          <w:szCs w:val="24"/>
        </w:rPr>
        <w:t>日數比例退還、甲方應退還全額履約保證金或其餘額。</w:t>
      </w:r>
    </w:p>
    <w:p w14:paraId="19D51F7D" w14:textId="5CDA02AE" w:rsidR="00665B78" w:rsidRPr="00AF569B" w:rsidRDefault="00AF569B" w:rsidP="00AF569B">
      <w:pPr>
        <w:pStyle w:val="a6"/>
        <w:spacing w:line="460" w:lineRule="exact"/>
        <w:ind w:leftChars="505" w:left="1416"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2.</w:t>
      </w:r>
      <w:r w:rsidR="007808AB">
        <w:rPr>
          <w:rFonts w:ascii="標楷體" w:eastAsia="標楷體" w:hAnsi="標楷體" w:cs="標楷體"/>
          <w:kern w:val="0"/>
          <w:szCs w:val="24"/>
        </w:rPr>
        <w:t>其他經雙方同意之補救措施。</w:t>
      </w:r>
    </w:p>
    <w:p w14:paraId="2025B63C" w14:textId="7F68D1C0" w:rsidR="00665B78" w:rsidRPr="00AF569B" w:rsidRDefault="00677D85" w:rsidP="00AF569B">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十九</w:t>
      </w:r>
      <w:r w:rsidR="00AF569B">
        <w:rPr>
          <w:rFonts w:ascii="標楷體" w:eastAsia="標楷體" w:hAnsi="標楷體" w:cs="標楷體" w:hint="eastAsia"/>
          <w:w w:val="101"/>
          <w:kern w:val="0"/>
          <w:szCs w:val="24"/>
        </w:rPr>
        <w:t>、</w:t>
      </w:r>
      <w:r w:rsidR="007808AB">
        <w:rPr>
          <w:rFonts w:ascii="標楷體" w:eastAsia="標楷體" w:hAnsi="標楷體" w:cs="標楷體"/>
          <w:w w:val="101"/>
          <w:kern w:val="0"/>
          <w:szCs w:val="24"/>
        </w:rPr>
        <w:t>法令變更之通知方式：</w:t>
      </w:r>
    </w:p>
    <w:p w14:paraId="61CCDBA2" w14:textId="1004657A" w:rsidR="00665B78" w:rsidRPr="00AF569B" w:rsidRDefault="00AF569B" w:rsidP="00AF569B">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szCs w:val="24"/>
        </w:rPr>
        <w:t>(</w:t>
      </w:r>
      <w:proofErr w:type="gramStart"/>
      <w:r>
        <w:rPr>
          <w:rFonts w:ascii="標楷體" w:eastAsia="標楷體" w:hAnsi="標楷體" w:cs="標楷體" w:hint="eastAsia"/>
          <w:szCs w:val="24"/>
        </w:rPr>
        <w:t>一</w:t>
      </w:r>
      <w:proofErr w:type="gramEnd"/>
      <w:r>
        <w:rPr>
          <w:rFonts w:ascii="標楷體" w:eastAsia="標楷體" w:hAnsi="標楷體" w:cs="標楷體" w:hint="eastAsia"/>
          <w:szCs w:val="24"/>
        </w:rPr>
        <w:t>)</w:t>
      </w:r>
      <w:r w:rsidR="007808AB">
        <w:rPr>
          <w:rFonts w:ascii="標楷體" w:eastAsia="標楷體" w:hAnsi="標楷體" w:cs="標楷體"/>
          <w:szCs w:val="24"/>
        </w:rPr>
        <w:t>甲</w:t>
      </w:r>
      <w:r w:rsidR="007808AB" w:rsidRPr="00AF569B">
        <w:rPr>
          <w:rFonts w:ascii="標楷體" w:eastAsia="標楷體" w:hAnsi="標楷體" w:cs="標楷體"/>
          <w:kern w:val="0"/>
          <w:szCs w:val="24"/>
        </w:rPr>
        <w:t>、乙雙方間之通知，除另有約定者外，得以書面文件、信函、傳真或電子郵件方式為之，並送達他方所指定之人員或處所。</w:t>
      </w:r>
    </w:p>
    <w:p w14:paraId="0B12CCC4" w14:textId="7769906A" w:rsidR="00665B78" w:rsidRPr="00AF569B" w:rsidRDefault="007808AB" w:rsidP="00AF569B">
      <w:pPr>
        <w:pStyle w:val="a6"/>
        <w:snapToGrid w:val="0"/>
        <w:spacing w:line="400" w:lineRule="exact"/>
        <w:ind w:leftChars="355" w:left="1274" w:hangingChars="176" w:hanging="422"/>
        <w:jc w:val="both"/>
        <w:rPr>
          <w:rFonts w:ascii="標楷體" w:eastAsia="標楷體" w:hAnsi="標楷體" w:cs="標楷體"/>
          <w:kern w:val="0"/>
          <w:szCs w:val="24"/>
        </w:rPr>
      </w:pPr>
      <w:r w:rsidRPr="00AF569B">
        <w:rPr>
          <w:rFonts w:ascii="標楷體" w:eastAsia="標楷體" w:hAnsi="標楷體" w:cs="標楷體"/>
          <w:kern w:val="0"/>
          <w:szCs w:val="24"/>
        </w:rPr>
        <w:t xml:space="preserve"> </w:t>
      </w:r>
      <w:r w:rsidR="00AF569B">
        <w:rPr>
          <w:rFonts w:ascii="標楷體" w:eastAsia="標楷體" w:hAnsi="標楷體" w:cs="標楷體" w:hint="eastAsia"/>
          <w:kern w:val="0"/>
          <w:szCs w:val="24"/>
        </w:rPr>
        <w:t>(二)</w:t>
      </w:r>
      <w:r w:rsidRPr="00AF569B">
        <w:rPr>
          <w:rFonts w:ascii="標楷體" w:eastAsia="標楷體" w:hAnsi="標楷體" w:cs="標楷體"/>
          <w:kern w:val="0"/>
          <w:szCs w:val="24"/>
        </w:rPr>
        <w:t>前項通知，於送達他方或通知所載生效日生效，並以二者中較後發生者為</w:t>
      </w:r>
      <w:proofErr w:type="gramStart"/>
      <w:r w:rsidRPr="00AF569B">
        <w:rPr>
          <w:rFonts w:ascii="標楷體" w:eastAsia="標楷體" w:hAnsi="標楷體" w:cs="標楷體"/>
          <w:kern w:val="0"/>
          <w:szCs w:val="24"/>
        </w:rPr>
        <w:t>準</w:t>
      </w:r>
      <w:proofErr w:type="gramEnd"/>
      <w:r w:rsidRPr="00AF569B">
        <w:rPr>
          <w:rFonts w:ascii="標楷體" w:eastAsia="標楷體" w:hAnsi="標楷體" w:cs="標楷體"/>
          <w:kern w:val="0"/>
          <w:szCs w:val="24"/>
        </w:rPr>
        <w:t>。甲、乙雙方對通知內容如有異議，應於送達次日起十五日內通知對方，逾期未通知，視為無異議。</w:t>
      </w:r>
    </w:p>
    <w:p w14:paraId="6B4638CB" w14:textId="27AD24E8" w:rsidR="00665B78" w:rsidRPr="00AF569B" w:rsidRDefault="00677D85" w:rsidP="00AF569B">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二十</w:t>
      </w:r>
      <w:r w:rsidR="00AF569B">
        <w:rPr>
          <w:rFonts w:ascii="標楷體" w:eastAsia="標楷體" w:hAnsi="標楷體" w:cs="標楷體" w:hint="eastAsia"/>
          <w:w w:val="101"/>
          <w:kern w:val="0"/>
          <w:szCs w:val="24"/>
        </w:rPr>
        <w:t>、</w:t>
      </w:r>
      <w:r w:rsidR="007808AB">
        <w:rPr>
          <w:rFonts w:ascii="標楷體" w:eastAsia="標楷體" w:hAnsi="標楷體" w:cs="標楷體"/>
          <w:w w:val="101"/>
          <w:kern w:val="0"/>
          <w:szCs w:val="24"/>
        </w:rPr>
        <w:t>租賃不動產之返還：</w:t>
      </w:r>
    </w:p>
    <w:p w14:paraId="7FFDA96C" w14:textId="6253C784" w:rsidR="00665B78" w:rsidRPr="00AF569B" w:rsidRDefault="00AF569B" w:rsidP="00AF569B">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sidRPr="00AF569B">
        <w:rPr>
          <w:rFonts w:ascii="標楷體" w:eastAsia="標楷體" w:hAnsi="標楷體" w:cs="標楷體"/>
          <w:kern w:val="0"/>
          <w:szCs w:val="24"/>
        </w:rPr>
        <w:t>乙方於租賃契約解除、終止或租期屆滿未獲續租時，甲方優先決定是否保留太陽光電發電設備，若不保留太陽光電發電設備，則乙方應於租期屆滿之日起三個月內自行拆除太陽光電發電設備並返還承租之不動產；未拆除者，視同拋棄該太陽光電發電設備所有權，並由甲方自行處理，拆除設備費用由乙方負擔，得自履約保證金扣除，不足部分再向乙方求償。</w:t>
      </w:r>
    </w:p>
    <w:p w14:paraId="415980CE" w14:textId="14266102" w:rsidR="00665B78" w:rsidRPr="00AF569B" w:rsidRDefault="00AF569B" w:rsidP="00AF569B">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sidRPr="00AF569B">
        <w:rPr>
          <w:rFonts w:ascii="標楷體" w:eastAsia="標楷體" w:hAnsi="標楷體" w:cs="標楷體"/>
          <w:kern w:val="0"/>
          <w:szCs w:val="24"/>
        </w:rPr>
        <w:t>乙方未依前項規定返還租賃空間，其所繳之履約保證金由甲方沒收。</w:t>
      </w:r>
    </w:p>
    <w:p w14:paraId="21AF4052" w14:textId="763CE9E8" w:rsidR="00665B78" w:rsidRPr="00AF569B" w:rsidRDefault="00AF569B" w:rsidP="00AF569B">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(三)</w:t>
      </w:r>
      <w:proofErr w:type="gramStart"/>
      <w:r w:rsidR="007808AB" w:rsidRPr="00AF569B">
        <w:rPr>
          <w:rFonts w:ascii="標楷體" w:eastAsia="標楷體" w:hAnsi="標楷體" w:cs="標楷體"/>
          <w:kern w:val="0"/>
          <w:szCs w:val="24"/>
        </w:rPr>
        <w:t>若乙方</w:t>
      </w:r>
      <w:proofErr w:type="gramEnd"/>
      <w:r w:rsidR="007808AB" w:rsidRPr="00AF569B">
        <w:rPr>
          <w:rFonts w:ascii="標楷體" w:eastAsia="標楷體" w:hAnsi="標楷體" w:cs="標楷體"/>
          <w:kern w:val="0"/>
          <w:szCs w:val="24"/>
        </w:rPr>
        <w:t>應回復原狀而未回復原狀其所遺留之器具、傢俱及雜物一概視為廢棄物論，無條件任憑甲方處理（包含丟棄），乙方不得異議。甲方因搬移處置或丟棄該器具、傢俱及雜物等回復原狀所生之處置費用，得自乙方履約保證金中扣除，不足</w:t>
      </w:r>
      <w:r w:rsidR="007808AB" w:rsidRPr="00AF569B">
        <w:rPr>
          <w:rFonts w:ascii="標楷體" w:eastAsia="標楷體" w:hAnsi="標楷體" w:cs="標楷體"/>
          <w:kern w:val="0"/>
          <w:szCs w:val="24"/>
        </w:rPr>
        <w:lastRenderedPageBreak/>
        <w:t>部分再向乙方求償。</w:t>
      </w:r>
    </w:p>
    <w:p w14:paraId="5B434954" w14:textId="28003DA7" w:rsidR="00665B78" w:rsidRPr="00AF569B" w:rsidRDefault="007808AB" w:rsidP="00AF569B">
      <w:pPr>
        <w:pStyle w:val="a6"/>
        <w:snapToGrid w:val="0"/>
        <w:spacing w:line="400" w:lineRule="exact"/>
        <w:ind w:leftChars="355" w:left="1274" w:hangingChars="176" w:hanging="422"/>
        <w:jc w:val="both"/>
        <w:rPr>
          <w:rFonts w:ascii="標楷體" w:eastAsia="標楷體" w:hAnsi="標楷體" w:cs="標楷體"/>
          <w:kern w:val="0"/>
          <w:szCs w:val="24"/>
        </w:rPr>
      </w:pPr>
      <w:r w:rsidRPr="00AF569B">
        <w:rPr>
          <w:rFonts w:ascii="標楷體" w:eastAsia="標楷體" w:hAnsi="標楷體" w:cs="標楷體"/>
          <w:kern w:val="0"/>
          <w:szCs w:val="24"/>
        </w:rPr>
        <w:t xml:space="preserve"> </w:t>
      </w:r>
      <w:r w:rsidR="00AF569B">
        <w:rPr>
          <w:rFonts w:ascii="標楷體" w:eastAsia="標楷體" w:hAnsi="標楷體" w:cs="標楷體" w:hint="eastAsia"/>
          <w:kern w:val="0"/>
          <w:szCs w:val="24"/>
        </w:rPr>
        <w:t>(四)</w:t>
      </w:r>
      <w:r w:rsidRPr="00AF569B">
        <w:rPr>
          <w:rFonts w:ascii="標楷體" w:eastAsia="標楷體" w:hAnsi="標楷體" w:cs="標楷體"/>
          <w:kern w:val="0"/>
          <w:szCs w:val="24"/>
        </w:rPr>
        <w:t>乙方不得主張土地法第一百零四條之優先購買權及設定地上權，不得以本租賃契約作為設定抵押擔保或其他類似使用。</w:t>
      </w:r>
    </w:p>
    <w:p w14:paraId="3F60F68E" w14:textId="69467BB3" w:rsidR="00665B78" w:rsidRPr="00AF569B" w:rsidRDefault="00AF569B" w:rsidP="00AF569B">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二十</w:t>
      </w:r>
      <w:r w:rsidR="006C5885">
        <w:rPr>
          <w:rFonts w:ascii="標楷體" w:eastAsia="標楷體" w:hAnsi="標楷體" w:cs="標楷體" w:hint="eastAsia"/>
          <w:w w:val="101"/>
          <w:kern w:val="0"/>
          <w:szCs w:val="24"/>
        </w:rPr>
        <w:t>一</w:t>
      </w:r>
      <w:r>
        <w:rPr>
          <w:rFonts w:ascii="標楷體" w:eastAsia="標楷體" w:hAnsi="標楷體" w:cs="標楷體" w:hint="eastAsia"/>
          <w:w w:val="101"/>
          <w:kern w:val="0"/>
          <w:szCs w:val="24"/>
        </w:rPr>
        <w:t>、</w:t>
      </w:r>
      <w:r w:rsidR="007808AB">
        <w:rPr>
          <w:rFonts w:ascii="標楷體" w:eastAsia="標楷體" w:hAnsi="標楷體" w:cs="標楷體"/>
          <w:w w:val="101"/>
          <w:kern w:val="0"/>
          <w:szCs w:val="24"/>
        </w:rPr>
        <w:t>契約公證及訴訟：</w:t>
      </w:r>
    </w:p>
    <w:p w14:paraId="05DF73AA" w14:textId="5BABC1C8" w:rsidR="00665B78" w:rsidRPr="00AF569B" w:rsidRDefault="00AF569B" w:rsidP="00AF569B">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sidRPr="00AF569B">
        <w:rPr>
          <w:rFonts w:ascii="標楷體" w:eastAsia="標楷體" w:hAnsi="標楷體" w:cs="標楷體"/>
          <w:kern w:val="0"/>
          <w:szCs w:val="24"/>
        </w:rPr>
        <w:t>經核准承租者，訂約後，乙方應會同甲方向不動產所在地之管轄法院或台灣地方法院所屬民間公證人辦理公證手續，並依公證法</w:t>
      </w:r>
      <w:proofErr w:type="gramStart"/>
      <w:r w:rsidR="007808AB" w:rsidRPr="00AF569B">
        <w:rPr>
          <w:rFonts w:ascii="標楷體" w:eastAsia="標楷體" w:hAnsi="標楷體" w:cs="標楷體"/>
          <w:kern w:val="0"/>
          <w:szCs w:val="24"/>
        </w:rPr>
        <w:t>第十三條載明</w:t>
      </w:r>
      <w:proofErr w:type="gramEnd"/>
      <w:r w:rsidR="007808AB" w:rsidRPr="00AF569B">
        <w:rPr>
          <w:rFonts w:ascii="標楷體" w:eastAsia="標楷體" w:hAnsi="標楷體" w:cs="標楷體"/>
          <w:kern w:val="0"/>
          <w:szCs w:val="24"/>
        </w:rPr>
        <w:t>屆期不履行應</w:t>
      </w:r>
      <w:proofErr w:type="gramStart"/>
      <w:r w:rsidR="007808AB" w:rsidRPr="00AF569B">
        <w:rPr>
          <w:rFonts w:ascii="標楷體" w:eastAsia="標楷體" w:hAnsi="標楷體" w:cs="標楷體"/>
          <w:kern w:val="0"/>
          <w:szCs w:val="24"/>
        </w:rPr>
        <w:t>逕</w:t>
      </w:r>
      <w:proofErr w:type="gramEnd"/>
      <w:r w:rsidR="007808AB" w:rsidRPr="00AF569B">
        <w:rPr>
          <w:rFonts w:ascii="標楷體" w:eastAsia="標楷體" w:hAnsi="標楷體" w:cs="標楷體"/>
          <w:kern w:val="0"/>
          <w:szCs w:val="24"/>
        </w:rPr>
        <w:t>受強制執行之意旨，公證費用由乙方負擔。</w:t>
      </w:r>
    </w:p>
    <w:p w14:paraId="6864FE92" w14:textId="498EF13B" w:rsidR="00665B78" w:rsidRPr="00AF569B" w:rsidRDefault="00AF569B" w:rsidP="00AF569B">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sidRPr="00AF569B">
        <w:rPr>
          <w:rFonts w:ascii="標楷體" w:eastAsia="標楷體" w:hAnsi="標楷體" w:cs="標楷體"/>
          <w:kern w:val="0"/>
          <w:szCs w:val="24"/>
        </w:rPr>
        <w:t>如乙方因違約，</w:t>
      </w:r>
      <w:proofErr w:type="gramStart"/>
      <w:r w:rsidR="007808AB" w:rsidRPr="00AF569B">
        <w:rPr>
          <w:rFonts w:ascii="標楷體" w:eastAsia="標楷體" w:hAnsi="標楷體" w:cs="標楷體"/>
          <w:kern w:val="0"/>
          <w:szCs w:val="24"/>
        </w:rPr>
        <w:t>致甲方</w:t>
      </w:r>
      <w:proofErr w:type="gramEnd"/>
      <w:r w:rsidR="007808AB" w:rsidRPr="00AF569B">
        <w:rPr>
          <w:rFonts w:ascii="標楷體" w:eastAsia="標楷體" w:hAnsi="標楷體" w:cs="標楷體"/>
          <w:kern w:val="0"/>
          <w:szCs w:val="24"/>
        </w:rPr>
        <w:t>對乙方提起任何訴訟及強制執行程序，甲方於勝訴時有權向乙方請求因該等訴訟及強制執行程序所支出合理之律師費。</w:t>
      </w:r>
    </w:p>
    <w:p w14:paraId="058721A0" w14:textId="5E85325E" w:rsidR="00665B78" w:rsidRPr="00AF569B" w:rsidRDefault="00AF569B" w:rsidP="00AF569B">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sidRPr="00AF569B">
        <w:rPr>
          <w:rFonts w:ascii="標楷體" w:eastAsia="標楷體" w:hAnsi="標楷體" w:cs="標楷體"/>
          <w:kern w:val="0"/>
          <w:szCs w:val="24"/>
        </w:rPr>
        <w:t>乙方於租賃契約有效期間應嚴守本租賃契約規定，違約者，應賠償甲方損失。</w:t>
      </w:r>
    </w:p>
    <w:p w14:paraId="2C21B0E5" w14:textId="2324CD32" w:rsidR="00665B78" w:rsidRPr="00AF569B" w:rsidRDefault="006C5885" w:rsidP="00AF569B">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二十二</w:t>
      </w:r>
      <w:r w:rsidR="00AF569B">
        <w:rPr>
          <w:rFonts w:ascii="標楷體" w:eastAsia="標楷體" w:hAnsi="標楷體" w:cs="標楷體" w:hint="eastAsia"/>
          <w:w w:val="101"/>
          <w:kern w:val="0"/>
          <w:szCs w:val="24"/>
        </w:rPr>
        <w:t>、</w:t>
      </w:r>
      <w:r w:rsidR="007808AB">
        <w:rPr>
          <w:rFonts w:ascii="標楷體" w:eastAsia="標楷體" w:hAnsi="標楷體" w:cs="標楷體"/>
          <w:w w:val="101"/>
          <w:kern w:val="0"/>
          <w:szCs w:val="24"/>
        </w:rPr>
        <w:t>租賃契約生效及契約條款之變更、修改，權利之行使：</w:t>
      </w:r>
    </w:p>
    <w:p w14:paraId="238C1CC1" w14:textId="77777777" w:rsidR="00665B78" w:rsidRDefault="007808AB">
      <w:pPr>
        <w:pStyle w:val="Standard"/>
        <w:spacing w:line="400" w:lineRule="exact"/>
        <w:ind w:left="1276"/>
        <w:jc w:val="both"/>
      </w:pPr>
      <w:r>
        <w:rPr>
          <w:rFonts w:ascii="標楷體" w:eastAsia="標楷體" w:hAnsi="標楷體" w:cs="標楷體"/>
          <w:bCs/>
          <w:kern w:val="0"/>
          <w:szCs w:val="24"/>
          <w:lang w:bidi="sa-IN"/>
        </w:rPr>
        <w:t>本租賃契約自簽訂之日起生效，除本租賃契約另有規定外，本租賃契約條款之變更、修改，應經甲、乙雙方同意以書面簽訂契約變更協議書為之，始生效力。本租賃契約任一方，如於任何時刻未行使其依本租賃契約應享有之權利，不應視為放棄該權利或其他有關之權利，亦不應視為嗣後不得行使此等權利。</w:t>
      </w:r>
    </w:p>
    <w:p w14:paraId="5137F09A" w14:textId="69A72879" w:rsidR="00665B78" w:rsidRPr="00AF569B" w:rsidRDefault="006C5885" w:rsidP="00AF569B">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二十三</w:t>
      </w:r>
      <w:r w:rsidR="00AF569B">
        <w:rPr>
          <w:rFonts w:ascii="標楷體" w:eastAsia="標楷體" w:hAnsi="標楷體" w:cs="標楷體" w:hint="eastAsia"/>
          <w:w w:val="101"/>
          <w:kern w:val="0"/>
          <w:szCs w:val="24"/>
        </w:rPr>
        <w:t>、</w:t>
      </w:r>
      <w:r w:rsidR="007808AB" w:rsidRPr="006943DA">
        <w:rPr>
          <w:rFonts w:ascii="標楷體" w:eastAsia="標楷體" w:hAnsi="標楷體" w:cs="標楷體"/>
          <w:w w:val="101"/>
          <w:kern w:val="0"/>
          <w:szCs w:val="24"/>
        </w:rPr>
        <w:t>租賃契約之解釋及管轄法院：</w:t>
      </w:r>
    </w:p>
    <w:p w14:paraId="6A1631A3" w14:textId="376E7A96" w:rsidR="00665B78" w:rsidRPr="004457C1" w:rsidRDefault="004457C1" w:rsidP="004457C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(一)</w:t>
      </w:r>
      <w:r w:rsidR="007808AB" w:rsidRPr="004457C1">
        <w:rPr>
          <w:rFonts w:ascii="標楷體" w:eastAsia="標楷體" w:hAnsi="標楷體" w:cs="標楷體"/>
          <w:kern w:val="0"/>
          <w:szCs w:val="24"/>
        </w:rPr>
        <w:t>本契約任何條款或約定如有無效原因或無法執行之部分，該部分無效。但除去該部分，契約亦可成立者，其他條款應不受影響而仍完全有效。該無效之部分，甲、乙雙方必要時得依契約原定目的變更之。本契約附件為本契約內容之一部分，與本契約條款具有相同之效力，二者如有不同約定者，以本契約為</w:t>
      </w:r>
      <w:proofErr w:type="gramStart"/>
      <w:r w:rsidR="007808AB" w:rsidRPr="004457C1">
        <w:rPr>
          <w:rFonts w:ascii="標楷體" w:eastAsia="標楷體" w:hAnsi="標楷體" w:cs="標楷體"/>
          <w:kern w:val="0"/>
          <w:szCs w:val="24"/>
        </w:rPr>
        <w:t>準</w:t>
      </w:r>
      <w:proofErr w:type="gramEnd"/>
      <w:r w:rsidR="007808AB" w:rsidRPr="004457C1">
        <w:rPr>
          <w:rFonts w:ascii="標楷體" w:eastAsia="標楷體" w:hAnsi="標楷體" w:cs="標楷體"/>
          <w:kern w:val="0"/>
          <w:szCs w:val="24"/>
        </w:rPr>
        <w:t>。</w:t>
      </w:r>
    </w:p>
    <w:p w14:paraId="707B376B" w14:textId="61E456CF" w:rsidR="00665B78" w:rsidRPr="004457C1" w:rsidRDefault="004457C1" w:rsidP="004457C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sidRPr="004457C1">
        <w:rPr>
          <w:rFonts w:ascii="標楷體" w:eastAsia="標楷體" w:hAnsi="標楷體" w:cs="標楷體"/>
          <w:kern w:val="0"/>
          <w:szCs w:val="24"/>
        </w:rPr>
        <w:t>本契約及其附件構成甲、乙雙方當事人之完整契約，並取代雙方先前以書面或口頭明示或暗示所為一切關於本契約之涵意。</w:t>
      </w:r>
    </w:p>
    <w:p w14:paraId="4209F1B7" w14:textId="67B1C315" w:rsidR="00665B78" w:rsidRPr="004457C1" w:rsidRDefault="004457C1" w:rsidP="004457C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sidRPr="004457C1">
        <w:rPr>
          <w:rFonts w:ascii="標楷體" w:eastAsia="標楷體" w:hAnsi="標楷體" w:cs="標楷體"/>
          <w:kern w:val="0"/>
          <w:szCs w:val="24"/>
        </w:rPr>
        <w:t>因本租賃契約所生或與本租賃契約有關之訴訟，甲、乙雙方當事人同意以甲方所在地之嘉義地方法院為第一審管轄法院。</w:t>
      </w:r>
    </w:p>
    <w:p w14:paraId="128ADE69" w14:textId="793D81B8" w:rsidR="00665B78" w:rsidRPr="004457C1" w:rsidRDefault="006C5885" w:rsidP="004457C1">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二十四</w:t>
      </w:r>
      <w:r w:rsidR="004457C1">
        <w:rPr>
          <w:rFonts w:ascii="標楷體" w:eastAsia="標楷體" w:hAnsi="標楷體" w:cs="標楷體" w:hint="eastAsia"/>
          <w:w w:val="101"/>
          <w:kern w:val="0"/>
          <w:szCs w:val="24"/>
        </w:rPr>
        <w:t>、</w:t>
      </w:r>
      <w:r w:rsidR="007808AB">
        <w:rPr>
          <w:rFonts w:ascii="標楷體" w:eastAsia="標楷體" w:hAnsi="標楷體" w:cs="標楷體"/>
          <w:w w:val="101"/>
          <w:kern w:val="0"/>
          <w:szCs w:val="24"/>
        </w:rPr>
        <w:t>送達地址：</w:t>
      </w:r>
    </w:p>
    <w:p w14:paraId="74832F51" w14:textId="77777777" w:rsidR="00665B78" w:rsidRDefault="007808AB">
      <w:pPr>
        <w:pStyle w:val="Standard"/>
        <w:snapToGrid w:val="0"/>
        <w:spacing w:line="400" w:lineRule="exact"/>
        <w:ind w:left="1133" w:firstLine="1"/>
        <w:jc w:val="both"/>
      </w:pPr>
      <w:r>
        <w:rPr>
          <w:rFonts w:ascii="標楷體" w:eastAsia="標楷體" w:hAnsi="標楷體" w:cs="標楷體"/>
          <w:kern w:val="0"/>
          <w:szCs w:val="24"/>
        </w:rPr>
        <w:t>本租賃契約所為任何意思表示之</w:t>
      </w:r>
      <w:proofErr w:type="gramStart"/>
      <w:r>
        <w:rPr>
          <w:rFonts w:ascii="標楷體" w:eastAsia="標楷體" w:hAnsi="標楷體" w:cs="標楷體"/>
          <w:kern w:val="0"/>
          <w:szCs w:val="24"/>
        </w:rPr>
        <w:t>送達均悉以</w:t>
      </w:r>
      <w:proofErr w:type="gramEnd"/>
      <w:r>
        <w:rPr>
          <w:rFonts w:ascii="標楷體" w:eastAsia="標楷體" w:hAnsi="標楷體" w:cs="標楷體"/>
          <w:kern w:val="0"/>
          <w:szCs w:val="24"/>
        </w:rPr>
        <w:t>本契約書所載之地址為</w:t>
      </w:r>
      <w:proofErr w:type="gramStart"/>
      <w:r>
        <w:rPr>
          <w:rFonts w:ascii="標楷體" w:eastAsia="標楷體" w:hAnsi="標楷體" w:cs="標楷體"/>
          <w:kern w:val="0"/>
          <w:szCs w:val="24"/>
        </w:rPr>
        <w:t>準</w:t>
      </w:r>
      <w:proofErr w:type="gramEnd"/>
      <w:r>
        <w:rPr>
          <w:rFonts w:ascii="標楷體" w:eastAsia="標楷體" w:hAnsi="標楷體" w:cs="標楷體"/>
          <w:kern w:val="0"/>
          <w:szCs w:val="24"/>
        </w:rPr>
        <w:t>，</w:t>
      </w:r>
      <w:proofErr w:type="gramStart"/>
      <w:r>
        <w:rPr>
          <w:rFonts w:ascii="標楷體" w:eastAsia="標楷體" w:hAnsi="標楷體" w:cs="標楷體"/>
          <w:kern w:val="0"/>
          <w:szCs w:val="24"/>
        </w:rPr>
        <w:t>一</w:t>
      </w:r>
      <w:proofErr w:type="gramEnd"/>
      <w:r>
        <w:rPr>
          <w:rFonts w:ascii="標楷體" w:eastAsia="標楷體" w:hAnsi="標楷體" w:cs="標楷體"/>
          <w:kern w:val="0"/>
          <w:szCs w:val="24"/>
        </w:rPr>
        <w:t>方如有遷移或改變者，應以書面通知他方，否則如有拒收或無法送達之情形而致退回者，</w:t>
      </w:r>
      <w:proofErr w:type="gramStart"/>
      <w:r>
        <w:rPr>
          <w:rFonts w:ascii="標楷體" w:eastAsia="標楷體" w:hAnsi="標楷體" w:cs="標楷體"/>
          <w:kern w:val="0"/>
          <w:szCs w:val="24"/>
        </w:rPr>
        <w:t>悉按第一次</w:t>
      </w:r>
      <w:proofErr w:type="gramEnd"/>
      <w:r>
        <w:rPr>
          <w:rFonts w:ascii="標楷體" w:eastAsia="標楷體" w:hAnsi="標楷體" w:cs="標楷體"/>
          <w:kern w:val="0"/>
          <w:szCs w:val="24"/>
        </w:rPr>
        <w:t>附郵寄送通知之日期，視為已合法送達。</w:t>
      </w:r>
      <w:r>
        <w:rPr>
          <w:rFonts w:ascii="標楷體" w:eastAsia="標楷體" w:hAnsi="標楷體" w:cs="標楷體"/>
          <w:szCs w:val="24"/>
        </w:rPr>
        <w:t xml:space="preserve">                                                                                                                                                                                                                                        </w:t>
      </w:r>
    </w:p>
    <w:p w14:paraId="67BB3A13" w14:textId="1540EA86" w:rsidR="00665B78" w:rsidRPr="004457C1" w:rsidRDefault="006C5885" w:rsidP="004457C1">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二十五</w:t>
      </w:r>
      <w:r w:rsidR="004457C1">
        <w:rPr>
          <w:rFonts w:ascii="標楷體" w:eastAsia="標楷體" w:hAnsi="標楷體" w:cs="標楷體" w:hint="eastAsia"/>
          <w:w w:val="101"/>
          <w:kern w:val="0"/>
          <w:szCs w:val="24"/>
        </w:rPr>
        <w:t>、</w:t>
      </w:r>
      <w:r w:rsidR="007808AB">
        <w:rPr>
          <w:rFonts w:ascii="標楷體" w:eastAsia="標楷體" w:hAnsi="標楷體" w:cs="標楷體"/>
          <w:w w:val="101"/>
          <w:kern w:val="0"/>
          <w:szCs w:val="24"/>
        </w:rPr>
        <w:t>不動產管理機關權責及義務：</w:t>
      </w:r>
    </w:p>
    <w:p w14:paraId="14AFCA4A" w14:textId="41815C16" w:rsidR="00665B78" w:rsidRPr="004457C1" w:rsidRDefault="004457C1" w:rsidP="004457C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Pr>
          <w:rFonts w:ascii="標楷體" w:eastAsia="標楷體" w:hAnsi="標楷體" w:cs="標楷體"/>
          <w:kern w:val="0"/>
          <w:szCs w:val="24"/>
        </w:rPr>
        <w:t>不動產管理機關應於租賃契約簽訂完畢後善盡監督之職責。發現被占用或有違租賃契約相關規定之情事，不動產管理機關應立即通報甲方處理。</w:t>
      </w:r>
    </w:p>
    <w:p w14:paraId="36F03520" w14:textId="2EB61513" w:rsidR="00665B78" w:rsidRPr="004457C1" w:rsidRDefault="004457C1" w:rsidP="004457C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Pr>
          <w:rFonts w:ascii="標楷體" w:eastAsia="標楷體" w:hAnsi="標楷體" w:cs="標楷體"/>
          <w:kern w:val="0"/>
          <w:szCs w:val="24"/>
        </w:rPr>
        <w:t>甲方得定期或不定期派員至該太陽光電發電設備設置地點巡查，不動產管理機關不得規避、妨礙或拒絕。</w:t>
      </w:r>
    </w:p>
    <w:p w14:paraId="3832E7F7" w14:textId="76EE32DC" w:rsidR="00665B78" w:rsidRPr="004457C1" w:rsidRDefault="004457C1" w:rsidP="004457C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Pr>
          <w:rFonts w:ascii="標楷體" w:eastAsia="標楷體" w:hAnsi="標楷體" w:cs="標楷體"/>
          <w:kern w:val="0"/>
          <w:szCs w:val="24"/>
        </w:rPr>
        <w:t>甲方因辦理教學觀摩或其他因公務所需而使用該太陽光電發電設備設置地點，不動產管理機關不得拒絕。</w:t>
      </w:r>
    </w:p>
    <w:p w14:paraId="13F9B252" w14:textId="3CDA8821" w:rsidR="00665B78" w:rsidRPr="004457C1" w:rsidRDefault="006C5885" w:rsidP="004457C1">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lastRenderedPageBreak/>
        <w:t>二十六</w:t>
      </w:r>
      <w:r w:rsidR="004457C1">
        <w:rPr>
          <w:rFonts w:ascii="標楷體" w:eastAsia="標楷體" w:hAnsi="標楷體" w:cs="標楷體" w:hint="eastAsia"/>
          <w:w w:val="101"/>
          <w:kern w:val="0"/>
          <w:szCs w:val="24"/>
        </w:rPr>
        <w:t>、</w:t>
      </w:r>
      <w:r w:rsidR="007808AB">
        <w:rPr>
          <w:rFonts w:ascii="標楷體" w:eastAsia="標楷體" w:hAnsi="標楷體" w:cs="標楷體"/>
          <w:w w:val="101"/>
          <w:kern w:val="0"/>
          <w:szCs w:val="24"/>
        </w:rPr>
        <w:t>其他：</w:t>
      </w:r>
    </w:p>
    <w:p w14:paraId="6D3AA11E" w14:textId="4B2563DA" w:rsidR="00665B78" w:rsidRPr="00207BA1" w:rsidRDefault="00207BA1" w:rsidP="00207BA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w:t>
      </w:r>
      <w:proofErr w:type="gramStart"/>
      <w:r>
        <w:rPr>
          <w:rFonts w:ascii="標楷體" w:eastAsia="標楷體" w:hAnsi="標楷體" w:cs="標楷體" w:hint="eastAsia"/>
          <w:kern w:val="0"/>
          <w:szCs w:val="24"/>
        </w:rPr>
        <w:t>一</w:t>
      </w:r>
      <w:proofErr w:type="gramEnd"/>
      <w:r>
        <w:rPr>
          <w:rFonts w:ascii="標楷體" w:eastAsia="標楷體" w:hAnsi="標楷體" w:cs="標楷體" w:hint="eastAsia"/>
          <w:kern w:val="0"/>
          <w:szCs w:val="24"/>
        </w:rPr>
        <w:t>)</w:t>
      </w:r>
      <w:r w:rsidR="007808AB" w:rsidRPr="00207BA1">
        <w:rPr>
          <w:rFonts w:ascii="標楷體" w:eastAsia="標楷體" w:hAnsi="標楷體" w:cs="標楷體"/>
          <w:kern w:val="0"/>
          <w:szCs w:val="24"/>
        </w:rPr>
        <w:t>乙方應於合約簽定後，應於甲乙雙方協議提供日期前提供以下服務。</w:t>
      </w:r>
    </w:p>
    <w:p w14:paraId="7D43F7FA" w14:textId="02CA1A8F" w:rsidR="00665B78" w:rsidRPr="00474DE5" w:rsidRDefault="00207BA1" w:rsidP="00207BA1">
      <w:pPr>
        <w:pStyle w:val="a6"/>
        <w:snapToGrid w:val="0"/>
        <w:spacing w:line="400" w:lineRule="exact"/>
        <w:ind w:left="1602"/>
        <w:jc w:val="both"/>
        <w:rPr>
          <w:rFonts w:ascii="標楷體" w:eastAsia="標楷體" w:hAnsi="標楷體" w:cs="標楷體"/>
          <w:color w:val="FF0000"/>
          <w:kern w:val="0"/>
          <w:szCs w:val="24"/>
        </w:rPr>
      </w:pPr>
      <w:r w:rsidRPr="00474DE5">
        <w:rPr>
          <w:rFonts w:ascii="標楷體" w:eastAsia="標楷體" w:hAnsi="標楷體" w:cs="標楷體" w:hint="eastAsia"/>
          <w:color w:val="FF0000"/>
          <w:szCs w:val="24"/>
        </w:rPr>
        <w:t>1.</w:t>
      </w:r>
      <w:r w:rsidR="007808AB" w:rsidRPr="00474DE5">
        <w:rPr>
          <w:rFonts w:ascii="標楷體" w:eastAsia="標楷體" w:hAnsi="標楷體" w:cs="標楷體"/>
          <w:color w:val="FF0000"/>
          <w:szCs w:val="24"/>
          <w:lang w:eastAsia="zh-HK"/>
        </w:rPr>
        <w:t>乙</w:t>
      </w:r>
      <w:r w:rsidR="007808AB" w:rsidRPr="00474DE5">
        <w:rPr>
          <w:rFonts w:ascii="標楷體" w:eastAsia="標楷體" w:hAnsi="標楷體" w:cs="標楷體"/>
          <w:color w:val="FF0000"/>
          <w:kern w:val="0"/>
          <w:szCs w:val="24"/>
        </w:rPr>
        <w:t>方需裝設用電管理系統並應</w:t>
      </w:r>
      <w:r w:rsidR="00C36033">
        <w:rPr>
          <w:rFonts w:ascii="標楷體" w:eastAsia="標楷體" w:hAnsi="標楷體" w:cs="標楷體" w:hint="eastAsia"/>
          <w:color w:val="FF0000"/>
          <w:kern w:val="0"/>
          <w:szCs w:val="24"/>
        </w:rPr>
        <w:t>提供甲方太陽光電系統發電</w:t>
      </w:r>
      <w:r w:rsidR="007808AB" w:rsidRPr="00474DE5">
        <w:rPr>
          <w:rFonts w:ascii="標楷體" w:eastAsia="標楷體" w:hAnsi="標楷體" w:cs="標楷體"/>
          <w:color w:val="FF0000"/>
          <w:kern w:val="0"/>
          <w:szCs w:val="24"/>
        </w:rPr>
        <w:t>監控展示網頁（使用者可透過通用之瀏覽器上網使用，如IE、Chrome、Firefox等），網頁內容須顯示</w:t>
      </w:r>
      <w:r w:rsidR="00C36033">
        <w:rPr>
          <w:rFonts w:ascii="標楷體" w:eastAsia="標楷體" w:hAnsi="標楷體" w:cs="標楷體" w:hint="eastAsia"/>
          <w:color w:val="FF0000"/>
          <w:kern w:val="0"/>
          <w:szCs w:val="24"/>
        </w:rPr>
        <w:t>太陽光電發電系統</w:t>
      </w:r>
      <w:r w:rsidR="007808AB" w:rsidRPr="00474DE5">
        <w:rPr>
          <w:rFonts w:ascii="標楷體" w:eastAsia="標楷體" w:hAnsi="標楷體" w:cs="標楷體"/>
          <w:color w:val="FF0000"/>
          <w:kern w:val="0"/>
          <w:szCs w:val="24"/>
        </w:rPr>
        <w:t>總</w:t>
      </w:r>
      <w:r w:rsidR="00C36033">
        <w:rPr>
          <w:rFonts w:ascii="標楷體" w:eastAsia="標楷體" w:hAnsi="標楷體" w:cs="標楷體" w:hint="eastAsia"/>
          <w:color w:val="FF0000"/>
          <w:kern w:val="0"/>
          <w:szCs w:val="24"/>
        </w:rPr>
        <w:t>發</w:t>
      </w:r>
      <w:r w:rsidR="007808AB" w:rsidRPr="00474DE5">
        <w:rPr>
          <w:rFonts w:ascii="標楷體" w:eastAsia="標楷體" w:hAnsi="標楷體" w:cs="標楷體"/>
          <w:color w:val="FF0000"/>
          <w:kern w:val="0"/>
          <w:szCs w:val="24"/>
        </w:rPr>
        <w:t>電資訊（包含伏特、安培、用電瓦數、用電度數、頻率、功率因素等），提供查詢各項歷史紀錄、即時日報、月報、年報等資料，提供網址予管理機關及甲方推廣使用。</w:t>
      </w:r>
    </w:p>
    <w:p w14:paraId="338D2A3B" w14:textId="5490E18B" w:rsidR="00665B78" w:rsidRPr="00207BA1" w:rsidRDefault="00207BA1" w:rsidP="00207BA1">
      <w:pPr>
        <w:pStyle w:val="a6"/>
        <w:snapToGrid w:val="0"/>
        <w:spacing w:line="400" w:lineRule="exact"/>
        <w:ind w:left="1602"/>
        <w:jc w:val="both"/>
        <w:rPr>
          <w:rFonts w:ascii="標楷體" w:eastAsia="標楷體" w:hAnsi="標楷體" w:cs="標楷體"/>
          <w:kern w:val="0"/>
          <w:szCs w:val="24"/>
        </w:rPr>
      </w:pPr>
      <w:r w:rsidRPr="00474DE5">
        <w:rPr>
          <w:rFonts w:ascii="標楷體" w:eastAsia="標楷體" w:hAnsi="標楷體" w:cs="標楷體" w:hint="eastAsia"/>
          <w:color w:val="FF0000"/>
          <w:kern w:val="0"/>
          <w:szCs w:val="24"/>
        </w:rPr>
        <w:t>2.</w:t>
      </w:r>
      <w:r w:rsidR="007808AB" w:rsidRPr="00474DE5">
        <w:rPr>
          <w:rFonts w:ascii="標楷體" w:eastAsia="標楷體" w:hAnsi="標楷體" w:cs="標楷體"/>
          <w:color w:val="FF0000"/>
          <w:kern w:val="0"/>
          <w:szCs w:val="24"/>
        </w:rPr>
        <w:t>配合甲方相關能源政策執行，乙方應協助無償提供發電系統相關數據、資訊或</w:t>
      </w:r>
      <w:proofErr w:type="gramStart"/>
      <w:r w:rsidR="007808AB" w:rsidRPr="00474DE5">
        <w:rPr>
          <w:rFonts w:ascii="標楷體" w:eastAsia="標楷體" w:hAnsi="標楷體" w:cs="標楷體"/>
          <w:color w:val="FF0000"/>
          <w:kern w:val="0"/>
          <w:szCs w:val="24"/>
        </w:rPr>
        <w:t>介</w:t>
      </w:r>
      <w:proofErr w:type="gramEnd"/>
      <w:r w:rsidR="007808AB" w:rsidRPr="00474DE5">
        <w:rPr>
          <w:rFonts w:ascii="標楷體" w:eastAsia="標楷體" w:hAnsi="標楷體" w:cs="標楷體"/>
          <w:color w:val="FF0000"/>
          <w:kern w:val="0"/>
          <w:szCs w:val="24"/>
        </w:rPr>
        <w:t>接機制。</w:t>
      </w:r>
    </w:p>
    <w:p w14:paraId="4999EF60" w14:textId="63264933" w:rsidR="00665B78" w:rsidRPr="00207BA1" w:rsidRDefault="00207BA1" w:rsidP="00207BA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sidRPr="00207BA1">
        <w:rPr>
          <w:rFonts w:ascii="標楷體" w:eastAsia="標楷體" w:hAnsi="標楷體" w:cs="標楷體"/>
          <w:kern w:val="0"/>
          <w:szCs w:val="24"/>
        </w:rPr>
        <w:t>乙方若有本契約規定以外之承諾事項、服務或設施</w:t>
      </w:r>
      <w:proofErr w:type="gramStart"/>
      <w:r w:rsidR="007808AB" w:rsidRPr="00207BA1">
        <w:rPr>
          <w:rFonts w:ascii="標楷體" w:eastAsia="標楷體" w:hAnsi="標楷體" w:cs="標楷體"/>
          <w:kern w:val="0"/>
          <w:szCs w:val="24"/>
        </w:rPr>
        <w:t>提供予甲方</w:t>
      </w:r>
      <w:proofErr w:type="gramEnd"/>
      <w:r w:rsidR="007808AB" w:rsidRPr="00207BA1">
        <w:rPr>
          <w:rFonts w:ascii="標楷體" w:eastAsia="標楷體" w:hAnsi="標楷體" w:cs="標楷體"/>
          <w:kern w:val="0"/>
          <w:szCs w:val="24"/>
        </w:rPr>
        <w:t>，應經雙方同意並作成書面紀錄，由乙</w:t>
      </w:r>
      <w:proofErr w:type="gramStart"/>
      <w:r w:rsidR="007808AB" w:rsidRPr="00207BA1">
        <w:rPr>
          <w:rFonts w:ascii="標楷體" w:eastAsia="標楷體" w:hAnsi="標楷體" w:cs="標楷體"/>
          <w:kern w:val="0"/>
          <w:szCs w:val="24"/>
        </w:rPr>
        <w:t>方函送甲</w:t>
      </w:r>
      <w:proofErr w:type="gramEnd"/>
      <w:r w:rsidR="007808AB" w:rsidRPr="00207BA1">
        <w:rPr>
          <w:rFonts w:ascii="標楷體" w:eastAsia="標楷體" w:hAnsi="標楷體" w:cs="標楷體"/>
          <w:kern w:val="0"/>
          <w:szCs w:val="24"/>
        </w:rPr>
        <w:t>方備查。</w:t>
      </w:r>
    </w:p>
    <w:p w14:paraId="31811CD4" w14:textId="59C867C9" w:rsidR="00665B78" w:rsidRPr="00207BA1" w:rsidRDefault="00207BA1" w:rsidP="00207BA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sidRPr="00207BA1">
        <w:rPr>
          <w:rFonts w:ascii="標楷體" w:eastAsia="標楷體" w:hAnsi="標楷體" w:cs="標楷體"/>
          <w:kern w:val="0"/>
          <w:szCs w:val="24"/>
        </w:rPr>
        <w:t>為確保品質及最佳鋪設面積之規劃，乙方應於施工前提報共通性材料、施工規範、及標準</w:t>
      </w:r>
      <w:proofErr w:type="gramStart"/>
      <w:r w:rsidR="007808AB" w:rsidRPr="00207BA1">
        <w:rPr>
          <w:rFonts w:ascii="標楷體" w:eastAsia="標楷體" w:hAnsi="標楷體" w:cs="標楷體"/>
          <w:kern w:val="0"/>
          <w:szCs w:val="24"/>
        </w:rPr>
        <w:t>圖說送甲方</w:t>
      </w:r>
      <w:proofErr w:type="gramEnd"/>
      <w:r w:rsidR="007808AB" w:rsidRPr="00207BA1">
        <w:rPr>
          <w:rFonts w:ascii="標楷體" w:eastAsia="標楷體" w:hAnsi="標楷體" w:cs="標楷體"/>
          <w:kern w:val="0"/>
          <w:szCs w:val="24"/>
        </w:rPr>
        <w:t>審核，個案標的應逐案提報施工圖及鋪設面積檢討分析送不動產管理機關初審後，再</w:t>
      </w:r>
      <w:proofErr w:type="gramStart"/>
      <w:r w:rsidR="007808AB" w:rsidRPr="00207BA1">
        <w:rPr>
          <w:rFonts w:ascii="標楷體" w:eastAsia="標楷體" w:hAnsi="標楷體" w:cs="標楷體"/>
          <w:kern w:val="0"/>
          <w:szCs w:val="24"/>
        </w:rPr>
        <w:t>送甲方核</w:t>
      </w:r>
      <w:proofErr w:type="gramEnd"/>
      <w:r w:rsidR="007808AB" w:rsidRPr="00207BA1">
        <w:rPr>
          <w:rFonts w:ascii="標楷體" w:eastAsia="標楷體" w:hAnsi="標楷體" w:cs="標楷體"/>
          <w:kern w:val="0"/>
          <w:szCs w:val="24"/>
        </w:rPr>
        <w:t>備後始得設置。</w:t>
      </w:r>
    </w:p>
    <w:p w14:paraId="413BBA85" w14:textId="71800D5D" w:rsidR="00665B78" w:rsidRPr="00207BA1" w:rsidRDefault="00207BA1" w:rsidP="00207BA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(四)</w:t>
      </w:r>
      <w:r w:rsidR="007808AB" w:rsidRPr="00207BA1">
        <w:rPr>
          <w:rFonts w:ascii="標楷體" w:eastAsia="標楷體" w:hAnsi="標楷體" w:cs="標楷體"/>
          <w:kern w:val="0"/>
          <w:szCs w:val="24"/>
        </w:rPr>
        <w:t>因乙方設置本案太陽光電發電設備，所需辦理由台電公司或第三方進行之必要檢測或定期維護費用，應由乙方負擔。</w:t>
      </w:r>
    </w:p>
    <w:p w14:paraId="2B6F616D" w14:textId="1D5DF7C4" w:rsidR="00665B78" w:rsidRDefault="00207BA1" w:rsidP="00207BA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kern w:val="0"/>
          <w:szCs w:val="24"/>
        </w:rPr>
        <w:t>(</w:t>
      </w:r>
      <w:r>
        <w:rPr>
          <w:rFonts w:ascii="標楷體" w:eastAsia="標楷體" w:hAnsi="標楷體" w:cs="標楷體" w:hint="eastAsia"/>
          <w:kern w:val="0"/>
          <w:szCs w:val="24"/>
        </w:rPr>
        <w:t>五)</w:t>
      </w:r>
      <w:r w:rsidR="007808AB" w:rsidRPr="00207BA1">
        <w:rPr>
          <w:rFonts w:ascii="標楷體" w:eastAsia="標楷體" w:hAnsi="標楷體" w:cs="標楷體"/>
          <w:kern w:val="0"/>
          <w:szCs w:val="24"/>
        </w:rPr>
        <w:t>因乙方設置本案太陽光電發電設備</w:t>
      </w:r>
      <w:proofErr w:type="gramStart"/>
      <w:r w:rsidR="007808AB" w:rsidRPr="00207BA1">
        <w:rPr>
          <w:rFonts w:ascii="標楷體" w:eastAsia="標楷體" w:hAnsi="標楷體" w:cs="標楷體"/>
          <w:kern w:val="0"/>
          <w:szCs w:val="24"/>
        </w:rPr>
        <w:t>併接至甲方</w:t>
      </w:r>
      <w:proofErr w:type="gramEnd"/>
      <w:r w:rsidR="007808AB" w:rsidRPr="00207BA1">
        <w:rPr>
          <w:rFonts w:ascii="標楷體" w:eastAsia="標楷體" w:hAnsi="標楷體" w:cs="標楷體"/>
          <w:kern w:val="0"/>
          <w:szCs w:val="24"/>
        </w:rPr>
        <w:t>電網，如造成甲方電網或設備異常損壞，乙方應負完全修復責任，修復費用由乙方負擔，得自履約保證金扣除，不足部分再向乙方求償。</w:t>
      </w:r>
    </w:p>
    <w:p w14:paraId="38F6E881" w14:textId="30FAB9FC" w:rsidR="00267AE3" w:rsidRPr="00FB3E34" w:rsidRDefault="00267AE3" w:rsidP="00207BA1">
      <w:pPr>
        <w:pStyle w:val="a6"/>
        <w:snapToGrid w:val="0"/>
        <w:spacing w:line="400" w:lineRule="exact"/>
        <w:ind w:leftChars="355" w:left="1274" w:hangingChars="176" w:hanging="422"/>
        <w:jc w:val="both"/>
        <w:rPr>
          <w:rFonts w:ascii="標楷體" w:eastAsia="標楷體" w:hAnsi="標楷體" w:cs="標楷體"/>
          <w:kern w:val="0"/>
          <w:szCs w:val="24"/>
          <w:u w:val="single"/>
        </w:rPr>
      </w:pPr>
      <w:r>
        <w:rPr>
          <w:rFonts w:ascii="標楷體" w:eastAsia="標楷體" w:hAnsi="標楷體" w:cs="標楷體" w:hint="eastAsia"/>
          <w:kern w:val="0"/>
          <w:szCs w:val="24"/>
        </w:rPr>
        <w:t>(六)</w:t>
      </w:r>
      <w:r w:rsidRPr="00267AE3">
        <w:rPr>
          <w:rFonts w:ascii="標楷體" w:eastAsia="標楷體" w:hAnsi="標楷體" w:cs="標楷體" w:hint="eastAsia"/>
          <w:color w:val="FF0000"/>
          <w:kern w:val="0"/>
          <w:szCs w:val="24"/>
        </w:rPr>
        <w:t>乙方需配合本案推動辦理地方說明宣導會及開工</w:t>
      </w:r>
      <w:r w:rsidRPr="00267AE3">
        <w:rPr>
          <w:rFonts w:ascii="微軟正黑體" w:eastAsia="微軟正黑體" w:hAnsi="微軟正黑體" w:cs="標楷體" w:hint="eastAsia"/>
          <w:color w:val="FF0000"/>
          <w:kern w:val="0"/>
          <w:szCs w:val="24"/>
        </w:rPr>
        <w:t>、</w:t>
      </w:r>
      <w:r w:rsidRPr="00267AE3">
        <w:rPr>
          <w:rFonts w:ascii="標楷體" w:eastAsia="標楷體" w:hAnsi="標楷體" w:cs="標楷體" w:hint="eastAsia"/>
          <w:color w:val="FF0000"/>
          <w:kern w:val="0"/>
          <w:szCs w:val="24"/>
        </w:rPr>
        <w:t>動土</w:t>
      </w:r>
      <w:r w:rsidRPr="00267AE3">
        <w:rPr>
          <w:rFonts w:ascii="微軟正黑體" w:eastAsia="微軟正黑體" w:hAnsi="微軟正黑體" w:cs="標楷體" w:hint="eastAsia"/>
          <w:color w:val="FF0000"/>
          <w:kern w:val="0"/>
          <w:szCs w:val="24"/>
        </w:rPr>
        <w:t>、</w:t>
      </w:r>
      <w:r w:rsidRPr="00267AE3">
        <w:rPr>
          <w:rFonts w:ascii="標楷體" w:eastAsia="標楷體" w:hAnsi="標楷體" w:cs="標楷體" w:hint="eastAsia"/>
          <w:color w:val="FF0000"/>
          <w:kern w:val="0"/>
          <w:szCs w:val="24"/>
        </w:rPr>
        <w:t>啟用等典禮(含會場及提供宣導品等)</w:t>
      </w:r>
      <w:r w:rsidRPr="00267AE3">
        <w:rPr>
          <w:rFonts w:ascii="新細明體" w:eastAsia="新細明體" w:hAnsi="新細明體" w:cs="標楷體" w:hint="eastAsia"/>
          <w:color w:val="FF0000"/>
          <w:kern w:val="0"/>
          <w:szCs w:val="24"/>
        </w:rPr>
        <w:t>，</w:t>
      </w:r>
      <w:r w:rsidRPr="00267AE3">
        <w:rPr>
          <w:rFonts w:ascii="標楷體" w:eastAsia="標楷體" w:hAnsi="標楷體" w:cs="標楷體" w:hint="eastAsia"/>
          <w:color w:val="FF0000"/>
          <w:kern w:val="0"/>
          <w:szCs w:val="24"/>
        </w:rPr>
        <w:t>其相關服務費用由乙方負擔</w:t>
      </w:r>
      <w:r w:rsidR="00FB3E34">
        <w:rPr>
          <w:rFonts w:ascii="新細明體" w:eastAsia="新細明體" w:hAnsi="新細明體" w:cs="標楷體" w:hint="eastAsia"/>
          <w:color w:val="FF0000"/>
          <w:kern w:val="0"/>
          <w:szCs w:val="24"/>
        </w:rPr>
        <w:t>，</w:t>
      </w:r>
      <w:r w:rsidR="00AE7D16">
        <w:rPr>
          <w:rFonts w:ascii="標楷體" w:eastAsia="標楷體" w:hAnsi="標楷體" w:cs="標楷體" w:hint="eastAsia"/>
          <w:color w:val="FF0000"/>
          <w:kern w:val="0"/>
          <w:szCs w:val="24"/>
          <w:u w:val="single"/>
        </w:rPr>
        <w:t>每份宣導品金額</w:t>
      </w:r>
      <w:bookmarkStart w:id="5" w:name="_GoBack"/>
      <w:bookmarkEnd w:id="5"/>
      <w:r w:rsidR="00AE7D16">
        <w:rPr>
          <w:rFonts w:ascii="標楷體" w:eastAsia="標楷體" w:hAnsi="標楷體" w:cs="標楷體" w:hint="eastAsia"/>
          <w:color w:val="FF0000"/>
          <w:kern w:val="0"/>
          <w:szCs w:val="24"/>
          <w:u w:val="single"/>
        </w:rPr>
        <w:t>為新臺幣50元至100元</w:t>
      </w:r>
      <w:r w:rsidRPr="00FB3E34">
        <w:rPr>
          <w:rFonts w:ascii="標楷體" w:eastAsia="標楷體" w:hAnsi="標楷體" w:cs="標楷體" w:hint="eastAsia"/>
          <w:color w:val="FF0000"/>
          <w:kern w:val="0"/>
          <w:szCs w:val="24"/>
          <w:u w:val="single"/>
        </w:rPr>
        <w:t>。</w:t>
      </w:r>
    </w:p>
    <w:p w14:paraId="6AF955A8" w14:textId="25A92227" w:rsidR="00665B78" w:rsidRPr="00207BA1" w:rsidRDefault="006C5885" w:rsidP="00207BA1">
      <w:pPr>
        <w:pStyle w:val="Standard"/>
        <w:spacing w:line="460" w:lineRule="exact"/>
        <w:ind w:left="480"/>
        <w:jc w:val="both"/>
        <w:rPr>
          <w:rFonts w:ascii="標楷體" w:eastAsia="標楷體" w:hAnsi="標楷體" w:cs="標楷體"/>
          <w:w w:val="101"/>
          <w:kern w:val="0"/>
          <w:szCs w:val="24"/>
        </w:rPr>
      </w:pPr>
      <w:r>
        <w:rPr>
          <w:rFonts w:ascii="標楷體" w:eastAsia="標楷體" w:hAnsi="標楷體" w:cs="標楷體" w:hint="eastAsia"/>
          <w:w w:val="101"/>
          <w:kern w:val="0"/>
          <w:szCs w:val="24"/>
        </w:rPr>
        <w:t>二十七</w:t>
      </w:r>
      <w:r w:rsidR="00207BA1">
        <w:rPr>
          <w:rFonts w:ascii="標楷體" w:eastAsia="標楷體" w:hAnsi="標楷體" w:cs="標楷體" w:hint="eastAsia"/>
          <w:w w:val="101"/>
          <w:kern w:val="0"/>
          <w:szCs w:val="24"/>
        </w:rPr>
        <w:t>、</w:t>
      </w:r>
      <w:r w:rsidR="007808AB">
        <w:rPr>
          <w:rFonts w:ascii="標楷體" w:eastAsia="標楷體" w:hAnsi="標楷體" w:cs="標楷體"/>
          <w:w w:val="101"/>
          <w:kern w:val="0"/>
          <w:szCs w:val="24"/>
        </w:rPr>
        <w:t>契約份數：</w:t>
      </w:r>
    </w:p>
    <w:p w14:paraId="7A57FDAC" w14:textId="1F99B1B0" w:rsidR="00665B78" w:rsidRPr="00207BA1" w:rsidRDefault="00207BA1" w:rsidP="00207BA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(一)</w:t>
      </w:r>
      <w:r w:rsidR="007808AB">
        <w:rPr>
          <w:rFonts w:ascii="標楷體" w:eastAsia="標楷體" w:hAnsi="標楷體" w:cs="標楷體"/>
          <w:kern w:val="0"/>
          <w:szCs w:val="24"/>
        </w:rPr>
        <w:t>本租賃契約正本三份，由甲、乙雙方各執一份，</w:t>
      </w:r>
      <w:r w:rsidR="007808AB" w:rsidRPr="00207BA1">
        <w:rPr>
          <w:rFonts w:ascii="標楷體" w:eastAsia="標楷體" w:hAnsi="標楷體" w:cs="標楷體"/>
          <w:kern w:val="0"/>
          <w:szCs w:val="24"/>
        </w:rPr>
        <w:t>一份供公證使用</w:t>
      </w:r>
      <w:r w:rsidR="007808AB">
        <w:rPr>
          <w:rFonts w:ascii="標楷體" w:eastAsia="標楷體" w:hAnsi="標楷體" w:cs="標楷體"/>
          <w:kern w:val="0"/>
          <w:szCs w:val="24"/>
        </w:rPr>
        <w:t>；副本六份，由甲方留存五份，餘由乙方存執，如有誤</w:t>
      </w:r>
      <w:proofErr w:type="gramStart"/>
      <w:r w:rsidR="007808AB">
        <w:rPr>
          <w:rFonts w:ascii="標楷體" w:eastAsia="標楷體" w:hAnsi="標楷體" w:cs="標楷體"/>
          <w:kern w:val="0"/>
          <w:szCs w:val="24"/>
        </w:rPr>
        <w:t>繕</w:t>
      </w:r>
      <w:proofErr w:type="gramEnd"/>
      <w:r w:rsidR="007808AB">
        <w:rPr>
          <w:rFonts w:ascii="標楷體" w:eastAsia="標楷體" w:hAnsi="標楷體" w:cs="標楷體"/>
          <w:kern w:val="0"/>
          <w:szCs w:val="24"/>
        </w:rPr>
        <w:t>，以正本為</w:t>
      </w:r>
      <w:proofErr w:type="gramStart"/>
      <w:r w:rsidR="007808AB">
        <w:rPr>
          <w:rFonts w:ascii="標楷體" w:eastAsia="標楷體" w:hAnsi="標楷體" w:cs="標楷體"/>
          <w:kern w:val="0"/>
          <w:szCs w:val="24"/>
        </w:rPr>
        <w:t>準</w:t>
      </w:r>
      <w:proofErr w:type="gramEnd"/>
      <w:r w:rsidR="007808AB">
        <w:rPr>
          <w:rFonts w:ascii="標楷體" w:eastAsia="標楷體" w:hAnsi="標楷體" w:cs="標楷體"/>
          <w:kern w:val="0"/>
          <w:szCs w:val="24"/>
        </w:rPr>
        <w:t>。</w:t>
      </w:r>
    </w:p>
    <w:p w14:paraId="1CABA234" w14:textId="111E0B4E" w:rsidR="00665B78" w:rsidRPr="00207BA1" w:rsidRDefault="00207BA1" w:rsidP="00207BA1">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(二)</w:t>
      </w:r>
      <w:r w:rsidR="007808AB" w:rsidRPr="00207BA1">
        <w:rPr>
          <w:rFonts w:ascii="標楷體" w:eastAsia="標楷體" w:hAnsi="標楷體" w:cs="標楷體"/>
          <w:kern w:val="0"/>
          <w:szCs w:val="24"/>
        </w:rPr>
        <w:t>本租賃契約未載明之事項，悉依國有財產法、國有公用不動產收後原則、民法等相關法令規定辦理。</w:t>
      </w:r>
    </w:p>
    <w:p w14:paraId="33E87DED" w14:textId="77777777" w:rsidR="00DF53EF" w:rsidRDefault="00207BA1" w:rsidP="00DF53EF">
      <w:pPr>
        <w:pStyle w:val="a6"/>
        <w:snapToGrid w:val="0"/>
        <w:spacing w:line="400" w:lineRule="exact"/>
        <w:ind w:leftChars="355" w:left="1274" w:hangingChars="176" w:hanging="422"/>
        <w:jc w:val="both"/>
        <w:rPr>
          <w:rFonts w:ascii="標楷體" w:eastAsia="標楷體" w:hAnsi="標楷體" w:cs="標楷體"/>
          <w:kern w:val="0"/>
          <w:szCs w:val="24"/>
        </w:rPr>
      </w:pPr>
      <w:r>
        <w:rPr>
          <w:rFonts w:ascii="標楷體" w:eastAsia="標楷體" w:hAnsi="標楷體" w:cs="標楷體" w:hint="eastAsia"/>
          <w:kern w:val="0"/>
          <w:szCs w:val="24"/>
        </w:rPr>
        <w:t>(三)</w:t>
      </w:r>
      <w:r w:rsidR="007808AB" w:rsidRPr="00207BA1">
        <w:rPr>
          <w:rFonts w:ascii="標楷體" w:eastAsia="標楷體" w:hAnsi="標楷體" w:cs="標楷體"/>
          <w:kern w:val="0"/>
          <w:szCs w:val="24"/>
        </w:rPr>
        <w:t>本標租案件乙方與其</w:t>
      </w:r>
      <w:proofErr w:type="gramStart"/>
      <w:r w:rsidR="007808AB" w:rsidRPr="00207BA1">
        <w:rPr>
          <w:rFonts w:ascii="標楷體" w:eastAsia="標楷體" w:hAnsi="標楷體" w:cs="標楷體"/>
          <w:kern w:val="0"/>
          <w:szCs w:val="24"/>
        </w:rPr>
        <w:t>負責本購案</w:t>
      </w:r>
      <w:proofErr w:type="gramEnd"/>
      <w:r w:rsidR="007808AB" w:rsidRPr="00207BA1">
        <w:rPr>
          <w:rFonts w:ascii="標楷體" w:eastAsia="標楷體" w:hAnsi="標楷體" w:cs="標楷體"/>
          <w:kern w:val="0"/>
          <w:szCs w:val="24"/>
        </w:rPr>
        <w:t>相關人員於履約管理、驗收</w:t>
      </w:r>
      <w:proofErr w:type="gramStart"/>
      <w:r w:rsidR="007808AB" w:rsidRPr="00207BA1">
        <w:rPr>
          <w:rFonts w:ascii="標楷體" w:eastAsia="標楷體" w:hAnsi="標楷體" w:cs="標楷體"/>
          <w:kern w:val="0"/>
          <w:szCs w:val="24"/>
        </w:rPr>
        <w:t>期間，</w:t>
      </w:r>
      <w:proofErr w:type="gramEnd"/>
      <w:r w:rsidR="007808AB" w:rsidRPr="00207BA1">
        <w:rPr>
          <w:rFonts w:ascii="標楷體" w:eastAsia="標楷體" w:hAnsi="標楷體" w:cs="標楷體"/>
          <w:kern w:val="0"/>
          <w:szCs w:val="24"/>
        </w:rPr>
        <w:t>不得對甲方之公務員有饋贈財務、飲宴應酬、請託關說及違背職務行賄之行為。</w:t>
      </w:r>
    </w:p>
    <w:p w14:paraId="4130E448" w14:textId="77777777" w:rsidR="00DF53EF" w:rsidRDefault="00DF53EF" w:rsidP="00DF53EF">
      <w:pPr>
        <w:snapToGrid w:val="0"/>
        <w:spacing w:line="400" w:lineRule="exact"/>
        <w:ind w:leftChars="133" w:left="319"/>
        <w:jc w:val="both"/>
        <w:rPr>
          <w:rFonts w:ascii="標楷體" w:eastAsia="標楷體" w:hAnsi="標楷體" w:cs="標楷體"/>
        </w:rPr>
      </w:pPr>
      <w:r>
        <w:rPr>
          <w:rFonts w:ascii="標楷體" w:eastAsia="標楷體" w:hAnsi="標楷體" w:cs="標楷體" w:hint="eastAsia"/>
        </w:rPr>
        <w:t xml:space="preserve">  </w:t>
      </w:r>
      <w:r w:rsidRPr="00DF53EF">
        <w:rPr>
          <w:rFonts w:ascii="標楷體" w:eastAsia="標楷體" w:hAnsi="標楷體" w:cs="標楷體" w:hint="eastAsia"/>
        </w:rPr>
        <w:t>二十八</w:t>
      </w:r>
      <w:r>
        <w:rPr>
          <w:rFonts w:ascii="微軟正黑體" w:eastAsia="微軟正黑體" w:hAnsi="微軟正黑體" w:cs="標楷體" w:hint="eastAsia"/>
        </w:rPr>
        <w:t>、</w:t>
      </w:r>
      <w:r w:rsidRPr="00DF53EF">
        <w:rPr>
          <w:rFonts w:ascii="標楷體" w:eastAsia="標楷體" w:hAnsi="標楷體"/>
          <w:w w:val="101"/>
        </w:rPr>
        <w:t>特別約定事項</w:t>
      </w:r>
    </w:p>
    <w:p w14:paraId="644DE602" w14:textId="5E16B8F9" w:rsidR="00DF53EF" w:rsidRPr="00474DE5" w:rsidRDefault="00DF53EF" w:rsidP="002B3027">
      <w:pPr>
        <w:pStyle w:val="a6"/>
        <w:numPr>
          <w:ilvl w:val="0"/>
          <w:numId w:val="81"/>
        </w:numPr>
        <w:snapToGrid w:val="0"/>
        <w:spacing w:line="400" w:lineRule="exact"/>
        <w:jc w:val="both"/>
        <w:rPr>
          <w:rFonts w:ascii="標楷體" w:eastAsia="標楷體" w:hAnsi="標楷體"/>
          <w:color w:val="FF0000"/>
        </w:rPr>
      </w:pPr>
      <w:r w:rsidRPr="005352BB">
        <w:rPr>
          <w:rFonts w:ascii="標楷體" w:eastAsia="標楷體" w:hAnsi="標楷體"/>
          <w:color w:val="FF0000"/>
        </w:rPr>
        <w:t>本契約設置光電設備如有</w:t>
      </w:r>
      <w:proofErr w:type="gramStart"/>
      <w:r w:rsidRPr="005352BB">
        <w:rPr>
          <w:rFonts w:ascii="標楷體" w:eastAsia="標楷體" w:hAnsi="標楷體"/>
          <w:color w:val="FF0000"/>
        </w:rPr>
        <w:t>衍生碳權</w:t>
      </w:r>
      <w:proofErr w:type="gramEnd"/>
      <w:r w:rsidRPr="005352BB">
        <w:rPr>
          <w:rFonts w:ascii="標楷體" w:eastAsia="標楷體" w:hAnsi="標楷體"/>
          <w:color w:val="FF0000"/>
        </w:rPr>
        <w:t>，其</w:t>
      </w:r>
      <w:r w:rsidRPr="005352BB">
        <w:rPr>
          <w:rFonts w:ascii="標楷體" w:eastAsia="標楷體" w:hAnsi="標楷體"/>
          <w:b/>
          <w:bCs/>
          <w:color w:val="FF0000"/>
        </w:rPr>
        <w:t>100%</w:t>
      </w:r>
      <w:r w:rsidRPr="005352BB">
        <w:rPr>
          <w:rFonts w:ascii="標楷體" w:eastAsia="標楷體" w:hAnsi="標楷體"/>
          <w:color w:val="FF0000"/>
        </w:rPr>
        <w:t>歸</w:t>
      </w:r>
      <w:r w:rsidR="007825F2">
        <w:rPr>
          <w:rFonts w:ascii="標楷體" w:eastAsia="標楷體" w:hAnsi="標楷體" w:hint="eastAsia"/>
          <w:color w:val="FF0000"/>
        </w:rPr>
        <w:t>投資</w:t>
      </w:r>
      <w:r w:rsidRPr="005352BB">
        <w:rPr>
          <w:rFonts w:ascii="標楷體" w:eastAsia="標楷體" w:hAnsi="標楷體"/>
          <w:color w:val="FF0000"/>
        </w:rPr>
        <w:t>方所有</w:t>
      </w:r>
      <w:r w:rsidR="00C36033">
        <w:rPr>
          <w:rFonts w:ascii="標楷體" w:eastAsia="標楷體" w:hAnsi="標楷體" w:hint="eastAsia"/>
          <w:color w:val="FF0000"/>
        </w:rPr>
        <w:t>。</w:t>
      </w:r>
    </w:p>
    <w:p w14:paraId="5738E6E2" w14:textId="30EDA9AA" w:rsidR="00DF53EF" w:rsidRPr="00DF53EF" w:rsidRDefault="00DF53EF" w:rsidP="002B3027">
      <w:pPr>
        <w:pStyle w:val="a6"/>
        <w:numPr>
          <w:ilvl w:val="0"/>
          <w:numId w:val="81"/>
        </w:numPr>
        <w:snapToGrid w:val="0"/>
        <w:spacing w:line="400" w:lineRule="exact"/>
        <w:jc w:val="both"/>
        <w:rPr>
          <w:rFonts w:ascii="標楷體" w:eastAsia="標楷體" w:hAnsi="標楷體"/>
        </w:rPr>
      </w:pPr>
      <w:r w:rsidRPr="00DF53EF">
        <w:rPr>
          <w:rFonts w:ascii="標楷體" w:eastAsia="標楷體" w:hAnsi="標楷體"/>
        </w:rPr>
        <w:t>乙方不得主張土地法第104條之優先購買權及設定地上權，不得以本契約作為設</w:t>
      </w:r>
    </w:p>
    <w:p w14:paraId="0ADDE7C0" w14:textId="77777777" w:rsidR="00DF53EF" w:rsidRDefault="00DF53EF" w:rsidP="00DF53EF">
      <w:pPr>
        <w:pStyle w:val="a6"/>
        <w:snapToGrid w:val="0"/>
        <w:spacing w:line="400" w:lineRule="exact"/>
        <w:ind w:left="1399"/>
        <w:jc w:val="both"/>
        <w:rPr>
          <w:rFonts w:ascii="標楷體" w:eastAsia="標楷體" w:hAnsi="標楷體"/>
        </w:rPr>
      </w:pPr>
      <w:r w:rsidRPr="00DF53EF">
        <w:rPr>
          <w:rFonts w:ascii="標楷體" w:eastAsia="標楷體" w:hAnsi="標楷體"/>
        </w:rPr>
        <w:t>定抵押擔保或其他類似使用。</w:t>
      </w:r>
    </w:p>
    <w:p w14:paraId="319CE392" w14:textId="083865F3" w:rsidR="00DF53EF" w:rsidRPr="00DF53EF" w:rsidRDefault="00DF53EF" w:rsidP="002B3027">
      <w:pPr>
        <w:pStyle w:val="a6"/>
        <w:numPr>
          <w:ilvl w:val="0"/>
          <w:numId w:val="81"/>
        </w:numPr>
        <w:snapToGrid w:val="0"/>
        <w:spacing w:line="400" w:lineRule="exact"/>
        <w:jc w:val="both"/>
        <w:rPr>
          <w:rFonts w:ascii="標楷體" w:eastAsia="標楷體" w:hAnsi="標楷體"/>
        </w:rPr>
      </w:pPr>
      <w:r w:rsidRPr="00DF53EF">
        <w:rPr>
          <w:rFonts w:ascii="標楷體" w:eastAsia="標楷體" w:hAnsi="標楷體"/>
        </w:rPr>
        <w:t>乙方太陽光電發電設備不得使用中國產品，</w:t>
      </w:r>
      <w:proofErr w:type="gramStart"/>
      <w:r w:rsidRPr="00DF53EF">
        <w:rPr>
          <w:rFonts w:ascii="標楷體" w:eastAsia="標楷體" w:hAnsi="標楷體"/>
        </w:rPr>
        <w:t>併</w:t>
      </w:r>
      <w:proofErr w:type="gramEnd"/>
      <w:r w:rsidRPr="00DF53EF">
        <w:rPr>
          <w:rFonts w:ascii="標楷體" w:eastAsia="標楷體" w:hAnsi="標楷體"/>
        </w:rPr>
        <w:t>應會同甲方人員安排查訪本案使</w:t>
      </w:r>
    </w:p>
    <w:p w14:paraId="0B38444B" w14:textId="20121552" w:rsidR="00DF53EF" w:rsidRPr="00AC64A0" w:rsidRDefault="00DF53EF" w:rsidP="00AC64A0">
      <w:pPr>
        <w:pStyle w:val="a6"/>
        <w:snapToGrid w:val="0"/>
        <w:spacing w:line="400" w:lineRule="exact"/>
        <w:ind w:left="1399"/>
        <w:jc w:val="both"/>
        <w:rPr>
          <w:rFonts w:ascii="標楷體" w:eastAsia="標楷體" w:hAnsi="標楷體" w:cs="標楷體"/>
        </w:rPr>
      </w:pPr>
      <w:r w:rsidRPr="00DF53EF">
        <w:rPr>
          <w:rFonts w:ascii="標楷體" w:eastAsia="標楷體" w:hAnsi="標楷體"/>
        </w:rPr>
        <w:t>用之太陽能板模組生產廠。</w:t>
      </w:r>
    </w:p>
    <w:p w14:paraId="44692EE9" w14:textId="77777777" w:rsidR="00665B78" w:rsidRDefault="00665B78">
      <w:pPr>
        <w:pStyle w:val="Standard"/>
        <w:widowControl/>
        <w:spacing w:line="460" w:lineRule="exact"/>
        <w:jc w:val="both"/>
        <w:rPr>
          <w:rFonts w:ascii="標楷體" w:eastAsia="標楷體" w:hAnsi="標楷體" w:cs="標楷體"/>
          <w:b/>
          <w:bCs/>
          <w:kern w:val="0"/>
          <w:szCs w:val="24"/>
        </w:rPr>
      </w:pPr>
    </w:p>
    <w:p w14:paraId="12397AF0" w14:textId="77777777" w:rsidR="00665B78" w:rsidRDefault="007808AB">
      <w:pPr>
        <w:pStyle w:val="Standard"/>
        <w:snapToGrid w:val="0"/>
        <w:spacing w:line="360" w:lineRule="auto"/>
        <w:ind w:left="981" w:hanging="832"/>
        <w:jc w:val="both"/>
      </w:pPr>
      <w:r>
        <w:rPr>
          <w:rFonts w:ascii="標楷體" w:eastAsia="標楷體" w:hAnsi="標楷體" w:cs="標楷體"/>
          <w:b/>
          <w:bCs/>
          <w:kern w:val="0"/>
          <w:sz w:val="28"/>
          <w:szCs w:val="24"/>
        </w:rPr>
        <w:t>立契約書人</w:t>
      </w:r>
    </w:p>
    <w:p w14:paraId="422DF7F1" w14:textId="77777777" w:rsidR="00665B78" w:rsidRDefault="007808AB">
      <w:pPr>
        <w:pStyle w:val="Standard"/>
        <w:snapToGrid w:val="0"/>
        <w:ind w:left="1215" w:hanging="675"/>
        <w:jc w:val="both"/>
      </w:pPr>
      <w:r>
        <w:rPr>
          <w:rFonts w:ascii="標楷體" w:eastAsia="標楷體" w:hAnsi="標楷體" w:cs="標楷體"/>
          <w:b/>
          <w:bCs/>
          <w:kern w:val="0"/>
          <w:szCs w:val="24"/>
        </w:rPr>
        <w:t>甲 方：</w:t>
      </w:r>
    </w:p>
    <w:p w14:paraId="788DBF93" w14:textId="2C56E65F" w:rsidR="00665B78" w:rsidRDefault="007808AB">
      <w:pPr>
        <w:pStyle w:val="Standard"/>
        <w:snapToGrid w:val="0"/>
        <w:spacing w:line="360" w:lineRule="auto"/>
        <w:ind w:left="1440"/>
        <w:jc w:val="both"/>
      </w:pPr>
      <w:r>
        <w:rPr>
          <w:rFonts w:ascii="標楷體" w:eastAsia="標楷體" w:hAnsi="標楷體" w:cs="標楷體"/>
          <w:b/>
          <w:bCs/>
          <w:kern w:val="0"/>
          <w:szCs w:val="24"/>
        </w:rPr>
        <w:t>出租機關：</w:t>
      </w:r>
      <w:proofErr w:type="gramStart"/>
      <w:r w:rsidR="007169CC">
        <w:rPr>
          <w:rFonts w:ascii="標楷體" w:eastAsia="標楷體" w:hAnsi="標楷體" w:cs="標楷體" w:hint="eastAsia"/>
          <w:b/>
          <w:bCs/>
          <w:kern w:val="0"/>
          <w:szCs w:val="24"/>
        </w:rPr>
        <w:t>臺</w:t>
      </w:r>
      <w:proofErr w:type="gramEnd"/>
      <w:r w:rsidR="007169CC">
        <w:rPr>
          <w:rFonts w:ascii="標楷體" w:eastAsia="標楷體" w:hAnsi="標楷體" w:cs="標楷體" w:hint="eastAsia"/>
          <w:b/>
          <w:bCs/>
          <w:kern w:val="0"/>
          <w:szCs w:val="24"/>
        </w:rPr>
        <w:t>中市政府環境保護局</w:t>
      </w:r>
      <w:r w:rsidR="007169CC">
        <w:t xml:space="preserve"> </w:t>
      </w:r>
    </w:p>
    <w:p w14:paraId="70FB613C" w14:textId="77777777" w:rsidR="00665B78" w:rsidRDefault="007808AB">
      <w:pPr>
        <w:pStyle w:val="Standard"/>
        <w:snapToGrid w:val="0"/>
        <w:spacing w:line="360" w:lineRule="auto"/>
        <w:ind w:left="1440"/>
        <w:jc w:val="both"/>
      </w:pPr>
      <w:r>
        <w:rPr>
          <w:rFonts w:ascii="標楷體" w:eastAsia="標楷體" w:hAnsi="標楷體" w:cs="標楷體"/>
          <w:b/>
          <w:bCs/>
          <w:kern w:val="0"/>
          <w:szCs w:val="24"/>
        </w:rPr>
        <w:t>法定代理人：</w:t>
      </w:r>
    </w:p>
    <w:p w14:paraId="76CE3E4B" w14:textId="77777777" w:rsidR="00665B78" w:rsidRDefault="007808AB">
      <w:pPr>
        <w:pStyle w:val="Standard"/>
        <w:snapToGrid w:val="0"/>
        <w:spacing w:line="360" w:lineRule="auto"/>
        <w:ind w:left="1440"/>
        <w:jc w:val="both"/>
      </w:pPr>
      <w:r>
        <w:rPr>
          <w:rFonts w:ascii="標楷體" w:eastAsia="標楷體" w:hAnsi="標楷體" w:cs="標楷體"/>
          <w:b/>
          <w:bCs/>
          <w:kern w:val="0"/>
          <w:szCs w:val="24"/>
        </w:rPr>
        <w:t>地    址：</w:t>
      </w:r>
    </w:p>
    <w:p w14:paraId="6138BB0E" w14:textId="77777777" w:rsidR="00665B78" w:rsidRDefault="007808AB">
      <w:pPr>
        <w:pStyle w:val="Standard"/>
        <w:snapToGrid w:val="0"/>
        <w:spacing w:line="360" w:lineRule="auto"/>
        <w:ind w:left="1440"/>
        <w:jc w:val="both"/>
      </w:pPr>
      <w:r>
        <w:rPr>
          <w:rFonts w:ascii="標楷體" w:eastAsia="標楷體" w:hAnsi="標楷體" w:cs="標楷體"/>
          <w:b/>
          <w:bCs/>
          <w:kern w:val="0"/>
          <w:szCs w:val="24"/>
        </w:rPr>
        <w:t>電    話：</w:t>
      </w:r>
    </w:p>
    <w:p w14:paraId="586CF302" w14:textId="7C8494E8" w:rsidR="00665B78" w:rsidRDefault="00665B78">
      <w:pPr>
        <w:pStyle w:val="Standard"/>
        <w:snapToGrid w:val="0"/>
        <w:spacing w:line="360" w:lineRule="auto"/>
        <w:jc w:val="both"/>
        <w:rPr>
          <w:rFonts w:ascii="標楷體" w:eastAsia="標楷體" w:hAnsi="標楷體" w:cs="標楷體"/>
          <w:b/>
          <w:bCs/>
          <w:kern w:val="0"/>
          <w:szCs w:val="24"/>
        </w:rPr>
      </w:pPr>
    </w:p>
    <w:p w14:paraId="0551826B" w14:textId="3222F24B" w:rsidR="00AC64A0" w:rsidRDefault="00AC64A0">
      <w:pPr>
        <w:pStyle w:val="Standard"/>
        <w:snapToGrid w:val="0"/>
        <w:spacing w:line="360" w:lineRule="auto"/>
        <w:jc w:val="both"/>
        <w:rPr>
          <w:rFonts w:ascii="標楷體" w:eastAsia="標楷體" w:hAnsi="標楷體" w:cs="標楷體"/>
          <w:b/>
          <w:bCs/>
          <w:kern w:val="0"/>
          <w:szCs w:val="24"/>
        </w:rPr>
      </w:pPr>
    </w:p>
    <w:p w14:paraId="01B5F28E" w14:textId="77777777" w:rsidR="00AC64A0" w:rsidRDefault="00AC64A0">
      <w:pPr>
        <w:pStyle w:val="Standard"/>
        <w:snapToGrid w:val="0"/>
        <w:spacing w:line="360" w:lineRule="auto"/>
        <w:jc w:val="both"/>
        <w:rPr>
          <w:rFonts w:ascii="標楷體" w:eastAsia="標楷體" w:hAnsi="標楷體" w:cs="標楷體"/>
          <w:b/>
          <w:bCs/>
          <w:kern w:val="0"/>
          <w:szCs w:val="24"/>
        </w:rPr>
      </w:pPr>
    </w:p>
    <w:p w14:paraId="66B37548" w14:textId="77777777" w:rsidR="00665B78" w:rsidRDefault="007808AB">
      <w:pPr>
        <w:pStyle w:val="Standard"/>
        <w:snapToGrid w:val="0"/>
        <w:ind w:left="1213" w:hanging="673"/>
        <w:jc w:val="both"/>
      </w:pPr>
      <w:r>
        <w:rPr>
          <w:rFonts w:ascii="標楷體" w:eastAsia="標楷體" w:hAnsi="標楷體" w:cs="標楷體"/>
          <w:b/>
          <w:bCs/>
          <w:kern w:val="0"/>
          <w:szCs w:val="24"/>
        </w:rPr>
        <w:t>乙 方：</w:t>
      </w:r>
    </w:p>
    <w:p w14:paraId="0DA73808" w14:textId="77777777" w:rsidR="00665B78" w:rsidRDefault="007808AB">
      <w:pPr>
        <w:pStyle w:val="Standard"/>
        <w:snapToGrid w:val="0"/>
        <w:spacing w:line="360" w:lineRule="auto"/>
        <w:ind w:left="1440"/>
        <w:jc w:val="both"/>
      </w:pPr>
      <w:r>
        <w:rPr>
          <w:rFonts w:ascii="標楷體" w:eastAsia="標楷體" w:hAnsi="標楷體" w:cs="標楷體"/>
          <w:b/>
          <w:bCs/>
          <w:kern w:val="0"/>
          <w:szCs w:val="24"/>
        </w:rPr>
        <w:t>承租廠商：</w:t>
      </w:r>
    </w:p>
    <w:p w14:paraId="631D3B75" w14:textId="77777777" w:rsidR="00665B78" w:rsidRDefault="007808AB">
      <w:pPr>
        <w:pStyle w:val="Standard"/>
        <w:snapToGrid w:val="0"/>
        <w:spacing w:line="360" w:lineRule="auto"/>
        <w:ind w:left="1440"/>
        <w:jc w:val="both"/>
      </w:pPr>
      <w:r>
        <w:rPr>
          <w:rFonts w:ascii="標楷體" w:eastAsia="標楷體" w:hAnsi="標楷體" w:cs="標楷體"/>
          <w:b/>
          <w:bCs/>
          <w:spacing w:val="51"/>
          <w:w w:val="93"/>
          <w:kern w:val="0"/>
          <w:szCs w:val="24"/>
        </w:rPr>
        <w:t>統一編</w:t>
      </w:r>
      <w:r>
        <w:rPr>
          <w:rFonts w:ascii="標楷體" w:eastAsia="標楷體" w:hAnsi="標楷體" w:cs="標楷體"/>
          <w:b/>
          <w:bCs/>
          <w:w w:val="93"/>
          <w:kern w:val="0"/>
          <w:szCs w:val="24"/>
        </w:rPr>
        <w:t>號</w:t>
      </w:r>
      <w:r>
        <w:rPr>
          <w:rFonts w:ascii="標楷體" w:eastAsia="標楷體" w:hAnsi="標楷體" w:cs="標楷體"/>
          <w:b/>
          <w:bCs/>
          <w:kern w:val="0"/>
          <w:szCs w:val="24"/>
        </w:rPr>
        <w:t>：</w:t>
      </w:r>
    </w:p>
    <w:p w14:paraId="737EEC50" w14:textId="77777777" w:rsidR="00665B78" w:rsidRDefault="007808AB">
      <w:pPr>
        <w:pStyle w:val="Standard"/>
        <w:snapToGrid w:val="0"/>
        <w:spacing w:line="360" w:lineRule="auto"/>
        <w:ind w:left="1440"/>
        <w:jc w:val="both"/>
      </w:pPr>
      <w:r>
        <w:rPr>
          <w:rFonts w:ascii="標楷體" w:eastAsia="標楷體" w:hAnsi="標楷體" w:cs="標楷體"/>
          <w:b/>
          <w:bCs/>
          <w:kern w:val="0"/>
          <w:szCs w:val="24"/>
        </w:rPr>
        <w:t>負責人</w:t>
      </w:r>
      <w:r>
        <w:rPr>
          <w:rFonts w:ascii="標楷體" w:eastAsia="標楷體" w:hAnsi="標楷體" w:cs="標楷體"/>
          <w:b/>
          <w:bCs/>
          <w:kern w:val="0"/>
          <w:sz w:val="20"/>
          <w:szCs w:val="24"/>
        </w:rPr>
        <w:t>（法定代理人）</w:t>
      </w:r>
      <w:r>
        <w:rPr>
          <w:rFonts w:ascii="標楷體" w:eastAsia="標楷體" w:hAnsi="標楷體" w:cs="標楷體"/>
          <w:b/>
          <w:bCs/>
          <w:kern w:val="0"/>
          <w:szCs w:val="24"/>
        </w:rPr>
        <w:t>：</w:t>
      </w:r>
    </w:p>
    <w:p w14:paraId="673CC015" w14:textId="77777777" w:rsidR="00665B78" w:rsidRDefault="007808AB">
      <w:pPr>
        <w:pStyle w:val="Standard"/>
        <w:snapToGrid w:val="0"/>
        <w:spacing w:line="360" w:lineRule="auto"/>
        <w:ind w:left="1440"/>
        <w:jc w:val="both"/>
      </w:pPr>
      <w:r>
        <w:rPr>
          <w:rFonts w:ascii="標楷體" w:eastAsia="標楷體" w:hAnsi="標楷體" w:cs="標楷體"/>
          <w:b/>
          <w:bCs/>
          <w:kern w:val="0"/>
          <w:szCs w:val="24"/>
        </w:rPr>
        <w:t>身分證字號：</w:t>
      </w:r>
    </w:p>
    <w:p w14:paraId="20A1CBC2" w14:textId="77777777" w:rsidR="00665B78" w:rsidRDefault="007808AB">
      <w:pPr>
        <w:pStyle w:val="Standard"/>
        <w:snapToGrid w:val="0"/>
        <w:spacing w:line="360" w:lineRule="auto"/>
        <w:ind w:left="1440"/>
        <w:jc w:val="both"/>
      </w:pPr>
      <w:r>
        <w:rPr>
          <w:rFonts w:ascii="標楷體" w:eastAsia="標楷體" w:hAnsi="標楷體" w:cs="標楷體"/>
          <w:b/>
          <w:bCs/>
          <w:kern w:val="0"/>
          <w:szCs w:val="24"/>
        </w:rPr>
        <w:t>地</w:t>
      </w:r>
      <w:r>
        <w:rPr>
          <w:rFonts w:ascii="標楷體" w:eastAsia="標楷體" w:hAnsi="標楷體" w:cs="標楷體"/>
          <w:b/>
          <w:bCs/>
          <w:kern w:val="0"/>
          <w:szCs w:val="24"/>
        </w:rPr>
        <w:tab/>
      </w:r>
      <w:r>
        <w:rPr>
          <w:rFonts w:ascii="標楷體" w:eastAsia="標楷體" w:hAnsi="標楷體" w:cs="標楷體"/>
          <w:b/>
          <w:bCs/>
          <w:kern w:val="0"/>
          <w:szCs w:val="24"/>
        </w:rPr>
        <w:tab/>
        <w:t>址：</w:t>
      </w:r>
    </w:p>
    <w:p w14:paraId="7A129B0E" w14:textId="77777777" w:rsidR="00665B78" w:rsidRDefault="007808AB">
      <w:pPr>
        <w:pStyle w:val="Standard"/>
        <w:snapToGrid w:val="0"/>
        <w:spacing w:line="360" w:lineRule="auto"/>
        <w:ind w:left="1440"/>
        <w:jc w:val="both"/>
      </w:pPr>
      <w:r>
        <w:rPr>
          <w:rFonts w:ascii="標楷體" w:eastAsia="標楷體" w:hAnsi="標楷體" w:cs="標楷體"/>
          <w:b/>
          <w:bCs/>
          <w:kern w:val="0"/>
          <w:szCs w:val="24"/>
        </w:rPr>
        <w:t>電</w:t>
      </w:r>
      <w:r>
        <w:rPr>
          <w:rFonts w:ascii="標楷體" w:eastAsia="標楷體" w:hAnsi="標楷體" w:cs="標楷體"/>
          <w:b/>
          <w:bCs/>
          <w:kern w:val="0"/>
          <w:szCs w:val="24"/>
        </w:rPr>
        <w:tab/>
      </w:r>
      <w:r>
        <w:rPr>
          <w:rFonts w:ascii="標楷體" w:eastAsia="標楷體" w:hAnsi="標楷體" w:cs="標楷體"/>
          <w:b/>
          <w:bCs/>
          <w:kern w:val="0"/>
          <w:szCs w:val="24"/>
        </w:rPr>
        <w:tab/>
        <w:t>話：</w:t>
      </w:r>
    </w:p>
    <w:p w14:paraId="36D3502A" w14:textId="77777777" w:rsidR="00665B78" w:rsidRDefault="00665B78">
      <w:pPr>
        <w:pStyle w:val="Standard"/>
        <w:snapToGrid w:val="0"/>
        <w:spacing w:line="360" w:lineRule="auto"/>
        <w:ind w:left="1440"/>
        <w:jc w:val="both"/>
        <w:rPr>
          <w:rFonts w:ascii="標楷體" w:eastAsia="標楷體" w:hAnsi="標楷體" w:cs="標楷體"/>
          <w:b/>
          <w:bCs/>
          <w:kern w:val="0"/>
          <w:szCs w:val="24"/>
        </w:rPr>
      </w:pPr>
    </w:p>
    <w:p w14:paraId="63B71A45" w14:textId="77777777" w:rsidR="00665B78" w:rsidRPr="00AC64A0" w:rsidRDefault="00665B78">
      <w:pPr>
        <w:pStyle w:val="Standard"/>
        <w:snapToGrid w:val="0"/>
        <w:spacing w:line="360" w:lineRule="auto"/>
        <w:ind w:left="1440"/>
        <w:jc w:val="both"/>
        <w:rPr>
          <w:rFonts w:ascii="標楷體" w:eastAsia="標楷體" w:hAnsi="標楷體" w:cs="標楷體"/>
          <w:b/>
          <w:bCs/>
          <w:kern w:val="0"/>
          <w:szCs w:val="24"/>
        </w:rPr>
      </w:pPr>
    </w:p>
    <w:p w14:paraId="0277C00E" w14:textId="77777777" w:rsidR="00665B78" w:rsidRDefault="00665B78">
      <w:pPr>
        <w:pStyle w:val="Standard"/>
        <w:snapToGrid w:val="0"/>
        <w:spacing w:line="360" w:lineRule="auto"/>
        <w:jc w:val="both"/>
        <w:rPr>
          <w:rFonts w:ascii="標楷體" w:eastAsia="標楷體" w:hAnsi="標楷體" w:cs="標楷體"/>
          <w:b/>
          <w:bCs/>
          <w:kern w:val="0"/>
          <w:szCs w:val="24"/>
        </w:rPr>
      </w:pPr>
    </w:p>
    <w:p w14:paraId="7E1AC174" w14:textId="7C355FBC" w:rsidR="00324BA5" w:rsidRPr="006C5885" w:rsidRDefault="007808AB" w:rsidP="006C5885">
      <w:pPr>
        <w:pStyle w:val="Standard"/>
        <w:spacing w:line="460" w:lineRule="exact"/>
        <w:jc w:val="distribute"/>
      </w:pPr>
      <w:r>
        <w:rPr>
          <w:rFonts w:ascii="標楷體" w:eastAsia="標楷體" w:hAnsi="標楷體" w:cs="標楷體"/>
          <w:b/>
          <w:bCs/>
          <w:kern w:val="0"/>
          <w:sz w:val="32"/>
          <w:szCs w:val="24"/>
        </w:rPr>
        <w:t>中 華 民 國○○○年○○月○○日</w:t>
      </w:r>
    </w:p>
    <w:p w14:paraId="01F6A004" w14:textId="3F0DBA23" w:rsidR="00665B78" w:rsidRDefault="00665B78">
      <w:pPr>
        <w:pStyle w:val="Standard"/>
        <w:snapToGrid w:val="0"/>
        <w:jc w:val="both"/>
      </w:pPr>
    </w:p>
    <w:p w14:paraId="5081E491" w14:textId="77777777" w:rsidR="00DF53EF" w:rsidRDefault="00DF53EF" w:rsidP="00A57365">
      <w:pPr>
        <w:pStyle w:val="Standard"/>
        <w:snapToGrid w:val="0"/>
        <w:jc w:val="center"/>
        <w:rPr>
          <w:rFonts w:ascii="標楷體" w:eastAsia="標楷體" w:hAnsi="標楷體" w:cs="標楷體"/>
          <w:b/>
          <w:bCs/>
          <w:sz w:val="36"/>
          <w:szCs w:val="36"/>
        </w:rPr>
      </w:pPr>
    </w:p>
    <w:p w14:paraId="7732ADDE" w14:textId="77777777" w:rsidR="00DF53EF" w:rsidRDefault="00DF53EF" w:rsidP="00A57365">
      <w:pPr>
        <w:pStyle w:val="Standard"/>
        <w:snapToGrid w:val="0"/>
        <w:jc w:val="center"/>
        <w:rPr>
          <w:rFonts w:ascii="標楷體" w:eastAsia="標楷體" w:hAnsi="標楷體" w:cs="標楷體"/>
          <w:b/>
          <w:bCs/>
          <w:sz w:val="36"/>
          <w:szCs w:val="36"/>
        </w:rPr>
      </w:pPr>
    </w:p>
    <w:p w14:paraId="39AB1E7E" w14:textId="77777777" w:rsidR="00DF53EF" w:rsidRDefault="00DF53EF" w:rsidP="00A57365">
      <w:pPr>
        <w:pStyle w:val="Standard"/>
        <w:snapToGrid w:val="0"/>
        <w:jc w:val="center"/>
        <w:rPr>
          <w:rFonts w:ascii="標楷體" w:eastAsia="標楷體" w:hAnsi="標楷體" w:cs="標楷體"/>
          <w:b/>
          <w:bCs/>
          <w:sz w:val="36"/>
          <w:szCs w:val="36"/>
        </w:rPr>
      </w:pPr>
    </w:p>
    <w:p w14:paraId="500322FA" w14:textId="77777777" w:rsidR="00DF53EF" w:rsidRDefault="00DF53EF" w:rsidP="00A57365">
      <w:pPr>
        <w:pStyle w:val="Standard"/>
        <w:snapToGrid w:val="0"/>
        <w:jc w:val="center"/>
        <w:rPr>
          <w:rFonts w:ascii="標楷體" w:eastAsia="標楷體" w:hAnsi="標楷體" w:cs="標楷體"/>
          <w:b/>
          <w:bCs/>
          <w:sz w:val="36"/>
          <w:szCs w:val="36"/>
        </w:rPr>
      </w:pPr>
    </w:p>
    <w:p w14:paraId="7E914899" w14:textId="757D6027" w:rsidR="00DF53EF" w:rsidRDefault="00DF53EF" w:rsidP="00A57365">
      <w:pPr>
        <w:pStyle w:val="Standard"/>
        <w:snapToGrid w:val="0"/>
        <w:jc w:val="center"/>
        <w:rPr>
          <w:rFonts w:ascii="標楷體" w:eastAsia="標楷體" w:hAnsi="標楷體" w:cs="標楷體"/>
          <w:b/>
          <w:bCs/>
          <w:sz w:val="36"/>
          <w:szCs w:val="36"/>
        </w:rPr>
      </w:pPr>
    </w:p>
    <w:p w14:paraId="65DEAA0F" w14:textId="77777777" w:rsidR="00AC64A0" w:rsidRDefault="00AC64A0" w:rsidP="00A57365">
      <w:pPr>
        <w:pStyle w:val="Standard"/>
        <w:snapToGrid w:val="0"/>
        <w:jc w:val="center"/>
        <w:rPr>
          <w:rFonts w:ascii="標楷體" w:eastAsia="標楷體" w:hAnsi="標楷體" w:cs="標楷體"/>
          <w:b/>
          <w:bCs/>
          <w:sz w:val="36"/>
          <w:szCs w:val="36"/>
        </w:rPr>
      </w:pPr>
    </w:p>
    <w:p w14:paraId="204EA1BC" w14:textId="77777777" w:rsidR="00DF53EF" w:rsidRDefault="00DF53EF" w:rsidP="00A57365">
      <w:pPr>
        <w:pStyle w:val="Standard"/>
        <w:snapToGrid w:val="0"/>
        <w:jc w:val="center"/>
        <w:rPr>
          <w:rFonts w:ascii="標楷體" w:eastAsia="標楷體" w:hAnsi="標楷體" w:cs="標楷體"/>
          <w:b/>
          <w:bCs/>
          <w:sz w:val="36"/>
          <w:szCs w:val="36"/>
        </w:rPr>
      </w:pPr>
    </w:p>
    <w:p w14:paraId="16E4634E" w14:textId="7CDB5D14" w:rsidR="00DF53EF" w:rsidRDefault="00DF53EF" w:rsidP="002C4B32">
      <w:pPr>
        <w:pStyle w:val="Standard"/>
        <w:snapToGrid w:val="0"/>
        <w:rPr>
          <w:rFonts w:ascii="標楷體" w:eastAsia="標楷體" w:hAnsi="標楷體" w:cs="標楷體"/>
          <w:b/>
          <w:bCs/>
          <w:sz w:val="36"/>
          <w:szCs w:val="36"/>
        </w:rPr>
      </w:pPr>
    </w:p>
    <w:p w14:paraId="0FABBCE5" w14:textId="1FCF24B6" w:rsidR="00DF53EF" w:rsidRDefault="00DF53EF" w:rsidP="00DE4773">
      <w:pPr>
        <w:pStyle w:val="Standard"/>
        <w:snapToGrid w:val="0"/>
        <w:rPr>
          <w:rFonts w:ascii="標楷體" w:eastAsia="標楷體" w:hAnsi="標楷體" w:cs="標楷體"/>
          <w:b/>
          <w:bCs/>
          <w:sz w:val="36"/>
          <w:szCs w:val="36"/>
        </w:rPr>
      </w:pPr>
    </w:p>
    <w:p w14:paraId="6D6560F0" w14:textId="7A7FB0BA" w:rsidR="00665B78" w:rsidRPr="00A57365" w:rsidRDefault="006C5885" w:rsidP="00A57365">
      <w:pPr>
        <w:pStyle w:val="Standard"/>
        <w:snapToGrid w:val="0"/>
        <w:jc w:val="center"/>
        <w:rPr>
          <w:sz w:val="36"/>
          <w:szCs w:val="36"/>
        </w:rPr>
      </w:pPr>
      <w:r>
        <w:rPr>
          <w:rFonts w:ascii="標楷體" w:eastAsia="標楷體" w:hAnsi="標楷體" w:cs="標楷體" w:hint="eastAsia"/>
          <w:b/>
          <w:bCs/>
          <w:sz w:val="36"/>
          <w:szCs w:val="36"/>
        </w:rPr>
        <w:lastRenderedPageBreak/>
        <w:t>附錄</w:t>
      </w:r>
      <w:proofErr w:type="gramStart"/>
      <w:r>
        <w:rPr>
          <w:rFonts w:ascii="標楷體" w:eastAsia="標楷體" w:hAnsi="標楷體" w:cs="標楷體" w:hint="eastAsia"/>
          <w:b/>
          <w:bCs/>
          <w:sz w:val="36"/>
          <w:szCs w:val="36"/>
        </w:rPr>
        <w:t>一</w:t>
      </w:r>
      <w:proofErr w:type="gramEnd"/>
      <w:r>
        <w:rPr>
          <w:rFonts w:ascii="標楷體" w:eastAsia="標楷體" w:hAnsi="標楷體" w:cs="標楷體" w:hint="eastAsia"/>
          <w:b/>
          <w:bCs/>
          <w:sz w:val="36"/>
          <w:szCs w:val="36"/>
        </w:rPr>
        <w:t>:</w:t>
      </w:r>
      <w:r w:rsidR="007808AB" w:rsidRPr="00A57365">
        <w:rPr>
          <w:rFonts w:ascii="標楷體" w:eastAsia="標楷體" w:hAnsi="標楷體" w:cs="標楷體"/>
          <w:b/>
          <w:bCs/>
          <w:sz w:val="36"/>
          <w:szCs w:val="36"/>
        </w:rPr>
        <w:t>施工及維護期間注意及配合事項</w:t>
      </w:r>
    </w:p>
    <w:p w14:paraId="6544CCD3" w14:textId="77777777" w:rsidR="00665B78" w:rsidRDefault="00665B78">
      <w:pPr>
        <w:pStyle w:val="Standard"/>
        <w:snapToGrid w:val="0"/>
        <w:jc w:val="both"/>
        <w:rPr>
          <w:rFonts w:ascii="標楷體" w:eastAsia="標楷體" w:hAnsi="標楷體" w:cs="標楷體"/>
          <w:b/>
          <w:bCs/>
          <w:szCs w:val="24"/>
        </w:rPr>
      </w:pPr>
    </w:p>
    <w:p w14:paraId="1B72B251" w14:textId="570AFBC2" w:rsidR="00665B78" w:rsidRPr="006943DA" w:rsidRDefault="006943DA" w:rsidP="00AA39D6">
      <w:pPr>
        <w:pStyle w:val="a6"/>
        <w:spacing w:line="460" w:lineRule="exact"/>
        <w:ind w:leftChars="210" w:left="708"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1.</w:t>
      </w:r>
      <w:r w:rsidR="007808AB" w:rsidRPr="006943DA">
        <w:rPr>
          <w:rFonts w:ascii="標楷體" w:eastAsia="標楷體" w:hAnsi="標楷體" w:cs="標楷體"/>
          <w:kern w:val="0"/>
          <w:szCs w:val="24"/>
        </w:rPr>
        <w:t>於進場施工前需提送完整的施工計畫書圖報請各不動產管理機關備查【需包含現場負責人名字及聯絡方式、施工進度、施工範圍、太陽光電發電設備(含升壓設備)及管線位置分布】；並將經同意備查資料</w:t>
      </w:r>
      <w:proofErr w:type="gramStart"/>
      <w:r w:rsidR="007808AB" w:rsidRPr="006943DA">
        <w:rPr>
          <w:rFonts w:ascii="標楷體" w:eastAsia="標楷體" w:hAnsi="標楷體" w:cs="標楷體"/>
          <w:kern w:val="0"/>
          <w:szCs w:val="24"/>
        </w:rPr>
        <w:t>函報甲方</w:t>
      </w:r>
      <w:proofErr w:type="gramEnd"/>
      <w:r w:rsidR="007808AB" w:rsidRPr="006943DA">
        <w:rPr>
          <w:rFonts w:ascii="標楷體" w:eastAsia="標楷體" w:hAnsi="標楷體" w:cs="標楷體"/>
          <w:kern w:val="0"/>
          <w:szCs w:val="24"/>
        </w:rPr>
        <w:t>。</w:t>
      </w:r>
    </w:p>
    <w:p w14:paraId="1A2F83FA" w14:textId="6E0CB8C5" w:rsidR="00665B78" w:rsidRPr="006943DA" w:rsidRDefault="006943DA" w:rsidP="00AA39D6">
      <w:pPr>
        <w:pStyle w:val="a6"/>
        <w:spacing w:line="460" w:lineRule="exact"/>
        <w:ind w:leftChars="210" w:left="708"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2.</w:t>
      </w:r>
      <w:r w:rsidR="007808AB" w:rsidRPr="006943DA">
        <w:rPr>
          <w:rFonts w:ascii="標楷體" w:eastAsia="標楷體" w:hAnsi="標楷體" w:cs="標楷體"/>
          <w:kern w:val="0"/>
          <w:szCs w:val="24"/>
        </w:rPr>
        <w:t>交流路徑及外線路徑施工方式確認：應依照規劃設計圖說與不動產管理機關(單位)進行施工前檢討光電設置區域及現場管線路徑位置確認，新設KWH台電電錶箱及台電外線開挖位置確認。</w:t>
      </w:r>
    </w:p>
    <w:p w14:paraId="2BE6CA4A" w14:textId="5D32001C" w:rsidR="00665B78" w:rsidRPr="006943DA" w:rsidRDefault="006943DA" w:rsidP="00AA39D6">
      <w:pPr>
        <w:pStyle w:val="a6"/>
        <w:spacing w:line="460" w:lineRule="exact"/>
        <w:ind w:leftChars="210" w:left="708"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3.</w:t>
      </w:r>
      <w:r w:rsidR="007808AB" w:rsidRPr="006943DA">
        <w:rPr>
          <w:rFonts w:ascii="標楷體" w:eastAsia="標楷體" w:hAnsi="標楷體" w:cs="標楷體"/>
          <w:kern w:val="0"/>
          <w:szCs w:val="24"/>
        </w:rPr>
        <w:t>吊裝時間及注意事項：應與不動產管理機關(單位)討論進行吊裝作業時間，應做好安全防護圍籬措施，慎防墜落及誤觸高壓電線，並應指派工程人一至二員進行現場監工及指揮。</w:t>
      </w:r>
    </w:p>
    <w:p w14:paraId="4FEB42C3" w14:textId="0D9C2886" w:rsidR="00665B78" w:rsidRPr="006943DA" w:rsidRDefault="006943DA" w:rsidP="00AA39D6">
      <w:pPr>
        <w:pStyle w:val="a6"/>
        <w:spacing w:line="460" w:lineRule="exact"/>
        <w:ind w:leftChars="210" w:left="708"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4.</w:t>
      </w:r>
      <w:r w:rsidR="007808AB" w:rsidRPr="006943DA">
        <w:rPr>
          <w:rFonts w:ascii="標楷體" w:eastAsia="標楷體" w:hAnsi="標楷體" w:cs="標楷體"/>
          <w:kern w:val="0"/>
          <w:szCs w:val="24"/>
        </w:rPr>
        <w:t>施工時間確認：一般日施工應避免鑽孔及吊裝或灌漿作業等具噪音作業，可以進行模組組裝作業及電氣設備安裝，假日施工主要進行鑽孔及吊裝或灌漿作業需事先向不動產管理機關(單位)提出申請。</w:t>
      </w:r>
    </w:p>
    <w:p w14:paraId="0F6D106E" w14:textId="274D037F" w:rsidR="00665B78" w:rsidRPr="006943DA" w:rsidRDefault="006943DA" w:rsidP="00AA39D6">
      <w:pPr>
        <w:pStyle w:val="a6"/>
        <w:spacing w:line="460" w:lineRule="exact"/>
        <w:ind w:leftChars="210" w:left="708"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5.</w:t>
      </w:r>
      <w:r w:rsidR="007808AB" w:rsidRPr="006943DA">
        <w:rPr>
          <w:rFonts w:ascii="標楷體" w:eastAsia="標楷體" w:hAnsi="標楷體" w:cs="標楷體"/>
          <w:kern w:val="0"/>
          <w:szCs w:val="24"/>
        </w:rPr>
        <w:t>臨時水電補貼金額：乙方同意因架設、維護、修復及清潔太陽光電發電設備所需不動產管理機關之水電，補貼不動產管理機關之臨時水電費用。另前述乙方所需之水電，乙方亦得考慮於設置案場增設獨立電表及水表，以供因應。</w:t>
      </w:r>
    </w:p>
    <w:p w14:paraId="661BFA6A" w14:textId="1FEA9966" w:rsidR="00665B78" w:rsidRPr="006943DA" w:rsidRDefault="006943DA" w:rsidP="00AA39D6">
      <w:pPr>
        <w:pStyle w:val="a6"/>
        <w:spacing w:line="460" w:lineRule="exact"/>
        <w:ind w:leftChars="210" w:left="708"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6.</w:t>
      </w:r>
      <w:r w:rsidR="007808AB" w:rsidRPr="006943DA">
        <w:rPr>
          <w:rFonts w:ascii="標楷體" w:eastAsia="標楷體" w:hAnsi="標楷體" w:cs="標楷體"/>
          <w:kern w:val="0"/>
          <w:szCs w:val="24"/>
        </w:rPr>
        <w:t>盥洗室及垃圾處理規定確認：於當日工程結束後，必須將施工區域環境及使用過之廁所清理乾淨並且將垃圾帶出。</w:t>
      </w:r>
    </w:p>
    <w:p w14:paraId="5A62A606" w14:textId="06508F45" w:rsidR="00665B78" w:rsidRPr="006943DA" w:rsidRDefault="006943DA" w:rsidP="00AA39D6">
      <w:pPr>
        <w:pStyle w:val="a6"/>
        <w:spacing w:line="460" w:lineRule="exact"/>
        <w:ind w:leftChars="210" w:left="708"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7.</w:t>
      </w:r>
      <w:r w:rsidR="007808AB" w:rsidRPr="006943DA">
        <w:rPr>
          <w:rFonts w:ascii="標楷體" w:eastAsia="標楷體" w:hAnsi="標楷體" w:cs="標楷體"/>
          <w:kern w:val="0"/>
          <w:szCs w:val="24"/>
        </w:rPr>
        <w:t>工程人員於設置案場之辦公場所及教學校園域內禁止吸菸、打赤膊及須避免嚼檳榔，嚴禁亂丟菸蒂、亂吐檳榔汁及飲用含酒精類飲料，如經發現，不動產管理機關有權要求該工作人員不得再進入施工。</w:t>
      </w:r>
    </w:p>
    <w:p w14:paraId="15881524" w14:textId="7DF20D9D" w:rsidR="00665B78" w:rsidRPr="006943DA" w:rsidRDefault="006943DA" w:rsidP="00AA39D6">
      <w:pPr>
        <w:pStyle w:val="a6"/>
        <w:spacing w:line="460" w:lineRule="exact"/>
        <w:ind w:leftChars="210" w:left="708"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8.</w:t>
      </w:r>
      <w:r w:rsidR="007808AB" w:rsidRPr="006943DA">
        <w:rPr>
          <w:rFonts w:ascii="標楷體" w:eastAsia="標楷體" w:hAnsi="標楷體" w:cs="標楷體"/>
          <w:kern w:val="0"/>
          <w:szCs w:val="24"/>
        </w:rPr>
        <w:t>工作人員須聽從不動產管理機關人員的指示，非經同意車輛不得入內，如有任何需求應事先</w:t>
      </w:r>
      <w:proofErr w:type="gramStart"/>
      <w:r w:rsidR="007808AB" w:rsidRPr="006943DA">
        <w:rPr>
          <w:rFonts w:ascii="標楷體" w:eastAsia="標楷體" w:hAnsi="標楷體" w:cs="標楷體"/>
          <w:kern w:val="0"/>
          <w:szCs w:val="24"/>
        </w:rPr>
        <w:t>洽</w:t>
      </w:r>
      <w:proofErr w:type="gramEnd"/>
      <w:r w:rsidR="007808AB" w:rsidRPr="006943DA">
        <w:rPr>
          <w:rFonts w:ascii="標楷體" w:eastAsia="標楷體" w:hAnsi="標楷體" w:cs="標楷體"/>
          <w:kern w:val="0"/>
          <w:szCs w:val="24"/>
        </w:rPr>
        <w:t>不動產管理機關聯絡窗口人員協調後依指示辦理。並嚴禁破壞或擅自移除該場所的門禁設施。</w:t>
      </w:r>
    </w:p>
    <w:p w14:paraId="209FBB34" w14:textId="2B4F89D3" w:rsidR="00665B78" w:rsidRPr="006943DA" w:rsidRDefault="006943DA" w:rsidP="00AA39D6">
      <w:pPr>
        <w:pStyle w:val="a6"/>
        <w:spacing w:line="460" w:lineRule="exact"/>
        <w:ind w:leftChars="210" w:left="708"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9.</w:t>
      </w:r>
      <w:r w:rsidR="007808AB" w:rsidRPr="006943DA">
        <w:rPr>
          <w:rFonts w:ascii="標楷體" w:eastAsia="標楷體" w:hAnsi="標楷體" w:cs="標楷體"/>
          <w:kern w:val="0"/>
          <w:szCs w:val="24"/>
        </w:rPr>
        <w:t>於不動產管理機關辦公或上課時間應避免使用高噪音的機具或工具。施工人員應做好一切必要的防範以避免有任何物品飛落物砸傷人員及造成周邊髒亂。</w:t>
      </w:r>
    </w:p>
    <w:p w14:paraId="2ADD8B6A" w14:textId="70DD0CE0" w:rsidR="00665B78" w:rsidRPr="006943DA" w:rsidRDefault="006943DA" w:rsidP="00AA39D6">
      <w:pPr>
        <w:pStyle w:val="a6"/>
        <w:spacing w:line="460" w:lineRule="exact"/>
        <w:ind w:leftChars="210" w:left="708"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10.</w:t>
      </w:r>
      <w:r w:rsidR="007808AB" w:rsidRPr="006943DA">
        <w:rPr>
          <w:rFonts w:ascii="標楷體" w:eastAsia="標楷體" w:hAnsi="標楷體" w:cs="標楷體"/>
          <w:kern w:val="0"/>
          <w:szCs w:val="24"/>
        </w:rPr>
        <w:t>工作人員於施工及維護期間中只限定於施工及維護範圍內活動，不得影響機關公務辦公或學校師生上課品質。</w:t>
      </w:r>
    </w:p>
    <w:p w14:paraId="103A2CF7" w14:textId="097677C8" w:rsidR="00665B78" w:rsidRPr="006943DA" w:rsidRDefault="006943DA" w:rsidP="00AA39D6">
      <w:pPr>
        <w:pStyle w:val="a6"/>
        <w:spacing w:line="460" w:lineRule="exact"/>
        <w:ind w:leftChars="210" w:left="708"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11.</w:t>
      </w:r>
      <w:r w:rsidR="007808AB" w:rsidRPr="006943DA">
        <w:rPr>
          <w:rFonts w:ascii="標楷體" w:eastAsia="標楷體" w:hAnsi="標楷體" w:cs="標楷體"/>
          <w:kern w:val="0"/>
          <w:szCs w:val="24"/>
        </w:rPr>
        <w:t>太陽光電模組支撐架(含水泥基（墩）座)安裝於建築物施工注意事項：</w:t>
      </w:r>
    </w:p>
    <w:p w14:paraId="22DBAFD6" w14:textId="022D6F47" w:rsidR="00665B78" w:rsidRPr="006943DA" w:rsidRDefault="006943DA" w:rsidP="00AA39D6">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kern w:val="0"/>
          <w:szCs w:val="24"/>
        </w:rPr>
        <w:t>(1)</w:t>
      </w:r>
      <w:r w:rsidR="007808AB" w:rsidRPr="006943DA">
        <w:rPr>
          <w:rFonts w:ascii="標楷體" w:eastAsia="標楷體" w:hAnsi="標楷體" w:cs="標楷體"/>
          <w:kern w:val="0"/>
          <w:szCs w:val="24"/>
        </w:rPr>
        <w:t>太陽光電模組支撐架與基座安裝時，應避免損壞屋頂防水隔熱等建築或設施，如</w:t>
      </w:r>
      <w:r w:rsidR="007808AB" w:rsidRPr="006943DA">
        <w:rPr>
          <w:rFonts w:ascii="標楷體" w:eastAsia="標楷體" w:hAnsi="標楷體" w:cs="標楷體"/>
          <w:kern w:val="0"/>
          <w:szCs w:val="24"/>
        </w:rPr>
        <w:lastRenderedPageBreak/>
        <w:t>造成損壞，乙方應負完全修復責任並確保不得產生屋面漏水情形，修復費用由乙方負擔，得自履約保證金扣除，不足部分再向乙方求償。水泥基（墩）座型式，請於規劃設計時，預留排水孔徑或排水</w:t>
      </w:r>
      <w:proofErr w:type="gramStart"/>
      <w:r w:rsidR="007808AB" w:rsidRPr="006943DA">
        <w:rPr>
          <w:rFonts w:ascii="標楷體" w:eastAsia="標楷體" w:hAnsi="標楷體" w:cs="標楷體"/>
          <w:kern w:val="0"/>
          <w:szCs w:val="24"/>
        </w:rPr>
        <w:t>邊溝或</w:t>
      </w:r>
      <w:proofErr w:type="gramEnd"/>
      <w:r w:rsidR="007808AB" w:rsidRPr="006943DA">
        <w:rPr>
          <w:rFonts w:ascii="標楷體" w:eastAsia="標楷體" w:hAnsi="標楷體" w:cs="標楷體"/>
          <w:kern w:val="0"/>
          <w:szCs w:val="24"/>
        </w:rPr>
        <w:t>預埋排水管，以使水路</w:t>
      </w:r>
      <w:proofErr w:type="gramStart"/>
      <w:r w:rsidR="007808AB" w:rsidRPr="006943DA">
        <w:rPr>
          <w:rFonts w:ascii="標楷體" w:eastAsia="標楷體" w:hAnsi="標楷體" w:cs="標楷體"/>
          <w:kern w:val="0"/>
          <w:szCs w:val="24"/>
        </w:rPr>
        <w:t>暢通，</w:t>
      </w:r>
      <w:proofErr w:type="gramEnd"/>
      <w:r w:rsidR="007808AB" w:rsidRPr="006943DA">
        <w:rPr>
          <w:rFonts w:ascii="標楷體" w:eastAsia="標楷體" w:hAnsi="標楷體" w:cs="標楷體"/>
          <w:kern w:val="0"/>
          <w:szCs w:val="24"/>
        </w:rPr>
        <w:t>避免造成積水，致有發生漏水之虞。</w:t>
      </w:r>
    </w:p>
    <w:p w14:paraId="60F56FBE" w14:textId="2D68A731" w:rsidR="00665B78" w:rsidRPr="006943DA" w:rsidRDefault="006943DA" w:rsidP="00AA39D6">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kern w:val="0"/>
          <w:szCs w:val="24"/>
        </w:rPr>
        <w:t>(2)</w:t>
      </w:r>
      <w:r w:rsidR="007808AB" w:rsidRPr="006943DA">
        <w:rPr>
          <w:rFonts w:ascii="標楷體" w:eastAsia="標楷體" w:hAnsi="標楷體" w:cs="標楷體"/>
          <w:kern w:val="0"/>
          <w:szCs w:val="24"/>
        </w:rPr>
        <w:t>屋頂樓地板之現有設施（如水塔等），為達前項設置之需求，必須遷移者，應經不動產管理機關（單位）同意後遷移至適當地點，遷移設施費用由乙方負擔。</w:t>
      </w:r>
    </w:p>
    <w:p w14:paraId="693E33A0" w14:textId="5F0A1B75" w:rsidR="00AA39D6" w:rsidRPr="00A57365" w:rsidRDefault="006943DA" w:rsidP="00A57365">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kern w:val="0"/>
          <w:szCs w:val="24"/>
        </w:rPr>
        <w:t>(3)</w:t>
      </w:r>
      <w:r w:rsidR="007808AB" w:rsidRPr="006943DA">
        <w:rPr>
          <w:rFonts w:ascii="標楷體" w:eastAsia="標楷體" w:hAnsi="標楷體" w:cs="標楷體"/>
          <w:kern w:val="0"/>
          <w:szCs w:val="24"/>
        </w:rPr>
        <w:t>於進出設置案場應配合甲方或不動產管理機關入場防疫消毒之規定。</w:t>
      </w:r>
    </w:p>
    <w:p w14:paraId="44BE0A83" w14:textId="58C64EE2" w:rsidR="00665B78" w:rsidRPr="00AA39D6" w:rsidRDefault="00F9774E" w:rsidP="00AA39D6">
      <w:pPr>
        <w:pStyle w:val="a6"/>
        <w:spacing w:line="460" w:lineRule="exact"/>
        <w:ind w:leftChars="387" w:left="1133" w:hangingChars="85" w:hanging="204"/>
        <w:jc w:val="both"/>
        <w:rPr>
          <w:rFonts w:ascii="標楷體" w:eastAsia="標楷體" w:hAnsi="標楷體" w:cs="標楷體"/>
          <w:kern w:val="0"/>
          <w:szCs w:val="24"/>
        </w:rPr>
      </w:pPr>
      <w:r>
        <w:rPr>
          <w:rFonts w:ascii="標楷體" w:eastAsia="標楷體" w:hAnsi="標楷體" w:cs="標楷體" w:hint="eastAsia"/>
          <w:kern w:val="0"/>
          <w:szCs w:val="24"/>
        </w:rPr>
        <w:t>(</w:t>
      </w:r>
      <w:r w:rsidR="006943DA">
        <w:rPr>
          <w:rFonts w:ascii="標楷體" w:eastAsia="標楷體" w:hAnsi="標楷體" w:cs="標楷體" w:hint="eastAsia"/>
          <w:kern w:val="0"/>
          <w:szCs w:val="24"/>
        </w:rPr>
        <w:t>4)</w:t>
      </w:r>
      <w:r w:rsidR="007808AB" w:rsidRPr="006943DA">
        <w:rPr>
          <w:rFonts w:ascii="標楷體" w:eastAsia="標楷體" w:hAnsi="標楷體" w:cs="標楷體"/>
          <w:kern w:val="0"/>
          <w:szCs w:val="24"/>
        </w:rPr>
        <w:t>施工及維護作業不可違背相關法令之規定，諸如勞基法、工安法規、消防法規、配電規則、營建法規、建築技術規則或太陽光電相關法令。</w:t>
      </w:r>
    </w:p>
    <w:p w14:paraId="49A6145D" w14:textId="49B394CD" w:rsidR="00665B78" w:rsidRDefault="00665B78" w:rsidP="00AA39D6">
      <w:pPr>
        <w:pStyle w:val="a6"/>
        <w:spacing w:line="460" w:lineRule="exact"/>
        <w:ind w:leftChars="210" w:left="708" w:hangingChars="85" w:hanging="204"/>
        <w:jc w:val="both"/>
        <w:rPr>
          <w:rFonts w:ascii="標楷體" w:eastAsia="標楷體" w:hAnsi="標楷體" w:cs="標楷體"/>
          <w:kern w:val="0"/>
          <w:szCs w:val="24"/>
        </w:rPr>
      </w:pPr>
    </w:p>
    <w:p w14:paraId="09605784" w14:textId="7C18A17E"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57F860D9" w14:textId="0BA79CF2"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383C9860" w14:textId="61D3129E"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797E1EF2" w14:textId="038B8F8B"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1C0E76B4" w14:textId="7FF85FE5"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7683CA6D" w14:textId="16483F49"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6CB08831" w14:textId="3788C8A4"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15861220" w14:textId="78FE8D39"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587CBAD8" w14:textId="6FF57B84"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3790579D" w14:textId="7BC90D8F"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6B1A32C3" w14:textId="7EBA66BC"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500441D7" w14:textId="78EC1190"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136AA86B" w14:textId="7A9EADDB"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3480A657" w14:textId="143B8139"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49D93508" w14:textId="7437DBD3"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1DF9289D" w14:textId="77777777" w:rsidR="00AC64A0" w:rsidRDefault="00AC64A0" w:rsidP="00AA39D6">
      <w:pPr>
        <w:pStyle w:val="a6"/>
        <w:spacing w:line="460" w:lineRule="exact"/>
        <w:ind w:leftChars="210" w:left="708" w:hangingChars="85" w:hanging="204"/>
        <w:jc w:val="both"/>
        <w:rPr>
          <w:rFonts w:ascii="標楷體" w:eastAsia="標楷體" w:hAnsi="標楷體" w:cs="標楷體"/>
          <w:kern w:val="0"/>
          <w:szCs w:val="24"/>
        </w:rPr>
      </w:pPr>
    </w:p>
    <w:p w14:paraId="4C98013B" w14:textId="546FA591"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5A2FA189" w14:textId="10794009"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169A58F6" w14:textId="0C6F676F"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28DFBE2E" w14:textId="12DF6A63" w:rsidR="0042048A" w:rsidRDefault="0042048A" w:rsidP="00AA39D6">
      <w:pPr>
        <w:pStyle w:val="a6"/>
        <w:spacing w:line="460" w:lineRule="exact"/>
        <w:ind w:leftChars="210" w:left="708" w:hangingChars="85" w:hanging="204"/>
        <w:jc w:val="both"/>
        <w:rPr>
          <w:rFonts w:ascii="標楷體" w:eastAsia="標楷體" w:hAnsi="標楷體" w:cs="標楷體"/>
          <w:kern w:val="0"/>
          <w:szCs w:val="24"/>
        </w:rPr>
      </w:pPr>
    </w:p>
    <w:p w14:paraId="2A433C8C" w14:textId="1BCBE1DC" w:rsidR="0042048A" w:rsidRPr="002C6818" w:rsidRDefault="0042048A" w:rsidP="002C6818">
      <w:pPr>
        <w:spacing w:line="460" w:lineRule="exact"/>
        <w:jc w:val="both"/>
        <w:rPr>
          <w:rFonts w:ascii="標楷體" w:eastAsia="標楷體" w:hAnsi="標楷體" w:cs="標楷體"/>
        </w:rPr>
      </w:pPr>
    </w:p>
    <w:p w14:paraId="18E88269" w14:textId="0B9091BE" w:rsidR="0042048A" w:rsidRDefault="006C5885" w:rsidP="00AA7134">
      <w:pPr>
        <w:jc w:val="center"/>
        <w:rPr>
          <w:rFonts w:ascii="標楷體" w:eastAsia="標楷體" w:hAnsi="標楷體"/>
          <w:b/>
          <w:sz w:val="40"/>
          <w:szCs w:val="40"/>
        </w:rPr>
      </w:pPr>
      <w:r>
        <w:rPr>
          <w:rFonts w:ascii="標楷體" w:eastAsia="標楷體" w:hAnsi="標楷體" w:hint="eastAsia"/>
          <w:b/>
          <w:sz w:val="40"/>
          <w:szCs w:val="40"/>
        </w:rPr>
        <w:lastRenderedPageBreak/>
        <w:t>附錄二</w:t>
      </w:r>
      <w:r w:rsidR="002C2BD1">
        <w:rPr>
          <w:rFonts w:ascii="標楷體" w:eastAsia="標楷體" w:hAnsi="標楷體" w:hint="eastAsia"/>
          <w:b/>
          <w:sz w:val="40"/>
          <w:szCs w:val="40"/>
        </w:rPr>
        <w:t>:</w:t>
      </w:r>
      <w:r w:rsidR="0042048A">
        <w:rPr>
          <w:rFonts w:ascii="標楷體" w:eastAsia="標楷體" w:hAnsi="標楷體"/>
          <w:b/>
          <w:sz w:val="40"/>
          <w:szCs w:val="40"/>
        </w:rPr>
        <w:t>本案光電設備設置範圍</w:t>
      </w:r>
      <w:r w:rsidR="0042048A">
        <w:rPr>
          <w:rFonts w:ascii="標楷體" w:eastAsia="標楷體" w:hAnsi="標楷體" w:hint="eastAsia"/>
          <w:b/>
          <w:sz w:val="40"/>
          <w:szCs w:val="40"/>
        </w:rPr>
        <w:t>基本資料及示意圖</w:t>
      </w:r>
    </w:p>
    <w:tbl>
      <w:tblPr>
        <w:tblStyle w:val="af0"/>
        <w:tblpPr w:leftFromText="180" w:rightFromText="180" w:vertAnchor="page" w:horzAnchor="margin" w:tblpY="2206"/>
        <w:tblW w:w="10485" w:type="dxa"/>
        <w:tblLook w:val="04A0" w:firstRow="1" w:lastRow="0" w:firstColumn="1" w:lastColumn="0" w:noHBand="0" w:noVBand="1"/>
      </w:tblPr>
      <w:tblGrid>
        <w:gridCol w:w="1271"/>
        <w:gridCol w:w="1134"/>
        <w:gridCol w:w="1469"/>
        <w:gridCol w:w="1056"/>
        <w:gridCol w:w="1276"/>
        <w:gridCol w:w="1134"/>
        <w:gridCol w:w="1134"/>
        <w:gridCol w:w="1103"/>
        <w:gridCol w:w="908"/>
      </w:tblGrid>
      <w:tr w:rsidR="0016063B" w:rsidRPr="00C17273" w14:paraId="1DEA0DA1" w14:textId="77777777" w:rsidTr="0016063B">
        <w:trPr>
          <w:trHeight w:val="330"/>
          <w:tblHeader/>
        </w:trPr>
        <w:tc>
          <w:tcPr>
            <w:tcW w:w="1271" w:type="dxa"/>
            <w:shd w:val="clear" w:color="auto" w:fill="E7E6E6" w:themeFill="background2"/>
            <w:noWrap/>
            <w:vAlign w:val="center"/>
            <w:hideMark/>
          </w:tcPr>
          <w:p w14:paraId="2A762B46" w14:textId="77777777" w:rsidR="0016063B" w:rsidRPr="00C17273" w:rsidRDefault="0016063B" w:rsidP="0016063B">
            <w:pPr>
              <w:pStyle w:val="14-1-"/>
              <w:jc w:val="center"/>
              <w:rPr>
                <w:rFonts w:ascii="標楷體" w:hAnsi="標楷體"/>
                <w:sz w:val="24"/>
                <w:szCs w:val="24"/>
              </w:rPr>
            </w:pPr>
            <w:r w:rsidRPr="00C17273">
              <w:rPr>
                <w:rFonts w:ascii="標楷體" w:hAnsi="標楷體"/>
                <w:sz w:val="24"/>
                <w:szCs w:val="24"/>
              </w:rPr>
              <w:t>地段</w:t>
            </w:r>
          </w:p>
        </w:tc>
        <w:tc>
          <w:tcPr>
            <w:tcW w:w="1134" w:type="dxa"/>
            <w:shd w:val="clear" w:color="auto" w:fill="E7E6E6" w:themeFill="background2"/>
            <w:noWrap/>
            <w:vAlign w:val="center"/>
            <w:hideMark/>
          </w:tcPr>
          <w:p w14:paraId="1266E09E" w14:textId="77777777" w:rsidR="0016063B" w:rsidRPr="00C17273" w:rsidRDefault="0016063B" w:rsidP="0016063B">
            <w:pPr>
              <w:pStyle w:val="14-1-"/>
              <w:jc w:val="center"/>
              <w:rPr>
                <w:rFonts w:ascii="標楷體" w:hAnsi="標楷體"/>
                <w:sz w:val="24"/>
                <w:szCs w:val="24"/>
              </w:rPr>
            </w:pPr>
            <w:r w:rsidRPr="00C17273">
              <w:rPr>
                <w:rFonts w:ascii="標楷體" w:hAnsi="標楷體"/>
                <w:sz w:val="24"/>
                <w:szCs w:val="24"/>
              </w:rPr>
              <w:t>地號</w:t>
            </w:r>
          </w:p>
        </w:tc>
        <w:tc>
          <w:tcPr>
            <w:tcW w:w="2525" w:type="dxa"/>
            <w:gridSpan w:val="2"/>
            <w:shd w:val="clear" w:color="auto" w:fill="E7E6E6" w:themeFill="background2"/>
            <w:noWrap/>
            <w:vAlign w:val="center"/>
            <w:hideMark/>
          </w:tcPr>
          <w:p w14:paraId="0FC3D79E" w14:textId="77777777" w:rsidR="0016063B" w:rsidRPr="00C17273" w:rsidRDefault="0016063B" w:rsidP="0016063B">
            <w:pPr>
              <w:pStyle w:val="14-1-"/>
              <w:jc w:val="center"/>
              <w:rPr>
                <w:rFonts w:ascii="標楷體" w:hAnsi="標楷體"/>
                <w:sz w:val="24"/>
                <w:szCs w:val="24"/>
              </w:rPr>
            </w:pPr>
            <w:r w:rsidRPr="00C17273">
              <w:rPr>
                <w:rFonts w:ascii="標楷體" w:hAnsi="標楷體"/>
                <w:sz w:val="24"/>
                <w:szCs w:val="24"/>
              </w:rPr>
              <w:t>登記面積</w:t>
            </w:r>
          </w:p>
          <w:p w14:paraId="67338BCB" w14:textId="77777777" w:rsidR="0016063B" w:rsidRPr="00C17273" w:rsidRDefault="0016063B" w:rsidP="0016063B">
            <w:pPr>
              <w:pStyle w:val="14-1-"/>
              <w:jc w:val="center"/>
              <w:rPr>
                <w:rFonts w:ascii="標楷體" w:hAnsi="標楷體"/>
                <w:sz w:val="24"/>
                <w:szCs w:val="24"/>
              </w:rPr>
            </w:pPr>
            <w:r w:rsidRPr="00C17273">
              <w:rPr>
                <w:rFonts w:ascii="標楷體" w:hAnsi="標楷體"/>
                <w:sz w:val="24"/>
                <w:szCs w:val="24"/>
              </w:rPr>
              <w:t>(m²)</w:t>
            </w:r>
          </w:p>
        </w:tc>
        <w:tc>
          <w:tcPr>
            <w:tcW w:w="1276" w:type="dxa"/>
            <w:shd w:val="clear" w:color="auto" w:fill="E7E6E6" w:themeFill="background2"/>
            <w:noWrap/>
            <w:vAlign w:val="center"/>
            <w:hideMark/>
          </w:tcPr>
          <w:p w14:paraId="3F86E691" w14:textId="77777777" w:rsidR="0016063B" w:rsidRPr="00C17273" w:rsidRDefault="0016063B" w:rsidP="0016063B">
            <w:pPr>
              <w:pStyle w:val="14-1-"/>
              <w:jc w:val="center"/>
              <w:rPr>
                <w:rFonts w:ascii="標楷體" w:hAnsi="標楷體"/>
                <w:sz w:val="24"/>
                <w:szCs w:val="24"/>
              </w:rPr>
            </w:pPr>
            <w:r w:rsidRPr="00C17273">
              <w:rPr>
                <w:rFonts w:ascii="標楷體" w:hAnsi="標楷體"/>
                <w:sz w:val="24"/>
                <w:szCs w:val="24"/>
              </w:rPr>
              <w:t>現行計畫</w:t>
            </w:r>
          </w:p>
        </w:tc>
        <w:tc>
          <w:tcPr>
            <w:tcW w:w="1134" w:type="dxa"/>
            <w:shd w:val="clear" w:color="auto" w:fill="E7E6E6" w:themeFill="background2"/>
            <w:noWrap/>
            <w:vAlign w:val="center"/>
            <w:hideMark/>
          </w:tcPr>
          <w:p w14:paraId="3548158E" w14:textId="77777777" w:rsidR="0016063B" w:rsidRPr="00C17273" w:rsidRDefault="0016063B" w:rsidP="0016063B">
            <w:pPr>
              <w:pStyle w:val="14-1-"/>
              <w:jc w:val="center"/>
              <w:rPr>
                <w:rFonts w:ascii="標楷體" w:hAnsi="標楷體"/>
                <w:sz w:val="24"/>
                <w:szCs w:val="24"/>
              </w:rPr>
            </w:pPr>
            <w:r>
              <w:rPr>
                <w:rFonts w:ascii="標楷體" w:hAnsi="標楷體"/>
                <w:sz w:val="24"/>
                <w:szCs w:val="24"/>
              </w:rPr>
              <w:t>土地使用</w:t>
            </w:r>
            <w:r>
              <w:rPr>
                <w:rFonts w:ascii="標楷體" w:hAnsi="標楷體" w:hint="eastAsia"/>
                <w:sz w:val="24"/>
                <w:szCs w:val="24"/>
              </w:rPr>
              <w:t>未來規劃</w:t>
            </w:r>
          </w:p>
        </w:tc>
        <w:tc>
          <w:tcPr>
            <w:tcW w:w="1134" w:type="dxa"/>
            <w:shd w:val="clear" w:color="auto" w:fill="E7E6E6" w:themeFill="background2"/>
            <w:noWrap/>
            <w:vAlign w:val="center"/>
            <w:hideMark/>
          </w:tcPr>
          <w:p w14:paraId="296FAA00" w14:textId="77777777" w:rsidR="0016063B" w:rsidRPr="00C17273" w:rsidRDefault="0016063B" w:rsidP="0016063B">
            <w:pPr>
              <w:pStyle w:val="14-1-"/>
              <w:jc w:val="center"/>
              <w:rPr>
                <w:rFonts w:ascii="標楷體" w:hAnsi="標楷體"/>
                <w:sz w:val="24"/>
                <w:szCs w:val="24"/>
              </w:rPr>
            </w:pPr>
            <w:r w:rsidRPr="00C17273">
              <w:rPr>
                <w:rFonts w:ascii="標楷體" w:hAnsi="標楷體"/>
                <w:sz w:val="24"/>
                <w:szCs w:val="24"/>
              </w:rPr>
              <w:t>所有權人</w:t>
            </w:r>
          </w:p>
        </w:tc>
        <w:tc>
          <w:tcPr>
            <w:tcW w:w="1103" w:type="dxa"/>
            <w:shd w:val="clear" w:color="auto" w:fill="E7E6E6" w:themeFill="background2"/>
            <w:noWrap/>
            <w:vAlign w:val="center"/>
            <w:hideMark/>
          </w:tcPr>
          <w:p w14:paraId="3BD98B6E" w14:textId="77777777" w:rsidR="0016063B" w:rsidRPr="00C17273" w:rsidRDefault="0016063B" w:rsidP="0016063B">
            <w:pPr>
              <w:pStyle w:val="14-1-"/>
              <w:jc w:val="center"/>
              <w:rPr>
                <w:rFonts w:ascii="標楷體" w:hAnsi="標楷體"/>
                <w:sz w:val="24"/>
                <w:szCs w:val="24"/>
              </w:rPr>
            </w:pPr>
            <w:r w:rsidRPr="00C17273">
              <w:rPr>
                <w:rFonts w:ascii="標楷體" w:hAnsi="標楷體"/>
                <w:sz w:val="24"/>
                <w:szCs w:val="24"/>
              </w:rPr>
              <w:t>管理者</w:t>
            </w:r>
          </w:p>
        </w:tc>
        <w:tc>
          <w:tcPr>
            <w:tcW w:w="908" w:type="dxa"/>
            <w:shd w:val="clear" w:color="auto" w:fill="E7E6E6" w:themeFill="background2"/>
            <w:vAlign w:val="center"/>
          </w:tcPr>
          <w:p w14:paraId="23C6D51A" w14:textId="77777777" w:rsidR="0016063B" w:rsidRPr="00C17273" w:rsidRDefault="0016063B" w:rsidP="0016063B">
            <w:pPr>
              <w:pStyle w:val="14-1-"/>
              <w:jc w:val="center"/>
              <w:rPr>
                <w:rFonts w:ascii="標楷體" w:hAnsi="標楷體"/>
                <w:sz w:val="24"/>
                <w:szCs w:val="24"/>
              </w:rPr>
            </w:pPr>
            <w:r>
              <w:rPr>
                <w:rFonts w:ascii="標楷體" w:hAnsi="標楷體" w:hint="eastAsia"/>
                <w:sz w:val="24"/>
                <w:szCs w:val="24"/>
              </w:rPr>
              <w:t>是否設置太陽能板</w:t>
            </w:r>
          </w:p>
        </w:tc>
      </w:tr>
      <w:tr w:rsidR="0016063B" w:rsidRPr="00C17273" w14:paraId="1101ADD4" w14:textId="77777777" w:rsidTr="0016063B">
        <w:trPr>
          <w:trHeight w:val="330"/>
        </w:trPr>
        <w:tc>
          <w:tcPr>
            <w:tcW w:w="1271" w:type="dxa"/>
            <w:noWrap/>
            <w:hideMark/>
          </w:tcPr>
          <w:p w14:paraId="3719A265" w14:textId="77777777" w:rsidR="0016063B" w:rsidRPr="00C17273" w:rsidRDefault="0016063B" w:rsidP="0016063B">
            <w:pPr>
              <w:pStyle w:val="14-1-"/>
              <w:jc w:val="both"/>
              <w:rPr>
                <w:rFonts w:ascii="標楷體" w:hAnsi="標楷體"/>
                <w:sz w:val="24"/>
                <w:szCs w:val="24"/>
              </w:rPr>
            </w:pPr>
            <w:proofErr w:type="gramStart"/>
            <w:r w:rsidRPr="00C17273">
              <w:rPr>
                <w:rFonts w:ascii="標楷體" w:hAnsi="標楷體"/>
                <w:sz w:val="24"/>
                <w:szCs w:val="24"/>
              </w:rPr>
              <w:t>新岡尾</w:t>
            </w:r>
            <w:proofErr w:type="gramEnd"/>
            <w:r w:rsidRPr="00C17273">
              <w:rPr>
                <w:rFonts w:ascii="標楷體" w:hAnsi="標楷體"/>
                <w:sz w:val="24"/>
                <w:szCs w:val="24"/>
              </w:rPr>
              <w:t>段</w:t>
            </w:r>
          </w:p>
        </w:tc>
        <w:tc>
          <w:tcPr>
            <w:tcW w:w="1134" w:type="dxa"/>
            <w:noWrap/>
            <w:hideMark/>
          </w:tcPr>
          <w:p w14:paraId="6D77CC6A" w14:textId="77777777" w:rsidR="0016063B" w:rsidRPr="00C17273" w:rsidRDefault="0016063B" w:rsidP="0016063B">
            <w:pPr>
              <w:pStyle w:val="14-1-"/>
              <w:jc w:val="center"/>
              <w:rPr>
                <w:rFonts w:ascii="標楷體" w:hAnsi="標楷體"/>
                <w:sz w:val="24"/>
                <w:szCs w:val="24"/>
              </w:rPr>
            </w:pPr>
            <w:r w:rsidRPr="00C17273">
              <w:rPr>
                <w:rFonts w:ascii="標楷體" w:hAnsi="標楷體"/>
                <w:sz w:val="24"/>
                <w:szCs w:val="24"/>
              </w:rPr>
              <w:t>60</w:t>
            </w:r>
          </w:p>
        </w:tc>
        <w:tc>
          <w:tcPr>
            <w:tcW w:w="1469" w:type="dxa"/>
            <w:noWrap/>
          </w:tcPr>
          <w:p w14:paraId="27E9E28A" w14:textId="77777777" w:rsidR="0016063B" w:rsidRPr="00C17273" w:rsidRDefault="0016063B" w:rsidP="0016063B">
            <w:pPr>
              <w:pStyle w:val="14-1-"/>
              <w:jc w:val="right"/>
              <w:rPr>
                <w:rFonts w:ascii="標楷體" w:hAnsi="標楷體"/>
                <w:sz w:val="24"/>
                <w:szCs w:val="24"/>
              </w:rPr>
            </w:pPr>
            <w:r w:rsidRPr="00C17273">
              <w:rPr>
                <w:rFonts w:ascii="標楷體" w:hAnsi="標楷體"/>
                <w:sz w:val="24"/>
                <w:szCs w:val="24"/>
              </w:rPr>
              <w:t>896.13</w:t>
            </w:r>
          </w:p>
        </w:tc>
        <w:tc>
          <w:tcPr>
            <w:tcW w:w="1056" w:type="dxa"/>
            <w:vMerge w:val="restart"/>
            <w:shd w:val="clear" w:color="auto" w:fill="B4C6E7" w:themeFill="accent1" w:themeFillTint="66"/>
          </w:tcPr>
          <w:p w14:paraId="52A48E7D" w14:textId="77777777" w:rsidR="0016063B" w:rsidRPr="00C17273" w:rsidRDefault="0016063B" w:rsidP="0016063B">
            <w:pPr>
              <w:pStyle w:val="14-1-"/>
              <w:jc w:val="center"/>
              <w:rPr>
                <w:rFonts w:ascii="標楷體" w:hAnsi="標楷體"/>
                <w:sz w:val="24"/>
                <w:szCs w:val="24"/>
              </w:rPr>
            </w:pPr>
            <w:r>
              <w:rPr>
                <w:rFonts w:ascii="標楷體" w:hAnsi="標楷體" w:hint="eastAsia"/>
                <w:sz w:val="24"/>
                <w:szCs w:val="24"/>
              </w:rPr>
              <w:t>4472.57</w:t>
            </w:r>
          </w:p>
        </w:tc>
        <w:tc>
          <w:tcPr>
            <w:tcW w:w="1276" w:type="dxa"/>
            <w:vMerge w:val="restart"/>
            <w:noWrap/>
            <w:hideMark/>
          </w:tcPr>
          <w:p w14:paraId="0DFB40C2" w14:textId="77777777" w:rsidR="0016063B" w:rsidRPr="00C17273" w:rsidRDefault="0016063B" w:rsidP="0016063B">
            <w:pPr>
              <w:pStyle w:val="14-1-"/>
              <w:rPr>
                <w:rFonts w:ascii="標楷體" w:hAnsi="標楷體"/>
                <w:sz w:val="24"/>
                <w:szCs w:val="24"/>
              </w:rPr>
            </w:pPr>
            <w:r>
              <w:rPr>
                <w:rFonts w:ascii="標楷體" w:hAnsi="標楷體" w:hint="eastAsia"/>
                <w:sz w:val="24"/>
                <w:szCs w:val="24"/>
              </w:rPr>
              <w:t>水源</w:t>
            </w:r>
            <w:r w:rsidRPr="00C17273">
              <w:rPr>
                <w:rFonts w:ascii="標楷體" w:hAnsi="標楷體"/>
                <w:sz w:val="24"/>
                <w:szCs w:val="24"/>
              </w:rPr>
              <w:t>保護區</w:t>
            </w:r>
          </w:p>
          <w:p w14:paraId="7AF002CD" w14:textId="77777777" w:rsidR="0016063B" w:rsidRPr="00C17273" w:rsidRDefault="0016063B" w:rsidP="0016063B">
            <w:pPr>
              <w:pStyle w:val="14-1-"/>
              <w:rPr>
                <w:rFonts w:ascii="標楷體" w:hAnsi="標楷體"/>
                <w:sz w:val="24"/>
                <w:szCs w:val="24"/>
              </w:rPr>
            </w:pPr>
          </w:p>
        </w:tc>
        <w:tc>
          <w:tcPr>
            <w:tcW w:w="1134" w:type="dxa"/>
            <w:noWrap/>
            <w:hideMark/>
          </w:tcPr>
          <w:p w14:paraId="64A878BE" w14:textId="77777777" w:rsidR="0016063B" w:rsidRPr="00C17273" w:rsidRDefault="0016063B" w:rsidP="0016063B">
            <w:pPr>
              <w:pStyle w:val="14-1-"/>
              <w:rPr>
                <w:rFonts w:ascii="標楷體" w:hAnsi="標楷體"/>
                <w:sz w:val="24"/>
                <w:szCs w:val="24"/>
              </w:rPr>
            </w:pPr>
            <w:r>
              <w:rPr>
                <w:rFonts w:ascii="標楷體" w:hAnsi="標楷體" w:hint="eastAsia"/>
                <w:sz w:val="24"/>
                <w:szCs w:val="24"/>
              </w:rPr>
              <w:t>進場道路</w:t>
            </w:r>
          </w:p>
        </w:tc>
        <w:tc>
          <w:tcPr>
            <w:tcW w:w="1134" w:type="dxa"/>
            <w:noWrap/>
          </w:tcPr>
          <w:p w14:paraId="2E2CFE0C" w14:textId="77777777" w:rsidR="0016063B" w:rsidRPr="00C17273" w:rsidRDefault="0016063B" w:rsidP="0016063B">
            <w:pPr>
              <w:pStyle w:val="14-1-"/>
              <w:rPr>
                <w:rFonts w:ascii="標楷體" w:hAnsi="標楷體"/>
                <w:sz w:val="24"/>
                <w:szCs w:val="24"/>
              </w:rPr>
            </w:pPr>
            <w:r>
              <w:rPr>
                <w:rFonts w:ascii="標楷體" w:hAnsi="標楷體" w:hint="eastAsia"/>
                <w:sz w:val="24"/>
                <w:szCs w:val="24"/>
              </w:rPr>
              <w:t>甲方</w:t>
            </w:r>
          </w:p>
        </w:tc>
        <w:tc>
          <w:tcPr>
            <w:tcW w:w="1103" w:type="dxa"/>
            <w:vMerge w:val="restart"/>
            <w:noWrap/>
            <w:hideMark/>
          </w:tcPr>
          <w:p w14:paraId="0F1AD0DA" w14:textId="77777777" w:rsidR="0016063B" w:rsidRPr="00C17273" w:rsidRDefault="0016063B" w:rsidP="0016063B">
            <w:pPr>
              <w:pStyle w:val="14-1-"/>
              <w:rPr>
                <w:rFonts w:ascii="標楷體" w:hAnsi="標楷體"/>
                <w:sz w:val="24"/>
                <w:szCs w:val="24"/>
              </w:rPr>
            </w:pPr>
            <w:proofErr w:type="gramStart"/>
            <w:r w:rsidRPr="00C17273">
              <w:rPr>
                <w:rFonts w:ascii="標楷體" w:hAnsi="標楷體"/>
                <w:sz w:val="24"/>
                <w:szCs w:val="24"/>
              </w:rPr>
              <w:t>臺</w:t>
            </w:r>
            <w:proofErr w:type="gramEnd"/>
            <w:r w:rsidRPr="00C17273">
              <w:rPr>
                <w:rFonts w:ascii="標楷體" w:hAnsi="標楷體"/>
                <w:sz w:val="24"/>
                <w:szCs w:val="24"/>
              </w:rPr>
              <w:t>中市政府環境保護局</w:t>
            </w:r>
            <w:r>
              <w:rPr>
                <w:rFonts w:ascii="標楷體" w:hAnsi="標楷體" w:hint="eastAsia"/>
                <w:sz w:val="24"/>
                <w:szCs w:val="24"/>
              </w:rPr>
              <w:t>(</w:t>
            </w:r>
            <w:r w:rsidRPr="00C17273">
              <w:rPr>
                <w:rFonts w:ascii="標楷體" w:hAnsi="標楷體"/>
                <w:sz w:val="24"/>
                <w:szCs w:val="24"/>
              </w:rPr>
              <w:t>石岡區清潔隊</w:t>
            </w:r>
            <w:r>
              <w:rPr>
                <w:rFonts w:ascii="標楷體" w:hAnsi="標楷體" w:hint="eastAsia"/>
                <w:sz w:val="24"/>
                <w:szCs w:val="24"/>
              </w:rPr>
              <w:t>)</w:t>
            </w:r>
          </w:p>
        </w:tc>
        <w:tc>
          <w:tcPr>
            <w:tcW w:w="908" w:type="dxa"/>
          </w:tcPr>
          <w:p w14:paraId="12CB0168" w14:textId="77777777" w:rsidR="0016063B" w:rsidRPr="00C17273" w:rsidRDefault="0016063B" w:rsidP="0016063B">
            <w:pPr>
              <w:pStyle w:val="14-1-"/>
              <w:rPr>
                <w:rFonts w:ascii="標楷體" w:hAnsi="標楷體"/>
                <w:sz w:val="24"/>
                <w:szCs w:val="24"/>
              </w:rPr>
            </w:pPr>
            <w:r>
              <w:rPr>
                <w:rFonts w:ascii="標楷體" w:hAnsi="標楷體" w:hint="eastAsia"/>
                <w:sz w:val="24"/>
                <w:szCs w:val="24"/>
              </w:rPr>
              <w:t>X</w:t>
            </w:r>
          </w:p>
        </w:tc>
      </w:tr>
      <w:tr w:rsidR="0016063B" w:rsidRPr="00C17273" w14:paraId="43933F9A" w14:textId="77777777" w:rsidTr="0016063B">
        <w:trPr>
          <w:trHeight w:val="330"/>
        </w:trPr>
        <w:tc>
          <w:tcPr>
            <w:tcW w:w="1271" w:type="dxa"/>
            <w:noWrap/>
            <w:hideMark/>
          </w:tcPr>
          <w:p w14:paraId="08765697" w14:textId="77777777" w:rsidR="0016063B" w:rsidRPr="00C17273" w:rsidRDefault="0016063B" w:rsidP="0016063B">
            <w:pPr>
              <w:pStyle w:val="14-1-"/>
              <w:jc w:val="both"/>
              <w:rPr>
                <w:rFonts w:ascii="標楷體" w:hAnsi="標楷體"/>
                <w:sz w:val="24"/>
                <w:szCs w:val="24"/>
              </w:rPr>
            </w:pPr>
            <w:proofErr w:type="gramStart"/>
            <w:r w:rsidRPr="00C17273">
              <w:rPr>
                <w:rFonts w:ascii="標楷體" w:hAnsi="標楷體"/>
                <w:sz w:val="24"/>
                <w:szCs w:val="24"/>
              </w:rPr>
              <w:t>新岡尾</w:t>
            </w:r>
            <w:proofErr w:type="gramEnd"/>
            <w:r w:rsidRPr="00C17273">
              <w:rPr>
                <w:rFonts w:ascii="標楷體" w:hAnsi="標楷體"/>
                <w:sz w:val="24"/>
                <w:szCs w:val="24"/>
              </w:rPr>
              <w:t>段</w:t>
            </w:r>
          </w:p>
        </w:tc>
        <w:tc>
          <w:tcPr>
            <w:tcW w:w="1134" w:type="dxa"/>
            <w:noWrap/>
            <w:hideMark/>
          </w:tcPr>
          <w:p w14:paraId="3EE497A7" w14:textId="77777777" w:rsidR="0016063B" w:rsidRPr="00C17273" w:rsidRDefault="0016063B" w:rsidP="0016063B">
            <w:pPr>
              <w:pStyle w:val="14-1-"/>
              <w:jc w:val="center"/>
              <w:rPr>
                <w:rFonts w:ascii="標楷體" w:hAnsi="標楷體"/>
                <w:sz w:val="24"/>
                <w:szCs w:val="24"/>
              </w:rPr>
            </w:pPr>
            <w:r w:rsidRPr="00C17273">
              <w:rPr>
                <w:rFonts w:ascii="標楷體" w:hAnsi="標楷體"/>
                <w:sz w:val="24"/>
                <w:szCs w:val="24"/>
              </w:rPr>
              <w:t>61</w:t>
            </w:r>
          </w:p>
        </w:tc>
        <w:tc>
          <w:tcPr>
            <w:tcW w:w="1469" w:type="dxa"/>
            <w:noWrap/>
          </w:tcPr>
          <w:p w14:paraId="629AAF5E" w14:textId="77777777" w:rsidR="0016063B" w:rsidRPr="00C17273" w:rsidRDefault="0016063B" w:rsidP="0016063B">
            <w:pPr>
              <w:pStyle w:val="14-1-"/>
              <w:jc w:val="right"/>
              <w:rPr>
                <w:rFonts w:ascii="標楷體" w:hAnsi="標楷體"/>
                <w:sz w:val="24"/>
                <w:szCs w:val="24"/>
              </w:rPr>
            </w:pPr>
            <w:r w:rsidRPr="00C17273">
              <w:rPr>
                <w:rFonts w:ascii="標楷體" w:hAnsi="標楷體"/>
                <w:sz w:val="24"/>
                <w:szCs w:val="24"/>
              </w:rPr>
              <w:t>2,584.05</w:t>
            </w:r>
          </w:p>
        </w:tc>
        <w:tc>
          <w:tcPr>
            <w:tcW w:w="1056" w:type="dxa"/>
            <w:vMerge/>
            <w:shd w:val="clear" w:color="auto" w:fill="B4C6E7" w:themeFill="accent1" w:themeFillTint="66"/>
          </w:tcPr>
          <w:p w14:paraId="634690D9" w14:textId="77777777" w:rsidR="0016063B" w:rsidRPr="00C17273" w:rsidRDefault="0016063B" w:rsidP="0016063B">
            <w:pPr>
              <w:pStyle w:val="14-1-"/>
              <w:jc w:val="center"/>
              <w:rPr>
                <w:rFonts w:ascii="標楷體" w:hAnsi="標楷體"/>
                <w:sz w:val="24"/>
                <w:szCs w:val="24"/>
              </w:rPr>
            </w:pPr>
          </w:p>
        </w:tc>
        <w:tc>
          <w:tcPr>
            <w:tcW w:w="1276" w:type="dxa"/>
            <w:vMerge/>
            <w:noWrap/>
            <w:hideMark/>
          </w:tcPr>
          <w:p w14:paraId="252FBDA9" w14:textId="77777777" w:rsidR="0016063B" w:rsidRPr="00C17273" w:rsidRDefault="0016063B" w:rsidP="0016063B">
            <w:pPr>
              <w:pStyle w:val="14-1-"/>
              <w:rPr>
                <w:rFonts w:ascii="標楷體" w:hAnsi="標楷體"/>
                <w:sz w:val="24"/>
                <w:szCs w:val="24"/>
              </w:rPr>
            </w:pPr>
          </w:p>
        </w:tc>
        <w:tc>
          <w:tcPr>
            <w:tcW w:w="1134" w:type="dxa"/>
            <w:noWrap/>
          </w:tcPr>
          <w:p w14:paraId="338BB44B" w14:textId="293304C3" w:rsidR="0016063B" w:rsidRPr="00C17273" w:rsidRDefault="0016063B" w:rsidP="0016063B">
            <w:pPr>
              <w:pStyle w:val="14-1-"/>
              <w:rPr>
                <w:rFonts w:ascii="標楷體" w:hAnsi="標楷體"/>
                <w:sz w:val="24"/>
                <w:szCs w:val="24"/>
              </w:rPr>
            </w:pPr>
            <w:r>
              <w:rPr>
                <w:rFonts w:ascii="標楷體" w:hAnsi="標楷體" w:hint="eastAsia"/>
                <w:sz w:val="24"/>
                <w:szCs w:val="24"/>
              </w:rPr>
              <w:t>資源回收</w:t>
            </w:r>
            <w:r w:rsidR="000E488A">
              <w:rPr>
                <w:rFonts w:ascii="標楷體" w:hAnsi="標楷體" w:hint="eastAsia"/>
                <w:sz w:val="24"/>
                <w:szCs w:val="24"/>
              </w:rPr>
              <w:t>場</w:t>
            </w:r>
          </w:p>
        </w:tc>
        <w:tc>
          <w:tcPr>
            <w:tcW w:w="1134" w:type="dxa"/>
            <w:noWrap/>
          </w:tcPr>
          <w:p w14:paraId="1190680E" w14:textId="77777777" w:rsidR="0016063B" w:rsidRPr="00C17273" w:rsidRDefault="0016063B" w:rsidP="0016063B">
            <w:pPr>
              <w:pStyle w:val="14-1-"/>
              <w:rPr>
                <w:rFonts w:ascii="標楷體" w:hAnsi="標楷體"/>
                <w:sz w:val="24"/>
                <w:szCs w:val="24"/>
              </w:rPr>
            </w:pPr>
            <w:r>
              <w:rPr>
                <w:rFonts w:ascii="標楷體" w:hAnsi="標楷體" w:hint="eastAsia"/>
                <w:sz w:val="24"/>
                <w:szCs w:val="24"/>
              </w:rPr>
              <w:t>甲方</w:t>
            </w:r>
          </w:p>
        </w:tc>
        <w:tc>
          <w:tcPr>
            <w:tcW w:w="1103" w:type="dxa"/>
            <w:vMerge/>
            <w:noWrap/>
            <w:hideMark/>
          </w:tcPr>
          <w:p w14:paraId="6BF4AD83" w14:textId="77777777" w:rsidR="0016063B" w:rsidRPr="00C17273" w:rsidRDefault="0016063B" w:rsidP="0016063B">
            <w:pPr>
              <w:pStyle w:val="14-1-"/>
              <w:rPr>
                <w:rFonts w:ascii="標楷體" w:hAnsi="標楷體"/>
                <w:sz w:val="24"/>
                <w:szCs w:val="24"/>
              </w:rPr>
            </w:pPr>
          </w:p>
        </w:tc>
        <w:tc>
          <w:tcPr>
            <w:tcW w:w="908" w:type="dxa"/>
          </w:tcPr>
          <w:p w14:paraId="24B15EEC" w14:textId="77777777" w:rsidR="0016063B" w:rsidRPr="00C17273" w:rsidRDefault="0016063B" w:rsidP="0016063B">
            <w:pPr>
              <w:pStyle w:val="14-1-"/>
              <w:rPr>
                <w:rFonts w:ascii="標楷體" w:hAnsi="標楷體"/>
                <w:sz w:val="24"/>
                <w:szCs w:val="24"/>
              </w:rPr>
            </w:pPr>
            <w:r>
              <w:rPr>
                <w:rFonts w:ascii="標楷體" w:hAnsi="標楷體" w:hint="eastAsia"/>
                <w:color w:val="FF0000"/>
                <w:sz w:val="24"/>
                <w:szCs w:val="24"/>
              </w:rPr>
              <w:t>○</w:t>
            </w:r>
          </w:p>
        </w:tc>
      </w:tr>
      <w:tr w:rsidR="0016063B" w:rsidRPr="00C17273" w14:paraId="7DC3B9A9" w14:textId="77777777" w:rsidTr="0016063B">
        <w:trPr>
          <w:trHeight w:val="870"/>
        </w:trPr>
        <w:tc>
          <w:tcPr>
            <w:tcW w:w="1271" w:type="dxa"/>
            <w:noWrap/>
          </w:tcPr>
          <w:p w14:paraId="02FBD5CF" w14:textId="77777777" w:rsidR="0016063B" w:rsidRPr="00C17273" w:rsidRDefault="0016063B" w:rsidP="0016063B">
            <w:pPr>
              <w:pStyle w:val="14-1-"/>
              <w:jc w:val="both"/>
              <w:rPr>
                <w:rFonts w:ascii="標楷體" w:hAnsi="標楷體"/>
                <w:sz w:val="24"/>
                <w:szCs w:val="24"/>
              </w:rPr>
            </w:pPr>
            <w:r w:rsidRPr="00C17273">
              <w:rPr>
                <w:rFonts w:ascii="標楷體" w:hAnsi="標楷體" w:hint="eastAsia"/>
                <w:sz w:val="24"/>
                <w:szCs w:val="24"/>
              </w:rPr>
              <w:t>新長庚段</w:t>
            </w:r>
          </w:p>
        </w:tc>
        <w:tc>
          <w:tcPr>
            <w:tcW w:w="1134" w:type="dxa"/>
            <w:noWrap/>
          </w:tcPr>
          <w:p w14:paraId="12461808" w14:textId="77777777" w:rsidR="0016063B" w:rsidRPr="00C17273" w:rsidRDefault="0016063B" w:rsidP="0016063B">
            <w:pPr>
              <w:pStyle w:val="14-1-"/>
              <w:jc w:val="center"/>
              <w:rPr>
                <w:rFonts w:ascii="標楷體" w:hAnsi="標楷體"/>
                <w:sz w:val="24"/>
                <w:szCs w:val="24"/>
              </w:rPr>
            </w:pPr>
            <w:r w:rsidRPr="00C17273">
              <w:rPr>
                <w:rFonts w:ascii="標楷體" w:hAnsi="標楷體" w:hint="eastAsia"/>
                <w:sz w:val="24"/>
                <w:szCs w:val="24"/>
              </w:rPr>
              <w:t>1072</w:t>
            </w:r>
          </w:p>
        </w:tc>
        <w:tc>
          <w:tcPr>
            <w:tcW w:w="1469" w:type="dxa"/>
            <w:noWrap/>
          </w:tcPr>
          <w:p w14:paraId="2614965E" w14:textId="77777777" w:rsidR="0016063B" w:rsidRPr="00C17273" w:rsidRDefault="0016063B" w:rsidP="0016063B">
            <w:pPr>
              <w:pStyle w:val="14-1-"/>
              <w:jc w:val="right"/>
              <w:rPr>
                <w:rFonts w:ascii="標楷體" w:hAnsi="標楷體"/>
                <w:sz w:val="24"/>
                <w:szCs w:val="24"/>
              </w:rPr>
            </w:pPr>
            <w:r w:rsidRPr="00C17273">
              <w:rPr>
                <w:rFonts w:ascii="標楷體" w:hAnsi="標楷體" w:hint="eastAsia"/>
                <w:sz w:val="24"/>
                <w:szCs w:val="24"/>
              </w:rPr>
              <w:t>992.39</w:t>
            </w:r>
          </w:p>
        </w:tc>
        <w:tc>
          <w:tcPr>
            <w:tcW w:w="1056" w:type="dxa"/>
            <w:vMerge/>
            <w:shd w:val="clear" w:color="auto" w:fill="B4C6E7" w:themeFill="accent1" w:themeFillTint="66"/>
          </w:tcPr>
          <w:p w14:paraId="7ED96C1C" w14:textId="77777777" w:rsidR="0016063B" w:rsidRPr="00C17273" w:rsidRDefault="0016063B" w:rsidP="0016063B">
            <w:pPr>
              <w:pStyle w:val="14-1-"/>
              <w:jc w:val="center"/>
              <w:rPr>
                <w:rFonts w:ascii="標楷體" w:hAnsi="標楷體"/>
                <w:sz w:val="24"/>
                <w:szCs w:val="24"/>
              </w:rPr>
            </w:pPr>
          </w:p>
        </w:tc>
        <w:tc>
          <w:tcPr>
            <w:tcW w:w="1276" w:type="dxa"/>
            <w:vMerge/>
            <w:noWrap/>
          </w:tcPr>
          <w:p w14:paraId="761577D0" w14:textId="77777777" w:rsidR="0016063B" w:rsidRPr="00C17273" w:rsidRDefault="0016063B" w:rsidP="0016063B">
            <w:pPr>
              <w:pStyle w:val="14-1-"/>
              <w:rPr>
                <w:rFonts w:ascii="標楷體" w:hAnsi="標楷體"/>
                <w:sz w:val="24"/>
                <w:szCs w:val="24"/>
              </w:rPr>
            </w:pPr>
          </w:p>
        </w:tc>
        <w:tc>
          <w:tcPr>
            <w:tcW w:w="1134" w:type="dxa"/>
            <w:noWrap/>
          </w:tcPr>
          <w:p w14:paraId="30A25A54" w14:textId="1D4053BA" w:rsidR="0016063B" w:rsidRPr="00C17273" w:rsidRDefault="0016063B" w:rsidP="0016063B">
            <w:pPr>
              <w:pStyle w:val="14-1-"/>
              <w:rPr>
                <w:rFonts w:ascii="標楷體" w:hAnsi="標楷體"/>
                <w:sz w:val="24"/>
                <w:szCs w:val="24"/>
              </w:rPr>
            </w:pPr>
            <w:r>
              <w:rPr>
                <w:rFonts w:ascii="標楷體" w:hAnsi="標楷體" w:hint="eastAsia"/>
                <w:sz w:val="24"/>
                <w:szCs w:val="24"/>
              </w:rPr>
              <w:t>太陽光電停車場</w:t>
            </w:r>
          </w:p>
        </w:tc>
        <w:tc>
          <w:tcPr>
            <w:tcW w:w="1134" w:type="dxa"/>
            <w:noWrap/>
          </w:tcPr>
          <w:p w14:paraId="5F70146B" w14:textId="77777777" w:rsidR="0016063B" w:rsidRPr="00C17273" w:rsidRDefault="0016063B" w:rsidP="0016063B">
            <w:pPr>
              <w:pStyle w:val="14-1-"/>
              <w:rPr>
                <w:rFonts w:ascii="標楷體" w:hAnsi="標楷體"/>
                <w:sz w:val="24"/>
                <w:szCs w:val="24"/>
              </w:rPr>
            </w:pPr>
            <w:r>
              <w:rPr>
                <w:rFonts w:ascii="標楷體" w:hAnsi="標楷體" w:hint="eastAsia"/>
                <w:sz w:val="24"/>
                <w:szCs w:val="24"/>
              </w:rPr>
              <w:t>甲方</w:t>
            </w:r>
          </w:p>
        </w:tc>
        <w:tc>
          <w:tcPr>
            <w:tcW w:w="1103" w:type="dxa"/>
            <w:vMerge/>
            <w:noWrap/>
          </w:tcPr>
          <w:p w14:paraId="69CC26C8" w14:textId="77777777" w:rsidR="0016063B" w:rsidRPr="00C17273" w:rsidRDefault="0016063B" w:rsidP="0016063B">
            <w:pPr>
              <w:pStyle w:val="14-1-"/>
              <w:rPr>
                <w:rFonts w:ascii="標楷體" w:hAnsi="標楷體"/>
                <w:color w:val="FF0000"/>
                <w:sz w:val="24"/>
                <w:szCs w:val="24"/>
              </w:rPr>
            </w:pPr>
          </w:p>
        </w:tc>
        <w:tc>
          <w:tcPr>
            <w:tcW w:w="908" w:type="dxa"/>
          </w:tcPr>
          <w:p w14:paraId="57F8C5A9" w14:textId="77777777" w:rsidR="0016063B" w:rsidRPr="00C17273" w:rsidRDefault="0016063B" w:rsidP="0016063B">
            <w:pPr>
              <w:pStyle w:val="14-1-"/>
              <w:rPr>
                <w:rFonts w:ascii="標楷體" w:hAnsi="標楷體"/>
                <w:color w:val="FF0000"/>
                <w:sz w:val="24"/>
                <w:szCs w:val="24"/>
              </w:rPr>
            </w:pPr>
            <w:r>
              <w:rPr>
                <w:rFonts w:ascii="標楷體" w:hAnsi="標楷體" w:hint="eastAsia"/>
                <w:color w:val="FF0000"/>
                <w:sz w:val="24"/>
                <w:szCs w:val="24"/>
              </w:rPr>
              <w:t>○</w:t>
            </w:r>
          </w:p>
        </w:tc>
      </w:tr>
      <w:tr w:rsidR="003A4E2F" w:rsidRPr="00C17273" w14:paraId="306F9033" w14:textId="77777777" w:rsidTr="006C5885">
        <w:trPr>
          <w:trHeight w:val="395"/>
        </w:trPr>
        <w:tc>
          <w:tcPr>
            <w:tcW w:w="10485" w:type="dxa"/>
            <w:gridSpan w:val="9"/>
            <w:noWrap/>
          </w:tcPr>
          <w:p w14:paraId="5212A5CD" w14:textId="5F76ED31" w:rsidR="003A4E2F" w:rsidRDefault="003A4E2F" w:rsidP="003A4E2F">
            <w:pPr>
              <w:pStyle w:val="14-1-"/>
              <w:jc w:val="center"/>
              <w:rPr>
                <w:rFonts w:ascii="標楷體" w:hAnsi="標楷體"/>
                <w:color w:val="FF0000"/>
                <w:sz w:val="24"/>
                <w:szCs w:val="24"/>
              </w:rPr>
            </w:pPr>
            <w:r>
              <w:rPr>
                <w:rFonts w:ascii="標楷體" w:hAnsi="標楷體" w:hint="eastAsia"/>
                <w:color w:val="FF0000"/>
                <w:sz w:val="24"/>
                <w:szCs w:val="24"/>
              </w:rPr>
              <w:t>圖1 履約標的土地基本資料及未來規劃</w:t>
            </w:r>
          </w:p>
        </w:tc>
      </w:tr>
    </w:tbl>
    <w:tbl>
      <w:tblPr>
        <w:tblStyle w:val="af0"/>
        <w:tblpPr w:leftFromText="180" w:rightFromText="180" w:vertAnchor="page" w:horzAnchor="margin" w:tblpY="7171"/>
        <w:tblW w:w="10490" w:type="dxa"/>
        <w:tblLook w:val="04A0" w:firstRow="1" w:lastRow="0" w:firstColumn="1" w:lastColumn="0" w:noHBand="0" w:noVBand="1"/>
      </w:tblPr>
      <w:tblGrid>
        <w:gridCol w:w="10506"/>
      </w:tblGrid>
      <w:tr w:rsidR="000E488A" w14:paraId="26FBC26F" w14:textId="77777777" w:rsidTr="000E488A">
        <w:tc>
          <w:tcPr>
            <w:tcW w:w="10490" w:type="dxa"/>
          </w:tcPr>
          <w:p w14:paraId="6FBEB11E" w14:textId="2689AED3" w:rsidR="000E488A" w:rsidRDefault="000E488A" w:rsidP="000E488A">
            <w:pPr>
              <w:pStyle w:val="a6"/>
              <w:spacing w:line="460" w:lineRule="exact"/>
              <w:ind w:left="0"/>
              <w:jc w:val="both"/>
              <w:rPr>
                <w:rFonts w:ascii="標楷體" w:eastAsia="標楷體" w:hAnsi="標楷體" w:cs="標楷體"/>
                <w:kern w:val="0"/>
                <w:szCs w:val="24"/>
              </w:rPr>
            </w:pPr>
          </w:p>
          <w:p w14:paraId="392351CE" w14:textId="5BCD1CF9" w:rsidR="000E488A" w:rsidRDefault="000E488A" w:rsidP="000E488A">
            <w:pPr>
              <w:pStyle w:val="a6"/>
              <w:spacing w:line="460" w:lineRule="exact"/>
              <w:ind w:left="0"/>
              <w:jc w:val="both"/>
              <w:rPr>
                <w:rFonts w:ascii="標楷體" w:eastAsia="標楷體" w:hAnsi="標楷體" w:cs="標楷體"/>
                <w:kern w:val="0"/>
                <w:szCs w:val="24"/>
              </w:rPr>
            </w:pPr>
          </w:p>
          <w:p w14:paraId="66DD6880" w14:textId="2CC0910E" w:rsidR="000E488A" w:rsidRDefault="000E488A" w:rsidP="000E488A">
            <w:pPr>
              <w:pStyle w:val="a6"/>
              <w:spacing w:line="460" w:lineRule="exact"/>
              <w:ind w:left="0"/>
              <w:jc w:val="both"/>
              <w:rPr>
                <w:rFonts w:ascii="標楷體" w:eastAsia="標楷體" w:hAnsi="標楷體" w:cs="標楷體"/>
                <w:kern w:val="0"/>
                <w:szCs w:val="24"/>
              </w:rPr>
            </w:pPr>
          </w:p>
          <w:p w14:paraId="4D04278D" w14:textId="77777777" w:rsidR="000E488A" w:rsidRDefault="000E488A" w:rsidP="000E488A">
            <w:pPr>
              <w:pStyle w:val="a6"/>
              <w:spacing w:line="460" w:lineRule="exact"/>
              <w:ind w:left="0"/>
              <w:jc w:val="both"/>
              <w:rPr>
                <w:rFonts w:ascii="標楷體" w:eastAsia="標楷體" w:hAnsi="標楷體" w:cs="標楷體"/>
                <w:kern w:val="0"/>
                <w:szCs w:val="24"/>
              </w:rPr>
            </w:pPr>
          </w:p>
          <w:p w14:paraId="27B09C7F" w14:textId="77777777" w:rsidR="000E488A" w:rsidRDefault="000E488A" w:rsidP="000E488A">
            <w:pPr>
              <w:pStyle w:val="a6"/>
              <w:spacing w:line="460" w:lineRule="exact"/>
              <w:ind w:left="0"/>
              <w:jc w:val="both"/>
              <w:rPr>
                <w:rFonts w:ascii="標楷體" w:eastAsia="標楷體" w:hAnsi="標楷體" w:cs="標楷體"/>
                <w:kern w:val="0"/>
                <w:szCs w:val="24"/>
              </w:rPr>
            </w:pPr>
          </w:p>
          <w:p w14:paraId="1AF21CAC" w14:textId="18C2BF9E" w:rsidR="000E488A" w:rsidRDefault="000E488A" w:rsidP="000E488A">
            <w:pPr>
              <w:pStyle w:val="a6"/>
              <w:spacing w:line="460" w:lineRule="exact"/>
              <w:ind w:left="0"/>
              <w:jc w:val="both"/>
              <w:rPr>
                <w:rFonts w:ascii="標楷體" w:eastAsia="標楷體" w:hAnsi="標楷體" w:cs="標楷體"/>
                <w:kern w:val="0"/>
                <w:szCs w:val="24"/>
              </w:rPr>
            </w:pPr>
          </w:p>
          <w:p w14:paraId="4F42FD9D" w14:textId="77777777" w:rsidR="000E488A" w:rsidRDefault="000E488A" w:rsidP="000E488A">
            <w:pPr>
              <w:pStyle w:val="a6"/>
              <w:spacing w:line="460" w:lineRule="exact"/>
              <w:ind w:left="0"/>
              <w:jc w:val="both"/>
              <w:rPr>
                <w:rFonts w:ascii="標楷體" w:eastAsia="標楷體" w:hAnsi="標楷體" w:cs="標楷體"/>
                <w:kern w:val="0"/>
                <w:szCs w:val="24"/>
              </w:rPr>
            </w:pPr>
          </w:p>
          <w:p w14:paraId="6FCE659E" w14:textId="5C744895" w:rsidR="000E488A" w:rsidRDefault="000E488A" w:rsidP="000E488A">
            <w:pPr>
              <w:pStyle w:val="a6"/>
              <w:spacing w:line="460" w:lineRule="exact"/>
              <w:ind w:left="0"/>
              <w:jc w:val="both"/>
              <w:rPr>
                <w:rFonts w:ascii="標楷體" w:eastAsia="標楷體" w:hAnsi="標楷體" w:cs="標楷體"/>
                <w:kern w:val="0"/>
                <w:szCs w:val="24"/>
              </w:rPr>
            </w:pPr>
          </w:p>
          <w:p w14:paraId="74117489" w14:textId="704989A5" w:rsidR="000E488A" w:rsidRDefault="000E488A" w:rsidP="000E488A">
            <w:pPr>
              <w:pStyle w:val="a6"/>
              <w:spacing w:line="460" w:lineRule="exact"/>
              <w:ind w:left="0"/>
              <w:jc w:val="both"/>
              <w:rPr>
                <w:rFonts w:ascii="標楷體" w:eastAsia="標楷體" w:hAnsi="標楷體" w:cs="標楷體"/>
                <w:kern w:val="0"/>
                <w:szCs w:val="24"/>
              </w:rPr>
            </w:pPr>
          </w:p>
          <w:p w14:paraId="50327088" w14:textId="5FD604B9" w:rsidR="000E488A" w:rsidRDefault="000E488A" w:rsidP="000E488A">
            <w:pPr>
              <w:pStyle w:val="a6"/>
              <w:spacing w:line="460" w:lineRule="exact"/>
              <w:ind w:left="0"/>
              <w:jc w:val="both"/>
              <w:rPr>
                <w:rFonts w:ascii="標楷體" w:eastAsia="標楷體" w:hAnsi="標楷體" w:cs="標楷體"/>
                <w:kern w:val="0"/>
                <w:szCs w:val="24"/>
              </w:rPr>
            </w:pPr>
          </w:p>
          <w:p w14:paraId="7F20C392" w14:textId="71D3F952" w:rsidR="000E488A" w:rsidRDefault="000E488A" w:rsidP="000E488A">
            <w:pPr>
              <w:pStyle w:val="a6"/>
              <w:spacing w:line="460" w:lineRule="exact"/>
              <w:ind w:left="0"/>
              <w:jc w:val="both"/>
              <w:rPr>
                <w:rFonts w:ascii="標楷體" w:eastAsia="標楷體" w:hAnsi="標楷體" w:cs="標楷體"/>
                <w:kern w:val="0"/>
                <w:szCs w:val="24"/>
              </w:rPr>
            </w:pPr>
            <w:r>
              <w:rPr>
                <w:noProof/>
              </w:rPr>
              <w:drawing>
                <wp:inline distT="0" distB="0" distL="0" distR="0" wp14:anchorId="12B27D1A" wp14:editId="045FFC8A">
                  <wp:extent cx="6530340" cy="2934299"/>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34402" cy="2981058"/>
                          </a:xfrm>
                          <a:prstGeom prst="rect">
                            <a:avLst/>
                          </a:prstGeom>
                        </pic:spPr>
                      </pic:pic>
                    </a:graphicData>
                  </a:graphic>
                </wp:inline>
              </w:drawing>
            </w:r>
          </w:p>
        </w:tc>
      </w:tr>
      <w:tr w:rsidR="000E488A" w14:paraId="0BE5C8A4" w14:textId="77777777" w:rsidTr="000E488A">
        <w:tc>
          <w:tcPr>
            <w:tcW w:w="10490" w:type="dxa"/>
          </w:tcPr>
          <w:p w14:paraId="235EEE39" w14:textId="20CBE8D2" w:rsidR="000E488A" w:rsidRDefault="000E488A" w:rsidP="000E488A">
            <w:pPr>
              <w:pStyle w:val="a6"/>
              <w:spacing w:line="460" w:lineRule="exact"/>
              <w:ind w:left="0"/>
              <w:jc w:val="center"/>
              <w:rPr>
                <w:rFonts w:ascii="標楷體" w:eastAsia="標楷體" w:hAnsi="標楷體" w:cs="標楷體"/>
                <w:kern w:val="0"/>
                <w:szCs w:val="24"/>
              </w:rPr>
            </w:pPr>
            <w:r w:rsidRPr="000E488A">
              <w:rPr>
                <w:rFonts w:ascii="標楷體" w:eastAsia="標楷體" w:hAnsi="標楷體" w:cs="標楷體" w:hint="eastAsia"/>
                <w:color w:val="FF0000"/>
                <w:kern w:val="0"/>
                <w:szCs w:val="24"/>
              </w:rPr>
              <w:t>圖2 履約標的衛星圖</w:t>
            </w:r>
          </w:p>
        </w:tc>
      </w:tr>
    </w:tbl>
    <w:p w14:paraId="6DD2F3AF" w14:textId="77777777" w:rsidR="0042048A" w:rsidRPr="0042048A" w:rsidRDefault="0042048A" w:rsidP="0042048A">
      <w:pPr>
        <w:jc w:val="center"/>
        <w:rPr>
          <w:rFonts w:ascii="標楷體" w:eastAsia="標楷體" w:hAnsi="標楷體"/>
          <w:b/>
          <w:sz w:val="40"/>
          <w:szCs w:val="40"/>
        </w:rPr>
      </w:pPr>
    </w:p>
    <w:p w14:paraId="67541FA1" w14:textId="5342F784" w:rsidR="0042048A" w:rsidRDefault="0042048A" w:rsidP="0042048A">
      <w:pPr>
        <w:pStyle w:val="a6"/>
        <w:spacing w:line="460" w:lineRule="exact"/>
        <w:ind w:leftChars="210" w:left="708" w:hangingChars="85" w:hanging="204"/>
        <w:jc w:val="both"/>
        <w:rPr>
          <w:rFonts w:ascii="標楷體" w:eastAsia="標楷體" w:hAnsi="標楷體" w:cs="標楷體"/>
          <w:kern w:val="0"/>
          <w:szCs w:val="24"/>
        </w:rPr>
      </w:pPr>
    </w:p>
    <w:p w14:paraId="4B1E52AD" w14:textId="6001B149" w:rsidR="00842862" w:rsidRDefault="00842862" w:rsidP="0042048A">
      <w:pPr>
        <w:pStyle w:val="a6"/>
        <w:spacing w:line="460" w:lineRule="exact"/>
        <w:ind w:leftChars="210" w:left="708" w:hangingChars="85" w:hanging="204"/>
        <w:jc w:val="both"/>
        <w:rPr>
          <w:rFonts w:ascii="標楷體" w:eastAsia="標楷體" w:hAnsi="標楷體" w:cs="標楷體"/>
          <w:kern w:val="0"/>
          <w:szCs w:val="24"/>
        </w:rPr>
      </w:pPr>
    </w:p>
    <w:p w14:paraId="3BFB33C2" w14:textId="270F3421" w:rsidR="00842862" w:rsidRDefault="00842862" w:rsidP="0042048A">
      <w:pPr>
        <w:pStyle w:val="a6"/>
        <w:spacing w:line="460" w:lineRule="exact"/>
        <w:ind w:leftChars="210" w:left="708" w:hangingChars="85" w:hanging="204"/>
        <w:jc w:val="both"/>
        <w:rPr>
          <w:rFonts w:ascii="標楷體" w:eastAsia="標楷體" w:hAnsi="標楷體" w:cs="標楷體"/>
          <w:kern w:val="0"/>
          <w:szCs w:val="24"/>
        </w:rPr>
      </w:pPr>
    </w:p>
    <w:p w14:paraId="0D4F8DAA" w14:textId="21E65C72" w:rsidR="00842862" w:rsidRDefault="00842862" w:rsidP="0042048A">
      <w:pPr>
        <w:pStyle w:val="a6"/>
        <w:spacing w:line="460" w:lineRule="exact"/>
        <w:ind w:leftChars="210" w:left="708" w:hangingChars="85" w:hanging="204"/>
        <w:jc w:val="both"/>
        <w:rPr>
          <w:rFonts w:ascii="標楷體" w:eastAsia="標楷體" w:hAnsi="標楷體" w:cs="標楷體"/>
          <w:kern w:val="0"/>
          <w:szCs w:val="24"/>
        </w:rPr>
      </w:pPr>
    </w:p>
    <w:p w14:paraId="1D7539FD" w14:textId="036A9A94" w:rsidR="00842862" w:rsidRDefault="00842862" w:rsidP="0042048A">
      <w:pPr>
        <w:pStyle w:val="a6"/>
        <w:spacing w:line="460" w:lineRule="exact"/>
        <w:ind w:leftChars="210" w:left="708" w:hangingChars="85" w:hanging="204"/>
        <w:jc w:val="both"/>
        <w:rPr>
          <w:rFonts w:ascii="標楷體" w:eastAsia="標楷體" w:hAnsi="標楷體" w:cs="標楷體"/>
          <w:kern w:val="0"/>
          <w:szCs w:val="24"/>
        </w:rPr>
      </w:pPr>
    </w:p>
    <w:p w14:paraId="2BB8CF46" w14:textId="7CB1CE7D" w:rsidR="00842862" w:rsidRDefault="00842862" w:rsidP="0042048A">
      <w:pPr>
        <w:pStyle w:val="a6"/>
        <w:spacing w:line="460" w:lineRule="exact"/>
        <w:ind w:leftChars="210" w:left="708" w:hangingChars="85" w:hanging="204"/>
        <w:jc w:val="both"/>
        <w:rPr>
          <w:rFonts w:ascii="標楷體" w:eastAsia="標楷體" w:hAnsi="標楷體" w:cs="標楷體"/>
          <w:kern w:val="0"/>
          <w:szCs w:val="24"/>
        </w:rPr>
      </w:pPr>
    </w:p>
    <w:p w14:paraId="6E51755C" w14:textId="0338F17F" w:rsidR="00842862" w:rsidRDefault="006C5885" w:rsidP="00842862">
      <w:pPr>
        <w:jc w:val="center"/>
        <w:rPr>
          <w:rFonts w:ascii="標楷體" w:eastAsia="標楷體" w:hAnsi="標楷體"/>
          <w:b/>
          <w:sz w:val="40"/>
          <w:szCs w:val="40"/>
        </w:rPr>
      </w:pPr>
      <w:r>
        <w:rPr>
          <w:rFonts w:ascii="標楷體" w:eastAsia="標楷體" w:hAnsi="標楷體" w:hint="eastAsia"/>
          <w:b/>
          <w:sz w:val="40"/>
          <w:szCs w:val="40"/>
        </w:rPr>
        <w:lastRenderedPageBreak/>
        <w:t>附錄三</w:t>
      </w:r>
      <w:r w:rsidR="002C2BD1">
        <w:rPr>
          <w:rFonts w:ascii="標楷體" w:eastAsia="標楷體" w:hAnsi="標楷體" w:hint="eastAsia"/>
          <w:b/>
          <w:sz w:val="40"/>
          <w:szCs w:val="40"/>
        </w:rPr>
        <w:t>:</w:t>
      </w:r>
      <w:r w:rsidR="00842862">
        <w:rPr>
          <w:rFonts w:ascii="標楷體" w:eastAsia="標楷體" w:hAnsi="標楷體"/>
          <w:b/>
          <w:sz w:val="40"/>
          <w:szCs w:val="40"/>
        </w:rPr>
        <w:t>本案光電設備設置範圍</w:t>
      </w:r>
      <w:r w:rsidR="00842862">
        <w:rPr>
          <w:rFonts w:ascii="標楷體" w:eastAsia="標楷體" w:hAnsi="標楷體" w:hint="eastAsia"/>
          <w:b/>
          <w:sz w:val="40"/>
          <w:szCs w:val="40"/>
        </w:rPr>
        <w:t>基本資料及</w:t>
      </w:r>
      <w:r w:rsidR="005F290D">
        <w:rPr>
          <w:rFonts w:ascii="標楷體" w:eastAsia="標楷體" w:hAnsi="標楷體" w:hint="eastAsia"/>
          <w:b/>
          <w:sz w:val="40"/>
          <w:szCs w:val="40"/>
        </w:rPr>
        <w:t>未來</w:t>
      </w:r>
      <w:r w:rsidR="00842862">
        <w:rPr>
          <w:rFonts w:ascii="標楷體" w:eastAsia="標楷體" w:hAnsi="標楷體" w:hint="eastAsia"/>
          <w:b/>
          <w:sz w:val="40"/>
          <w:szCs w:val="40"/>
        </w:rPr>
        <w:t>示意圖</w:t>
      </w:r>
    </w:p>
    <w:tbl>
      <w:tblPr>
        <w:tblStyle w:val="af0"/>
        <w:tblW w:w="10547" w:type="dxa"/>
        <w:tblInd w:w="-5" w:type="dxa"/>
        <w:tblLook w:val="04A0" w:firstRow="1" w:lastRow="0" w:firstColumn="1" w:lastColumn="0" w:noHBand="0" w:noVBand="1"/>
      </w:tblPr>
      <w:tblGrid>
        <w:gridCol w:w="10547"/>
      </w:tblGrid>
      <w:tr w:rsidR="00842862" w14:paraId="155397BC" w14:textId="77777777" w:rsidTr="00623AFB">
        <w:tc>
          <w:tcPr>
            <w:tcW w:w="10547" w:type="dxa"/>
          </w:tcPr>
          <w:p w14:paraId="1CF32676" w14:textId="50C27C9D" w:rsidR="00842862" w:rsidRDefault="005F290D" w:rsidP="0042048A">
            <w:pPr>
              <w:pStyle w:val="a6"/>
              <w:spacing w:line="460" w:lineRule="exact"/>
              <w:ind w:left="0"/>
              <w:jc w:val="both"/>
              <w:rPr>
                <w:rFonts w:ascii="標楷體" w:eastAsia="標楷體" w:hAnsi="標楷體" w:cs="標楷體"/>
                <w:kern w:val="0"/>
                <w:szCs w:val="24"/>
              </w:rPr>
            </w:pPr>
            <w:r>
              <w:rPr>
                <w:noProof/>
              </w:rPr>
              <w:drawing>
                <wp:anchor distT="0" distB="0" distL="114300" distR="114300" simplePos="0" relativeHeight="251658240" behindDoc="0" locked="0" layoutInCell="1" allowOverlap="1" wp14:anchorId="78E92DD1" wp14:editId="6E840840">
                  <wp:simplePos x="0" y="0"/>
                  <wp:positionH relativeFrom="column">
                    <wp:posOffset>-65405</wp:posOffset>
                  </wp:positionH>
                  <wp:positionV relativeFrom="paragraph">
                    <wp:posOffset>459105</wp:posOffset>
                  </wp:positionV>
                  <wp:extent cx="6560185" cy="4479290"/>
                  <wp:effectExtent l="0" t="0" r="0" b="0"/>
                  <wp:wrapThrough wrapText="bothSides">
                    <wp:wrapPolygon edited="0">
                      <wp:start x="0" y="0"/>
                      <wp:lineTo x="0" y="21496"/>
                      <wp:lineTo x="21514" y="21496"/>
                      <wp:lineTo x="21514"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60185" cy="4479290"/>
                          </a:xfrm>
                          <a:prstGeom prst="rect">
                            <a:avLst/>
                          </a:prstGeom>
                        </pic:spPr>
                      </pic:pic>
                    </a:graphicData>
                  </a:graphic>
                  <wp14:sizeRelH relativeFrom="margin">
                    <wp14:pctWidth>0</wp14:pctWidth>
                  </wp14:sizeRelH>
                  <wp14:sizeRelV relativeFrom="margin">
                    <wp14:pctHeight>0</wp14:pctHeight>
                  </wp14:sizeRelV>
                </wp:anchor>
              </w:drawing>
            </w:r>
          </w:p>
          <w:p w14:paraId="7DB7F58A" w14:textId="03858427" w:rsidR="00842862" w:rsidRPr="005F290D" w:rsidRDefault="005F290D" w:rsidP="005F290D">
            <w:pPr>
              <w:pStyle w:val="a6"/>
              <w:spacing w:line="460" w:lineRule="exact"/>
              <w:ind w:left="0"/>
              <w:jc w:val="center"/>
              <w:rPr>
                <w:rFonts w:ascii="標楷體" w:eastAsia="標楷體" w:hAnsi="標楷體" w:cs="標楷體"/>
                <w:b/>
                <w:kern w:val="0"/>
                <w:szCs w:val="24"/>
              </w:rPr>
            </w:pPr>
            <w:r>
              <w:rPr>
                <w:rFonts w:ascii="標楷體" w:eastAsia="標楷體" w:hAnsi="標楷體" w:cs="標楷體" w:hint="eastAsia"/>
                <w:b/>
                <w:color w:val="FF0000"/>
                <w:kern w:val="0"/>
                <w:szCs w:val="24"/>
              </w:rPr>
              <w:t xml:space="preserve">圖3 </w:t>
            </w:r>
            <w:r w:rsidRPr="005F290D">
              <w:rPr>
                <w:rFonts w:ascii="標楷體" w:eastAsia="標楷體" w:hAnsi="標楷體" w:cs="標楷體" w:hint="eastAsia"/>
                <w:b/>
                <w:color w:val="FF0000"/>
                <w:kern w:val="0"/>
                <w:szCs w:val="24"/>
              </w:rPr>
              <w:t>棋盤圖為未來太陽光電設置處預估面積圖</w:t>
            </w:r>
            <w:r w:rsidR="00F76268">
              <w:rPr>
                <w:rFonts w:ascii="標楷體" w:eastAsia="標楷體" w:hAnsi="標楷體" w:cs="標楷體" w:hint="eastAsia"/>
                <w:b/>
                <w:color w:val="FF0000"/>
                <w:kern w:val="0"/>
                <w:szCs w:val="24"/>
              </w:rPr>
              <w:t>(屋頂面積為預估值</w:t>
            </w:r>
            <w:r w:rsidR="00F76268">
              <w:rPr>
                <w:rFonts w:ascii="新細明體" w:eastAsia="新細明體" w:hAnsi="新細明體" w:cs="標楷體" w:hint="eastAsia"/>
                <w:b/>
                <w:color w:val="FF0000"/>
                <w:kern w:val="0"/>
                <w:szCs w:val="24"/>
              </w:rPr>
              <w:t>，</w:t>
            </w:r>
            <w:r w:rsidR="00F76268">
              <w:rPr>
                <w:rFonts w:ascii="標楷體" w:eastAsia="標楷體" w:hAnsi="標楷體" w:cs="標楷體" w:hint="eastAsia"/>
                <w:b/>
                <w:color w:val="FF0000"/>
                <w:kern w:val="0"/>
                <w:szCs w:val="24"/>
              </w:rPr>
              <w:t>以乙方實際評估面積為主)</w:t>
            </w:r>
          </w:p>
        </w:tc>
      </w:tr>
      <w:tr w:rsidR="00623AFB" w14:paraId="2B8169D7" w14:textId="77777777" w:rsidTr="00623AFB">
        <w:trPr>
          <w:trHeight w:val="930"/>
        </w:trPr>
        <w:tc>
          <w:tcPr>
            <w:tcW w:w="10547" w:type="dxa"/>
          </w:tcPr>
          <w:p w14:paraId="42F0D0A7" w14:textId="6972960E" w:rsidR="00623AFB" w:rsidRPr="00623AFB" w:rsidRDefault="007E0CC7" w:rsidP="0042048A">
            <w:pPr>
              <w:pStyle w:val="a6"/>
              <w:spacing w:line="460" w:lineRule="exact"/>
              <w:ind w:left="0"/>
              <w:jc w:val="both"/>
              <w:rPr>
                <w:rFonts w:ascii="標楷體" w:eastAsia="標楷體" w:hAnsi="標楷體" w:cs="標楷體"/>
                <w:kern w:val="0"/>
                <w:szCs w:val="24"/>
              </w:rPr>
            </w:pPr>
            <w:r>
              <w:rPr>
                <w:rFonts w:ascii="標楷體" w:eastAsia="標楷體" w:hAnsi="標楷體" w:cs="標楷體" w:hint="eastAsia"/>
                <w:kern w:val="0"/>
                <w:szCs w:val="24"/>
              </w:rPr>
              <w:t>(1)</w:t>
            </w:r>
            <w:proofErr w:type="gramStart"/>
            <w:r w:rsidR="00623AFB" w:rsidRPr="00623AFB">
              <w:rPr>
                <w:rFonts w:ascii="標楷體" w:eastAsia="標楷體" w:hAnsi="標楷體" w:cs="標楷體" w:hint="eastAsia"/>
                <w:kern w:val="0"/>
                <w:szCs w:val="24"/>
              </w:rPr>
              <w:t>新岡尾</w:t>
            </w:r>
            <w:proofErr w:type="gramEnd"/>
            <w:r w:rsidR="00623AFB" w:rsidRPr="00623AFB">
              <w:rPr>
                <w:rFonts w:ascii="標楷體" w:eastAsia="標楷體" w:hAnsi="標楷體" w:cs="標楷體" w:hint="eastAsia"/>
                <w:kern w:val="0"/>
                <w:szCs w:val="24"/>
              </w:rPr>
              <w:t>段61地號既有鋼構建築物（未來資源回收物儲存格7號、8號、9號、10號、11號、12號及13號</w:t>
            </w:r>
            <w:r w:rsidR="00623AFB" w:rsidRPr="00623AFB">
              <w:rPr>
                <w:rFonts w:ascii="標楷體" w:eastAsia="標楷體" w:hAnsi="標楷體" w:cs="標楷體"/>
                <w:kern w:val="0"/>
                <w:szCs w:val="24"/>
              </w:rPr>
              <w:t>）</w:t>
            </w:r>
            <w:r w:rsidR="00623AFB" w:rsidRPr="00623AFB">
              <w:rPr>
                <w:rFonts w:ascii="標楷體" w:eastAsia="標楷體" w:hAnsi="標楷體" w:cs="標楷體" w:hint="eastAsia"/>
                <w:kern w:val="0"/>
                <w:szCs w:val="24"/>
              </w:rPr>
              <w:t>，</w:t>
            </w:r>
            <w:r w:rsidR="00623AFB">
              <w:rPr>
                <w:rFonts w:ascii="標楷體" w:eastAsia="標楷體" w:hAnsi="標楷體" w:cs="標楷體" w:hint="eastAsia"/>
                <w:kern w:val="0"/>
                <w:szCs w:val="24"/>
              </w:rPr>
              <w:t>既有屋頂高度</w:t>
            </w:r>
            <w:r w:rsidR="00623AFB" w:rsidRPr="00623AFB">
              <w:rPr>
                <w:rFonts w:ascii="標楷體" w:eastAsia="標楷體" w:hAnsi="標楷體" w:cs="標楷體" w:hint="eastAsia"/>
                <w:kern w:val="0"/>
                <w:szCs w:val="24"/>
              </w:rPr>
              <w:t>6.3米</w:t>
            </w:r>
            <w:r w:rsidR="00744B9C">
              <w:rPr>
                <w:rFonts w:ascii="新細明體" w:eastAsia="新細明體" w:hAnsi="新細明體" w:cs="標楷體" w:hint="eastAsia"/>
                <w:kern w:val="0"/>
                <w:szCs w:val="24"/>
              </w:rPr>
              <w:t>，</w:t>
            </w:r>
            <w:r w:rsidR="00744B9C" w:rsidRPr="00744B9C">
              <w:rPr>
                <w:rFonts w:ascii="標楷體" w:eastAsia="標楷體" w:hAnsi="標楷體" w:cs="標楷體" w:hint="eastAsia"/>
                <w:b/>
                <w:color w:val="7030A0"/>
                <w:kern w:val="0"/>
                <w:szCs w:val="24"/>
              </w:rPr>
              <w:t>本既有鋼構建築物主體結構應保留</w:t>
            </w:r>
          </w:p>
        </w:tc>
      </w:tr>
      <w:tr w:rsidR="00842862" w14:paraId="6C9A96FD" w14:textId="77777777" w:rsidTr="00623AFB">
        <w:tc>
          <w:tcPr>
            <w:tcW w:w="10547" w:type="dxa"/>
          </w:tcPr>
          <w:p w14:paraId="710C069A" w14:textId="5272176D" w:rsidR="00623AFB" w:rsidRDefault="007E0CC7" w:rsidP="0042048A">
            <w:pPr>
              <w:pStyle w:val="a6"/>
              <w:spacing w:line="460" w:lineRule="exact"/>
              <w:ind w:left="0"/>
              <w:jc w:val="both"/>
              <w:rPr>
                <w:rFonts w:ascii="標楷體" w:eastAsia="標楷體" w:hAnsi="標楷體" w:cs="標楷體"/>
                <w:kern w:val="0"/>
                <w:szCs w:val="24"/>
              </w:rPr>
            </w:pPr>
            <w:r>
              <w:rPr>
                <w:rFonts w:ascii="標楷體" w:eastAsia="標楷體" w:hAnsi="標楷體" w:cs="標楷體" w:hint="eastAsia"/>
                <w:kern w:val="0"/>
                <w:szCs w:val="24"/>
              </w:rPr>
              <w:t>(2)</w:t>
            </w:r>
            <w:proofErr w:type="gramStart"/>
            <w:r w:rsidR="00623AFB">
              <w:rPr>
                <w:rFonts w:ascii="標楷體" w:eastAsia="標楷體" w:hAnsi="標楷體" w:cs="標楷體" w:hint="eastAsia"/>
                <w:kern w:val="0"/>
                <w:szCs w:val="24"/>
              </w:rPr>
              <w:t>新岡尾</w:t>
            </w:r>
            <w:proofErr w:type="gramEnd"/>
            <w:r w:rsidR="00623AFB">
              <w:rPr>
                <w:rFonts w:ascii="標楷體" w:eastAsia="標楷體" w:hAnsi="標楷體" w:cs="標楷體" w:hint="eastAsia"/>
                <w:kern w:val="0"/>
                <w:szCs w:val="24"/>
              </w:rPr>
              <w:t>段61地號兩只20呎貨櫃屋及</w:t>
            </w:r>
            <w:r w:rsidR="00623AFB" w:rsidRPr="00623AFB">
              <w:rPr>
                <w:rFonts w:ascii="標楷體" w:eastAsia="標楷體" w:hAnsi="標楷體" w:cs="標楷體" w:hint="eastAsia"/>
                <w:kern w:val="0"/>
                <w:szCs w:val="24"/>
              </w:rPr>
              <w:t>未來資源回收物儲存格</w:t>
            </w:r>
            <w:r w:rsidR="00623AFB">
              <w:rPr>
                <w:rFonts w:ascii="標楷體" w:eastAsia="標楷體" w:hAnsi="標楷體" w:cs="標楷體" w:hint="eastAsia"/>
                <w:kern w:val="0"/>
                <w:szCs w:val="24"/>
              </w:rPr>
              <w:t>1</w:t>
            </w:r>
            <w:r w:rsidR="00623AFB" w:rsidRPr="00623AFB">
              <w:rPr>
                <w:rFonts w:ascii="標楷體" w:eastAsia="標楷體" w:hAnsi="標楷體" w:cs="標楷體" w:hint="eastAsia"/>
                <w:kern w:val="0"/>
                <w:szCs w:val="24"/>
              </w:rPr>
              <w:t>號、</w:t>
            </w:r>
            <w:r w:rsidR="00623AFB">
              <w:rPr>
                <w:rFonts w:ascii="標楷體" w:eastAsia="標楷體" w:hAnsi="標楷體" w:cs="標楷體" w:hint="eastAsia"/>
                <w:kern w:val="0"/>
                <w:szCs w:val="24"/>
              </w:rPr>
              <w:t>2</w:t>
            </w:r>
            <w:r w:rsidR="00623AFB" w:rsidRPr="00623AFB">
              <w:rPr>
                <w:rFonts w:ascii="標楷體" w:eastAsia="標楷體" w:hAnsi="標楷體" w:cs="標楷體" w:hint="eastAsia"/>
                <w:kern w:val="0"/>
                <w:szCs w:val="24"/>
              </w:rPr>
              <w:t>號、</w:t>
            </w:r>
            <w:r w:rsidR="00623AFB">
              <w:rPr>
                <w:rFonts w:ascii="標楷體" w:eastAsia="標楷體" w:hAnsi="標楷體" w:cs="標楷體" w:hint="eastAsia"/>
                <w:kern w:val="0"/>
                <w:szCs w:val="24"/>
              </w:rPr>
              <w:t>3</w:t>
            </w:r>
            <w:r w:rsidR="00623AFB" w:rsidRPr="00623AFB">
              <w:rPr>
                <w:rFonts w:ascii="標楷體" w:eastAsia="標楷體" w:hAnsi="標楷體" w:cs="標楷體" w:hint="eastAsia"/>
                <w:kern w:val="0"/>
                <w:szCs w:val="24"/>
              </w:rPr>
              <w:t>號、</w:t>
            </w:r>
            <w:r w:rsidR="00623AFB">
              <w:rPr>
                <w:rFonts w:ascii="標楷體" w:eastAsia="標楷體" w:hAnsi="標楷體" w:cs="標楷體" w:hint="eastAsia"/>
                <w:kern w:val="0"/>
                <w:szCs w:val="24"/>
              </w:rPr>
              <w:t>4</w:t>
            </w:r>
            <w:r w:rsidR="00623AFB" w:rsidRPr="00623AFB">
              <w:rPr>
                <w:rFonts w:ascii="標楷體" w:eastAsia="標楷體" w:hAnsi="標楷體" w:cs="標楷體" w:hint="eastAsia"/>
                <w:kern w:val="0"/>
                <w:szCs w:val="24"/>
              </w:rPr>
              <w:t>號、</w:t>
            </w:r>
            <w:r w:rsidR="00623AFB">
              <w:rPr>
                <w:rFonts w:ascii="標楷體" w:eastAsia="標楷體" w:hAnsi="標楷體" w:cs="標楷體" w:hint="eastAsia"/>
                <w:kern w:val="0"/>
                <w:szCs w:val="24"/>
              </w:rPr>
              <w:t>5</w:t>
            </w:r>
            <w:r w:rsidR="00623AFB" w:rsidRPr="00623AFB">
              <w:rPr>
                <w:rFonts w:ascii="標楷體" w:eastAsia="標楷體" w:hAnsi="標楷體" w:cs="標楷體" w:hint="eastAsia"/>
                <w:kern w:val="0"/>
                <w:szCs w:val="24"/>
              </w:rPr>
              <w:t>號、</w:t>
            </w:r>
            <w:r w:rsidR="00623AFB">
              <w:rPr>
                <w:rFonts w:ascii="標楷體" w:eastAsia="標楷體" w:hAnsi="標楷體" w:cs="標楷體" w:hint="eastAsia"/>
                <w:kern w:val="0"/>
                <w:szCs w:val="24"/>
              </w:rPr>
              <w:t>6</w:t>
            </w:r>
            <w:r w:rsidR="00623AFB" w:rsidRPr="00623AFB">
              <w:rPr>
                <w:rFonts w:ascii="標楷體" w:eastAsia="標楷體" w:hAnsi="標楷體" w:cs="標楷體" w:hint="eastAsia"/>
                <w:kern w:val="0"/>
                <w:szCs w:val="24"/>
              </w:rPr>
              <w:t>號</w:t>
            </w:r>
          </w:p>
          <w:p w14:paraId="7D381C17" w14:textId="4D4C9521" w:rsidR="00623AFB" w:rsidRPr="00623AFB" w:rsidRDefault="00623AFB" w:rsidP="0042048A">
            <w:pPr>
              <w:pStyle w:val="a6"/>
              <w:spacing w:line="460" w:lineRule="exact"/>
              <w:ind w:left="0"/>
              <w:jc w:val="both"/>
              <w:rPr>
                <w:rFonts w:ascii="標楷體" w:eastAsia="標楷體" w:hAnsi="標楷體" w:cs="標楷體"/>
                <w:kern w:val="0"/>
                <w:szCs w:val="24"/>
              </w:rPr>
            </w:pPr>
            <w:r>
              <w:rPr>
                <w:rFonts w:ascii="新細明體" w:eastAsia="新細明體" w:hAnsi="新細明體" w:cs="標楷體" w:hint="eastAsia"/>
                <w:kern w:val="0"/>
                <w:szCs w:val="24"/>
              </w:rPr>
              <w:t>，</w:t>
            </w:r>
            <w:r>
              <w:rPr>
                <w:rFonts w:ascii="標楷體" w:eastAsia="標楷體" w:hAnsi="標楷體" w:cs="標楷體" w:hint="eastAsia"/>
                <w:kern w:val="0"/>
                <w:szCs w:val="24"/>
              </w:rPr>
              <w:t>未來完工屋頂高度5米</w:t>
            </w:r>
          </w:p>
        </w:tc>
      </w:tr>
      <w:tr w:rsidR="00842862" w14:paraId="58399702" w14:textId="77777777" w:rsidTr="007E0CC7">
        <w:trPr>
          <w:trHeight w:val="234"/>
        </w:trPr>
        <w:tc>
          <w:tcPr>
            <w:tcW w:w="10547" w:type="dxa"/>
          </w:tcPr>
          <w:p w14:paraId="019F52D6" w14:textId="600D3C70" w:rsidR="007E0CC7" w:rsidRPr="00897518" w:rsidRDefault="007E0CC7" w:rsidP="0042048A">
            <w:pPr>
              <w:pStyle w:val="a6"/>
              <w:spacing w:line="460" w:lineRule="exact"/>
              <w:ind w:left="0"/>
              <w:jc w:val="both"/>
              <w:rPr>
                <w:rFonts w:ascii="標楷體" w:eastAsia="標楷體" w:hAnsi="標楷體" w:cs="標楷體"/>
                <w:kern w:val="0"/>
                <w:szCs w:val="24"/>
              </w:rPr>
            </w:pPr>
            <w:r w:rsidRPr="00897518">
              <w:rPr>
                <w:rFonts w:ascii="標楷體" w:eastAsia="標楷體" w:hAnsi="標楷體" w:cs="標楷體" w:hint="eastAsia"/>
                <w:kern w:val="0"/>
                <w:szCs w:val="24"/>
              </w:rPr>
              <w:t>(3)</w:t>
            </w:r>
            <w:r w:rsidR="00623AFB" w:rsidRPr="00897518">
              <w:rPr>
                <w:rFonts w:ascii="標楷體" w:eastAsia="標楷體" w:hAnsi="標楷體" w:cs="標楷體" w:hint="eastAsia"/>
                <w:kern w:val="0"/>
                <w:szCs w:val="24"/>
              </w:rPr>
              <w:t>新長庚段1072地號，</w:t>
            </w:r>
            <w:proofErr w:type="gramStart"/>
            <w:r w:rsidR="00623AFB" w:rsidRPr="00897518">
              <w:rPr>
                <w:rFonts w:ascii="標楷體" w:eastAsia="標楷體" w:hAnsi="標楷體" w:cs="標楷體" w:hint="eastAsia"/>
                <w:kern w:val="0"/>
                <w:szCs w:val="24"/>
              </w:rPr>
              <w:t>地坪已鋪設</w:t>
            </w:r>
            <w:proofErr w:type="gramEnd"/>
            <w:r w:rsidR="00623AFB" w:rsidRPr="00897518">
              <w:rPr>
                <w:rFonts w:ascii="標楷體" w:eastAsia="標楷體" w:hAnsi="標楷體" w:cs="標楷體" w:hint="eastAsia"/>
                <w:kern w:val="0"/>
                <w:szCs w:val="24"/>
              </w:rPr>
              <w:t>完畢，未來規劃太陽光電停車場</w:t>
            </w:r>
            <w:r w:rsidR="00897518" w:rsidRPr="00897518">
              <w:rPr>
                <w:rFonts w:ascii="標楷體" w:eastAsia="標楷體" w:hAnsi="標楷體" w:cs="標楷體" w:hint="eastAsia"/>
                <w:kern w:val="0"/>
                <w:szCs w:val="24"/>
              </w:rPr>
              <w:t>，宜使用綠建材，並將屋頂雨水回收再利用</w:t>
            </w:r>
          </w:p>
        </w:tc>
      </w:tr>
      <w:tr w:rsidR="007E0CC7" w14:paraId="7AB6B38A" w14:textId="77777777" w:rsidTr="00186224">
        <w:trPr>
          <w:trHeight w:val="233"/>
        </w:trPr>
        <w:tc>
          <w:tcPr>
            <w:tcW w:w="10547" w:type="dxa"/>
          </w:tcPr>
          <w:p w14:paraId="41267080" w14:textId="51559CB5" w:rsidR="007E0CC7" w:rsidRPr="007E0CC7" w:rsidRDefault="007E0CC7" w:rsidP="0042048A">
            <w:pPr>
              <w:pStyle w:val="a6"/>
              <w:spacing w:line="460" w:lineRule="exact"/>
              <w:ind w:left="0"/>
              <w:jc w:val="both"/>
              <w:rPr>
                <w:rFonts w:ascii="標楷體" w:eastAsia="標楷體" w:hAnsi="標楷體" w:cs="標楷體"/>
                <w:kern w:val="0"/>
                <w:szCs w:val="24"/>
              </w:rPr>
            </w:pPr>
            <w:r w:rsidRPr="007E0CC7">
              <w:rPr>
                <w:rFonts w:ascii="標楷體" w:eastAsia="標楷體" w:hAnsi="標楷體" w:cs="標楷體" w:hint="eastAsia"/>
                <w:kern w:val="0"/>
                <w:szCs w:val="24"/>
              </w:rPr>
              <w:t>(4)緩衝退縮帶1.5M為依「農業主管機關同意農業用地變更使用審查作業要點」第9、10、11點所配置隔離綠帶，</w:t>
            </w:r>
            <w:r w:rsidRPr="005D52A3">
              <w:rPr>
                <w:rFonts w:ascii="標楷體" w:eastAsia="標楷體" w:hAnsi="標楷體" w:cs="標楷體" w:hint="eastAsia"/>
                <w:color w:val="FF0000"/>
                <w:kern w:val="0"/>
                <w:szCs w:val="24"/>
              </w:rPr>
              <w:t>乙方規劃太陽光電設備時請應避開所有隔離綠帶</w:t>
            </w:r>
            <w:proofErr w:type="gramStart"/>
            <w:r w:rsidRPr="005D52A3">
              <w:rPr>
                <w:rFonts w:ascii="標楷體" w:eastAsia="標楷體" w:hAnsi="標楷體" w:cs="標楷體" w:hint="eastAsia"/>
                <w:color w:val="FF0000"/>
                <w:kern w:val="0"/>
                <w:szCs w:val="24"/>
              </w:rPr>
              <w:t>俾</w:t>
            </w:r>
            <w:proofErr w:type="gramEnd"/>
            <w:r w:rsidRPr="005D52A3">
              <w:rPr>
                <w:rFonts w:ascii="標楷體" w:eastAsia="標楷體" w:hAnsi="標楷體" w:cs="標楷體" w:hint="eastAsia"/>
                <w:color w:val="FF0000"/>
                <w:kern w:val="0"/>
                <w:szCs w:val="24"/>
              </w:rPr>
              <w:t>利符合法規。</w:t>
            </w:r>
          </w:p>
        </w:tc>
      </w:tr>
      <w:tr w:rsidR="00186224" w14:paraId="338C65CD" w14:textId="77777777" w:rsidTr="00623AFB">
        <w:trPr>
          <w:trHeight w:val="433"/>
        </w:trPr>
        <w:tc>
          <w:tcPr>
            <w:tcW w:w="10547" w:type="dxa"/>
          </w:tcPr>
          <w:p w14:paraId="0CF524AB" w14:textId="1B9ED16B" w:rsidR="00186224" w:rsidRDefault="007E0CC7" w:rsidP="0042048A">
            <w:pPr>
              <w:pStyle w:val="a6"/>
              <w:spacing w:line="460" w:lineRule="exact"/>
              <w:ind w:left="0"/>
              <w:jc w:val="both"/>
              <w:rPr>
                <w:rFonts w:ascii="標楷體" w:eastAsia="標楷體" w:hAnsi="標楷體" w:cs="標楷體"/>
                <w:kern w:val="0"/>
                <w:szCs w:val="24"/>
              </w:rPr>
            </w:pPr>
            <w:r>
              <w:rPr>
                <w:rFonts w:ascii="標楷體" w:eastAsia="標楷體" w:hAnsi="標楷體" w:cs="標楷體" w:hint="eastAsia"/>
                <w:kern w:val="0"/>
                <w:szCs w:val="24"/>
              </w:rPr>
              <w:t>(5)</w:t>
            </w:r>
            <w:r w:rsidR="00DE0CB8">
              <w:rPr>
                <w:rFonts w:ascii="標楷體" w:eastAsia="標楷體" w:hAnsi="標楷體" w:cs="標楷體" w:hint="eastAsia"/>
                <w:kern w:val="0"/>
                <w:szCs w:val="24"/>
              </w:rPr>
              <w:t>圖3</w:t>
            </w:r>
            <w:proofErr w:type="gramStart"/>
            <w:r w:rsidR="00DE0CB8">
              <w:rPr>
                <w:rFonts w:ascii="標楷體" w:eastAsia="標楷體" w:hAnsi="標楷體" w:cs="標楷體" w:hint="eastAsia"/>
                <w:kern w:val="0"/>
                <w:szCs w:val="24"/>
              </w:rPr>
              <w:t>以</w:t>
            </w:r>
            <w:r w:rsidR="00DE0CB8" w:rsidRPr="007E0CC7">
              <w:rPr>
                <w:rFonts w:ascii="標楷體" w:eastAsia="標楷體" w:hAnsi="標楷體" w:cs="標楷體" w:hint="eastAsia"/>
                <w:kern w:val="0"/>
                <w:szCs w:val="24"/>
              </w:rPr>
              <w:t>外，</w:t>
            </w:r>
            <w:proofErr w:type="gramEnd"/>
            <w:r w:rsidR="00DE0CB8" w:rsidRPr="007E0CC7">
              <w:rPr>
                <w:rFonts w:ascii="標楷體" w:eastAsia="標楷體" w:hAnsi="標楷體" w:cs="標楷體" w:hint="eastAsia"/>
                <w:kern w:val="0"/>
                <w:szCs w:val="24"/>
              </w:rPr>
              <w:t>本案是否</w:t>
            </w:r>
            <w:r w:rsidR="00F76268" w:rsidRPr="007E0CC7">
              <w:rPr>
                <w:rFonts w:ascii="標楷體" w:eastAsia="標楷體" w:hAnsi="標楷體" w:cs="標楷體" w:hint="eastAsia"/>
                <w:kern w:val="0"/>
                <w:szCs w:val="24"/>
              </w:rPr>
              <w:t>能</w:t>
            </w:r>
            <w:r w:rsidR="00DE0CB8" w:rsidRPr="007E0CC7">
              <w:rPr>
                <w:rFonts w:ascii="標楷體" w:eastAsia="標楷體" w:hAnsi="標楷體" w:cs="標楷體" w:hint="eastAsia"/>
                <w:kern w:val="0"/>
                <w:szCs w:val="24"/>
              </w:rPr>
              <w:t>有其他太陽光電設置處</w:t>
            </w:r>
            <w:r w:rsidR="00F76268" w:rsidRPr="007E0CC7">
              <w:rPr>
                <w:rFonts w:ascii="標楷體" w:eastAsia="標楷體" w:hAnsi="標楷體" w:cs="標楷體" w:hint="eastAsia"/>
                <w:kern w:val="0"/>
                <w:szCs w:val="24"/>
              </w:rPr>
              <w:t>，</w:t>
            </w:r>
            <w:r w:rsidRPr="007E0CC7">
              <w:rPr>
                <w:rFonts w:ascii="標楷體" w:eastAsia="標楷體" w:hAnsi="標楷體" w:cs="標楷體" w:hint="eastAsia"/>
                <w:kern w:val="0"/>
                <w:szCs w:val="24"/>
              </w:rPr>
              <w:t>請洽</w:t>
            </w:r>
            <w:r w:rsidR="00761947" w:rsidRPr="007E0CC7">
              <w:rPr>
                <w:rFonts w:ascii="標楷體" w:eastAsia="標楷體" w:hAnsi="標楷體" w:cs="標楷體" w:hint="eastAsia"/>
                <w:kern w:val="0"/>
                <w:szCs w:val="24"/>
              </w:rPr>
              <w:t>規劃設計</w:t>
            </w:r>
            <w:proofErr w:type="gramStart"/>
            <w:r w:rsidR="00761947" w:rsidRPr="007E0CC7">
              <w:rPr>
                <w:rFonts w:ascii="標楷體" w:eastAsia="標楷體" w:hAnsi="標楷體" w:cs="標楷體" w:hint="eastAsia"/>
                <w:kern w:val="0"/>
                <w:szCs w:val="24"/>
              </w:rPr>
              <w:t>廠商恩旭工程</w:t>
            </w:r>
            <w:proofErr w:type="gramEnd"/>
            <w:r w:rsidR="00761947" w:rsidRPr="007E0CC7">
              <w:rPr>
                <w:rFonts w:ascii="標楷體" w:eastAsia="標楷體" w:hAnsi="標楷體" w:cs="標楷體" w:hint="eastAsia"/>
                <w:kern w:val="0"/>
                <w:szCs w:val="24"/>
              </w:rPr>
              <w:t>技術顧問有限公司，龍忠義技師 電話(04)22651142</w:t>
            </w:r>
          </w:p>
        </w:tc>
      </w:tr>
    </w:tbl>
    <w:p w14:paraId="3A8C32A7" w14:textId="1C82837F" w:rsidR="00262015" w:rsidRPr="00897518" w:rsidRDefault="00262015" w:rsidP="00897518">
      <w:pPr>
        <w:spacing w:line="460" w:lineRule="exact"/>
        <w:jc w:val="both"/>
        <w:rPr>
          <w:rFonts w:ascii="標楷體" w:eastAsia="標楷體" w:hAnsi="標楷體" w:cs="標楷體"/>
        </w:rPr>
      </w:pPr>
    </w:p>
    <w:p w14:paraId="35C6A33F" w14:textId="62AC49C1" w:rsidR="00BB6DFA" w:rsidRDefault="006C5885" w:rsidP="00BB6DFA">
      <w:pPr>
        <w:snapToGrid w:val="0"/>
        <w:spacing w:after="180" w:line="360" w:lineRule="auto"/>
        <w:jc w:val="center"/>
        <w:rPr>
          <w:rFonts w:ascii="標楷體" w:eastAsia="標楷體" w:hAnsi="標楷體"/>
          <w:b/>
          <w:sz w:val="36"/>
          <w:szCs w:val="36"/>
        </w:rPr>
      </w:pPr>
      <w:r>
        <w:rPr>
          <w:rFonts w:ascii="標楷體" w:eastAsia="標楷體" w:hAnsi="標楷體" w:hint="eastAsia"/>
          <w:b/>
          <w:sz w:val="36"/>
          <w:szCs w:val="36"/>
        </w:rPr>
        <w:lastRenderedPageBreak/>
        <w:t>附錄四</w:t>
      </w:r>
      <w:r w:rsidR="002C2BD1">
        <w:rPr>
          <w:rFonts w:ascii="標楷體" w:eastAsia="標楷體" w:hAnsi="標楷體" w:hint="eastAsia"/>
          <w:b/>
          <w:sz w:val="36"/>
          <w:szCs w:val="36"/>
        </w:rPr>
        <w:t>:</w:t>
      </w:r>
      <w:r w:rsidR="00BB6DFA">
        <w:rPr>
          <w:rFonts w:ascii="標楷體" w:eastAsia="標楷體" w:hAnsi="標楷體" w:hint="eastAsia"/>
          <w:b/>
          <w:sz w:val="36"/>
          <w:szCs w:val="36"/>
        </w:rPr>
        <w:t>本案石岡區新長庚段1072地號</w:t>
      </w:r>
    </w:p>
    <w:tbl>
      <w:tblPr>
        <w:tblStyle w:val="af0"/>
        <w:tblpPr w:leftFromText="180" w:rightFromText="180" w:vertAnchor="text" w:horzAnchor="margin" w:tblpY="786"/>
        <w:tblW w:w="10201" w:type="dxa"/>
        <w:tblLook w:val="04A0" w:firstRow="1" w:lastRow="0" w:firstColumn="1" w:lastColumn="0" w:noHBand="0" w:noVBand="1"/>
      </w:tblPr>
      <w:tblGrid>
        <w:gridCol w:w="10201"/>
      </w:tblGrid>
      <w:tr w:rsidR="00BB6DFA" w14:paraId="4901D9EF" w14:textId="77777777" w:rsidTr="00BB6DFA">
        <w:tc>
          <w:tcPr>
            <w:tcW w:w="10201" w:type="dxa"/>
          </w:tcPr>
          <w:p w14:paraId="5A6ACD43" w14:textId="24DA557E" w:rsidR="00BB6DFA" w:rsidRDefault="00BB6DFA" w:rsidP="00BB6DFA">
            <w:pPr>
              <w:pStyle w:val="a6"/>
              <w:spacing w:line="460" w:lineRule="exact"/>
              <w:ind w:left="0"/>
              <w:jc w:val="both"/>
              <w:rPr>
                <w:rFonts w:ascii="標楷體" w:eastAsia="標楷體" w:hAnsi="標楷體" w:cs="標楷體"/>
                <w:kern w:val="0"/>
                <w:szCs w:val="24"/>
              </w:rPr>
            </w:pPr>
            <w:r>
              <w:rPr>
                <w:noProof/>
              </w:rPr>
              <w:drawing>
                <wp:anchor distT="0" distB="0" distL="114300" distR="114300" simplePos="0" relativeHeight="251664384" behindDoc="0" locked="0" layoutInCell="1" allowOverlap="1" wp14:anchorId="50701FBC" wp14:editId="40D8664E">
                  <wp:simplePos x="0" y="0"/>
                  <wp:positionH relativeFrom="margin">
                    <wp:posOffset>158525</wp:posOffset>
                  </wp:positionH>
                  <wp:positionV relativeFrom="paragraph">
                    <wp:posOffset>143575</wp:posOffset>
                  </wp:positionV>
                  <wp:extent cx="5731412" cy="1575570"/>
                  <wp:effectExtent l="0" t="0" r="3175" b="5715"/>
                  <wp:wrapNone/>
                  <wp:docPr id="3" name="圖片 8" descr="C:\Users\csh0623\Desktop\度融移交\神岡光電案-鄭少翔\第四次簽辦\示意圖.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731412" cy="15755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E5174EE" w14:textId="617D740F" w:rsidR="00BB6DFA" w:rsidRDefault="00BB6DFA" w:rsidP="00BB6DFA">
            <w:pPr>
              <w:pStyle w:val="a6"/>
              <w:spacing w:line="460" w:lineRule="exact"/>
              <w:ind w:left="0"/>
              <w:jc w:val="both"/>
              <w:rPr>
                <w:rFonts w:ascii="標楷體" w:eastAsia="標楷體" w:hAnsi="標楷體" w:cs="標楷體"/>
                <w:kern w:val="0"/>
                <w:szCs w:val="24"/>
              </w:rPr>
            </w:pPr>
          </w:p>
          <w:p w14:paraId="25FFB663" w14:textId="3E6297D8" w:rsidR="00BB6DFA" w:rsidRDefault="00BB6DFA" w:rsidP="00BB6DFA">
            <w:pPr>
              <w:pStyle w:val="a6"/>
              <w:spacing w:line="460" w:lineRule="exact"/>
              <w:ind w:left="0"/>
              <w:jc w:val="both"/>
              <w:rPr>
                <w:rFonts w:ascii="標楷體" w:eastAsia="標楷體" w:hAnsi="標楷體" w:cs="標楷體"/>
                <w:kern w:val="0"/>
                <w:szCs w:val="24"/>
              </w:rPr>
            </w:pPr>
          </w:p>
          <w:p w14:paraId="5E04CB54" w14:textId="7CFE01B7" w:rsidR="00BB6DFA" w:rsidRDefault="00BB6DFA" w:rsidP="00BB6DFA">
            <w:pPr>
              <w:pStyle w:val="a6"/>
              <w:spacing w:line="460" w:lineRule="exact"/>
              <w:ind w:left="0"/>
              <w:jc w:val="both"/>
              <w:rPr>
                <w:rFonts w:ascii="標楷體" w:eastAsia="標楷體" w:hAnsi="標楷體" w:cs="標楷體"/>
                <w:kern w:val="0"/>
                <w:szCs w:val="24"/>
              </w:rPr>
            </w:pPr>
          </w:p>
          <w:p w14:paraId="78F94DC6" w14:textId="36DE5345" w:rsidR="00BB6DFA" w:rsidRDefault="00BB6DFA" w:rsidP="00BB6DFA">
            <w:pPr>
              <w:pStyle w:val="a6"/>
              <w:spacing w:line="460" w:lineRule="exact"/>
              <w:ind w:left="0"/>
              <w:jc w:val="both"/>
              <w:rPr>
                <w:rFonts w:ascii="標楷體" w:eastAsia="標楷體" w:hAnsi="標楷體" w:cs="標楷體"/>
                <w:kern w:val="0"/>
                <w:szCs w:val="24"/>
              </w:rPr>
            </w:pPr>
          </w:p>
          <w:p w14:paraId="0F29933A" w14:textId="77777777" w:rsidR="00BB6DFA" w:rsidRDefault="00BB6DFA" w:rsidP="00BB6DFA">
            <w:pPr>
              <w:pStyle w:val="a6"/>
              <w:spacing w:line="460" w:lineRule="exact"/>
              <w:ind w:left="0"/>
              <w:jc w:val="both"/>
              <w:rPr>
                <w:rFonts w:ascii="標楷體" w:eastAsia="標楷體" w:hAnsi="標楷體" w:cs="標楷體"/>
                <w:kern w:val="0"/>
                <w:szCs w:val="24"/>
              </w:rPr>
            </w:pPr>
          </w:p>
        </w:tc>
      </w:tr>
      <w:tr w:rsidR="00BB6DFA" w14:paraId="49C724CE" w14:textId="77777777" w:rsidTr="007E0CC7">
        <w:trPr>
          <w:trHeight w:val="755"/>
        </w:trPr>
        <w:tc>
          <w:tcPr>
            <w:tcW w:w="10201" w:type="dxa"/>
          </w:tcPr>
          <w:p w14:paraId="6A29C273" w14:textId="77777777" w:rsidR="005D52A3" w:rsidRDefault="00BB6DFA" w:rsidP="005D52A3">
            <w:pPr>
              <w:snapToGrid w:val="0"/>
              <w:spacing w:after="180" w:line="288" w:lineRule="auto"/>
              <w:jc w:val="center"/>
              <w:rPr>
                <w:rFonts w:ascii="標楷體" w:eastAsia="標楷體" w:hAnsi="標楷體"/>
                <w:color w:val="FF0000"/>
                <w:szCs w:val="24"/>
              </w:rPr>
            </w:pPr>
            <w:r w:rsidRPr="00BB6DFA">
              <w:rPr>
                <w:rFonts w:ascii="標楷體" w:eastAsia="標楷體" w:hAnsi="標楷體" w:hint="eastAsia"/>
                <w:color w:val="FF0000"/>
                <w:szCs w:val="24"/>
              </w:rPr>
              <w:t>圖4</w:t>
            </w:r>
            <w:r w:rsidRPr="00BB6DFA">
              <w:rPr>
                <w:rFonts w:ascii="標楷體" w:eastAsia="標楷體" w:hAnsi="標楷體"/>
                <w:color w:val="FF0000"/>
                <w:szCs w:val="24"/>
              </w:rPr>
              <w:t>高架倉儲式太陽光電發電設備(包含支撐架及太陽能光電板)示意圖</w:t>
            </w:r>
          </w:p>
          <w:p w14:paraId="671272B3" w14:textId="2A571768" w:rsidR="007E0CC7" w:rsidRPr="007E0CC7" w:rsidRDefault="00BB6DFA" w:rsidP="005D52A3">
            <w:pPr>
              <w:snapToGrid w:val="0"/>
              <w:spacing w:after="180" w:line="288" w:lineRule="auto"/>
              <w:jc w:val="center"/>
              <w:rPr>
                <w:rFonts w:ascii="標楷體" w:eastAsia="標楷體" w:hAnsi="標楷體"/>
                <w:color w:val="FF0000"/>
                <w:szCs w:val="24"/>
              </w:rPr>
            </w:pPr>
            <w:r>
              <w:rPr>
                <w:rFonts w:ascii="標楷體" w:eastAsia="標楷體" w:hAnsi="標楷體" w:hint="eastAsia"/>
                <w:color w:val="FF0000"/>
                <w:szCs w:val="24"/>
              </w:rPr>
              <w:t>(參考 以乙方實際評估為主)</w:t>
            </w:r>
          </w:p>
        </w:tc>
      </w:tr>
      <w:tr w:rsidR="007E0CC7" w14:paraId="08D9D3A3" w14:textId="77777777" w:rsidTr="007E0CC7">
        <w:trPr>
          <w:trHeight w:val="619"/>
        </w:trPr>
        <w:tc>
          <w:tcPr>
            <w:tcW w:w="10201" w:type="dxa"/>
          </w:tcPr>
          <w:p w14:paraId="513F6A32" w14:textId="15503118" w:rsidR="007E0CC7" w:rsidRPr="005D52A3" w:rsidRDefault="007E0CC7" w:rsidP="007E0CC7">
            <w:pPr>
              <w:spacing w:line="460" w:lineRule="exact"/>
              <w:jc w:val="both"/>
              <w:rPr>
                <w:rFonts w:ascii="標楷體" w:eastAsia="標楷體" w:hAnsi="標楷體" w:cs="標楷體"/>
                <w:kern w:val="0"/>
                <w:szCs w:val="24"/>
              </w:rPr>
            </w:pPr>
            <w:r w:rsidRPr="005D52A3">
              <w:rPr>
                <w:rFonts w:ascii="標楷體" w:eastAsia="標楷體" w:hAnsi="標楷體" w:hint="eastAsia"/>
              </w:rPr>
              <w:t>(1)</w:t>
            </w:r>
            <w:r w:rsidRPr="005D52A3">
              <w:rPr>
                <w:rFonts w:ascii="標楷體" w:eastAsia="標楷體" w:hAnsi="標楷體"/>
                <w:szCs w:val="24"/>
              </w:rPr>
              <w:t>支撐架須符合「設置再生能源</w:t>
            </w:r>
            <w:proofErr w:type="gramStart"/>
            <w:r w:rsidRPr="005D52A3">
              <w:rPr>
                <w:rFonts w:ascii="標楷體" w:eastAsia="標楷體" w:hAnsi="標楷體"/>
                <w:szCs w:val="24"/>
              </w:rPr>
              <w:t>設施免請領</w:t>
            </w:r>
            <w:proofErr w:type="gramEnd"/>
            <w:r w:rsidRPr="005D52A3">
              <w:rPr>
                <w:rFonts w:ascii="標楷體" w:eastAsia="標楷體" w:hAnsi="標楷體"/>
                <w:szCs w:val="24"/>
              </w:rPr>
              <w:t>雜項執照標準」規定，且高架倉儲式太陽光電發電設備(包含支撐架及太陽能光電板)之高度距離，由地面起</w:t>
            </w:r>
            <w:proofErr w:type="gramStart"/>
            <w:r w:rsidRPr="005D52A3">
              <w:rPr>
                <w:rFonts w:ascii="標楷體" w:eastAsia="標楷體" w:hAnsi="標楷體"/>
                <w:szCs w:val="24"/>
              </w:rPr>
              <w:t>算至梁底所有淨</w:t>
            </w:r>
            <w:proofErr w:type="gramEnd"/>
            <w:r w:rsidRPr="005D52A3">
              <w:rPr>
                <w:rFonts w:ascii="標楷體" w:eastAsia="標楷體" w:hAnsi="標楷體"/>
                <w:szCs w:val="24"/>
              </w:rPr>
              <w:t>高皆達7公尺（含）以上</w:t>
            </w:r>
            <w:r w:rsidR="00A503FD">
              <w:rPr>
                <w:rFonts w:ascii="新細明體" w:eastAsia="新細明體" w:hAnsi="新細明體" w:hint="eastAsia"/>
                <w:szCs w:val="24"/>
              </w:rPr>
              <w:t>，</w:t>
            </w:r>
            <w:r w:rsidR="00A503FD">
              <w:rPr>
                <w:rFonts w:ascii="標楷體" w:eastAsia="標楷體" w:hAnsi="標楷體" w:hint="eastAsia"/>
                <w:szCs w:val="24"/>
              </w:rPr>
              <w:t>9公尺以下</w:t>
            </w:r>
            <w:r w:rsidRPr="005D52A3">
              <w:rPr>
                <w:rFonts w:ascii="標楷體" w:eastAsia="標楷體" w:hAnsi="標楷體"/>
                <w:szCs w:val="24"/>
              </w:rPr>
              <w:t>。</w:t>
            </w:r>
          </w:p>
        </w:tc>
      </w:tr>
      <w:tr w:rsidR="007E0CC7" w14:paraId="2D314BF4" w14:textId="77777777" w:rsidTr="007E0CC7">
        <w:trPr>
          <w:trHeight w:val="619"/>
        </w:trPr>
        <w:tc>
          <w:tcPr>
            <w:tcW w:w="10201" w:type="dxa"/>
          </w:tcPr>
          <w:p w14:paraId="162CD03A" w14:textId="77777777" w:rsidR="007E0CC7" w:rsidRDefault="007E0CC7" w:rsidP="009B1691">
            <w:pPr>
              <w:snapToGrid w:val="0"/>
              <w:spacing w:after="180" w:line="288" w:lineRule="auto"/>
              <w:rPr>
                <w:rFonts w:ascii="標楷體" w:eastAsia="標楷體" w:hAnsi="標楷體"/>
              </w:rPr>
            </w:pPr>
            <w:r w:rsidRPr="005D52A3">
              <w:rPr>
                <w:rFonts w:ascii="標楷體" w:eastAsia="標楷體" w:hAnsi="標楷體" w:hint="eastAsia"/>
              </w:rPr>
              <w:t>(2)</w:t>
            </w:r>
            <w:r w:rsidR="005D52A3">
              <w:rPr>
                <w:rFonts w:ascii="標楷體" w:eastAsia="標楷體" w:hAnsi="標楷體" w:hint="eastAsia"/>
              </w:rPr>
              <w:t>本案石岡區新長庚段1072地號未來規劃太陽光電停車場</w:t>
            </w:r>
            <w:r w:rsidR="005D52A3">
              <w:rPr>
                <w:rFonts w:ascii="新細明體" w:eastAsia="新細明體" w:hAnsi="新細明體" w:hint="eastAsia"/>
              </w:rPr>
              <w:t>，</w:t>
            </w:r>
            <w:r w:rsidR="005D52A3">
              <w:rPr>
                <w:rFonts w:ascii="標楷體" w:eastAsia="標楷體" w:hAnsi="標楷體" w:hint="eastAsia"/>
              </w:rPr>
              <w:t>主辦區隊(石岡區清潔隊)公務車輛數量及高度</w:t>
            </w:r>
            <w:r w:rsidR="005D52A3">
              <w:rPr>
                <w:rFonts w:ascii="新細明體" w:eastAsia="新細明體" w:hAnsi="新細明體" w:hint="eastAsia"/>
              </w:rPr>
              <w:t>，</w:t>
            </w:r>
            <w:r w:rsidR="005D52A3">
              <w:rPr>
                <w:rFonts w:ascii="標楷體" w:eastAsia="標楷體" w:hAnsi="標楷體" w:hint="eastAsia"/>
              </w:rPr>
              <w:t>詳</w:t>
            </w:r>
            <w:r w:rsidR="009B1691">
              <w:rPr>
                <w:rFonts w:ascii="標楷體" w:eastAsia="標楷體" w:hAnsi="標楷體" w:hint="eastAsia"/>
              </w:rPr>
              <w:t>以下說明</w:t>
            </w:r>
          </w:p>
          <w:tbl>
            <w:tblPr>
              <w:tblStyle w:val="af0"/>
              <w:tblW w:w="0" w:type="auto"/>
              <w:tblLook w:val="04A0" w:firstRow="1" w:lastRow="0" w:firstColumn="1" w:lastColumn="0" w:noHBand="0" w:noVBand="1"/>
            </w:tblPr>
            <w:tblGrid>
              <w:gridCol w:w="1302"/>
              <w:gridCol w:w="878"/>
              <w:gridCol w:w="2993"/>
              <w:gridCol w:w="4802"/>
            </w:tblGrid>
            <w:tr w:rsidR="00E2050C" w:rsidRPr="007B38EC" w14:paraId="4A256151" w14:textId="77777777" w:rsidTr="00593F01">
              <w:trPr>
                <w:trHeight w:val="55"/>
              </w:trPr>
              <w:tc>
                <w:tcPr>
                  <w:tcW w:w="0" w:type="auto"/>
                </w:tcPr>
                <w:p w14:paraId="627BC9A9" w14:textId="189C3657" w:rsidR="00C577F1" w:rsidRPr="007B38EC" w:rsidRDefault="00C577F1" w:rsidP="00AE7D16">
                  <w:pPr>
                    <w:framePr w:hSpace="180" w:wrap="around" w:vAnchor="text" w:hAnchor="margin" w:y="786"/>
                    <w:snapToGrid w:val="0"/>
                    <w:spacing w:line="288" w:lineRule="auto"/>
                    <w:rPr>
                      <w:rFonts w:ascii="標楷體" w:eastAsia="標楷體" w:hAnsi="標楷體"/>
                      <w:szCs w:val="24"/>
                    </w:rPr>
                  </w:pPr>
                  <w:r w:rsidRPr="007B38EC">
                    <w:rPr>
                      <w:rFonts w:ascii="標楷體" w:eastAsia="標楷體" w:hAnsi="標楷體" w:hint="eastAsia"/>
                      <w:szCs w:val="24"/>
                    </w:rPr>
                    <w:t>車種</w:t>
                  </w:r>
                </w:p>
              </w:tc>
              <w:tc>
                <w:tcPr>
                  <w:tcW w:w="0" w:type="auto"/>
                </w:tcPr>
                <w:p w14:paraId="41F43621" w14:textId="4D094EB7" w:rsidR="00C577F1" w:rsidRPr="007B38EC" w:rsidRDefault="00C577F1" w:rsidP="00AE7D16">
                  <w:pPr>
                    <w:framePr w:hSpace="180" w:wrap="around" w:vAnchor="text" w:hAnchor="margin" w:y="786"/>
                    <w:snapToGrid w:val="0"/>
                    <w:spacing w:line="288" w:lineRule="auto"/>
                    <w:rPr>
                      <w:rFonts w:ascii="標楷體" w:eastAsia="標楷體" w:hAnsi="標楷體"/>
                      <w:szCs w:val="24"/>
                    </w:rPr>
                  </w:pPr>
                  <w:r w:rsidRPr="007B38EC">
                    <w:rPr>
                      <w:rFonts w:ascii="標楷體" w:eastAsia="標楷體" w:hAnsi="標楷體" w:hint="eastAsia"/>
                      <w:szCs w:val="24"/>
                    </w:rPr>
                    <w:t>車輛數</w:t>
                  </w:r>
                </w:p>
              </w:tc>
              <w:tc>
                <w:tcPr>
                  <w:tcW w:w="0" w:type="auto"/>
                </w:tcPr>
                <w:p w14:paraId="50CD72BE" w14:textId="509D7687" w:rsidR="00C577F1" w:rsidRPr="007B38EC" w:rsidRDefault="007B38EC" w:rsidP="00AE7D16">
                  <w:pPr>
                    <w:framePr w:hSpace="180" w:wrap="around" w:vAnchor="text" w:hAnchor="margin" w:y="786"/>
                    <w:snapToGrid w:val="0"/>
                    <w:spacing w:line="288" w:lineRule="auto"/>
                    <w:rPr>
                      <w:rFonts w:ascii="標楷體" w:eastAsia="標楷體" w:hAnsi="標楷體"/>
                      <w:szCs w:val="24"/>
                    </w:rPr>
                  </w:pPr>
                  <w:r>
                    <w:rPr>
                      <w:rFonts w:ascii="標楷體" w:eastAsia="標楷體" w:hAnsi="標楷體" w:hint="eastAsia"/>
                      <w:szCs w:val="24"/>
                    </w:rPr>
                    <w:t>長寬高</w:t>
                  </w:r>
                  <w:r w:rsidR="00B77F9F">
                    <w:rPr>
                      <w:rFonts w:ascii="標楷體" w:eastAsia="標楷體" w:hAnsi="標楷體" w:hint="eastAsia"/>
                      <w:szCs w:val="24"/>
                    </w:rPr>
                    <w:t>(</w:t>
                  </w:r>
                  <w:r w:rsidR="00B77F9F">
                    <w:rPr>
                      <w:rFonts w:ascii="標楷體" w:eastAsia="標楷體" w:hAnsi="標楷體"/>
                      <w:szCs w:val="24"/>
                    </w:rPr>
                    <w:t>cm</w:t>
                  </w:r>
                  <w:r w:rsidR="00B77F9F">
                    <w:rPr>
                      <w:rFonts w:ascii="標楷體" w:eastAsia="標楷體" w:hAnsi="標楷體" w:hint="eastAsia"/>
                      <w:szCs w:val="24"/>
                    </w:rPr>
                    <w:t>)</w:t>
                  </w:r>
                </w:p>
              </w:tc>
              <w:tc>
                <w:tcPr>
                  <w:tcW w:w="0" w:type="auto"/>
                </w:tcPr>
                <w:p w14:paraId="74B7CC4B" w14:textId="441589B7" w:rsidR="00C577F1" w:rsidRPr="007B38EC" w:rsidRDefault="00E2050C" w:rsidP="00AE7D16">
                  <w:pPr>
                    <w:framePr w:hSpace="180" w:wrap="around" w:vAnchor="text" w:hAnchor="margin" w:y="786"/>
                    <w:snapToGrid w:val="0"/>
                    <w:spacing w:line="288" w:lineRule="auto"/>
                    <w:rPr>
                      <w:rFonts w:ascii="標楷體" w:eastAsia="標楷體" w:hAnsi="標楷體"/>
                      <w:szCs w:val="24"/>
                    </w:rPr>
                  </w:pPr>
                  <w:r>
                    <w:rPr>
                      <w:rFonts w:ascii="標楷體" w:eastAsia="標楷體" w:hAnsi="標楷體" w:hint="eastAsia"/>
                      <w:szCs w:val="24"/>
                    </w:rPr>
                    <w:t>合計數量</w:t>
                  </w:r>
                </w:p>
              </w:tc>
            </w:tr>
            <w:tr w:rsidR="00E2050C" w:rsidRPr="007B38EC" w14:paraId="20BBA9A6" w14:textId="77777777" w:rsidTr="00593F01">
              <w:trPr>
                <w:trHeight w:val="283"/>
              </w:trPr>
              <w:tc>
                <w:tcPr>
                  <w:tcW w:w="0" w:type="auto"/>
                </w:tcPr>
                <w:p w14:paraId="171334DF" w14:textId="7698B56D" w:rsidR="00E2050C" w:rsidRPr="006C5885" w:rsidRDefault="00E2050C" w:rsidP="00AE7D16">
                  <w:pPr>
                    <w:framePr w:hSpace="180" w:wrap="around" w:vAnchor="text" w:hAnchor="margin" w:y="786"/>
                    <w:snapToGrid w:val="0"/>
                    <w:spacing w:line="288" w:lineRule="auto"/>
                    <w:rPr>
                      <w:rFonts w:ascii="標楷體" w:eastAsia="標楷體" w:hAnsi="標楷體"/>
                      <w:b/>
                      <w:szCs w:val="24"/>
                    </w:rPr>
                  </w:pPr>
                  <w:r w:rsidRPr="006C5885">
                    <w:rPr>
                      <w:rFonts w:ascii="標楷體" w:eastAsia="標楷體" w:hAnsi="標楷體" w:hint="eastAsia"/>
                      <w:b/>
                      <w:szCs w:val="24"/>
                    </w:rPr>
                    <w:t>公務車</w:t>
                  </w:r>
                </w:p>
              </w:tc>
              <w:tc>
                <w:tcPr>
                  <w:tcW w:w="0" w:type="auto"/>
                </w:tcPr>
                <w:p w14:paraId="56E01DAF" w14:textId="26AE0E2B" w:rsidR="00E2050C" w:rsidRPr="007B38EC" w:rsidRDefault="00E2050C" w:rsidP="00AE7D16">
                  <w:pPr>
                    <w:framePr w:hSpace="180" w:wrap="around" w:vAnchor="text" w:hAnchor="margin" w:y="786"/>
                    <w:snapToGrid w:val="0"/>
                    <w:spacing w:line="288" w:lineRule="auto"/>
                    <w:rPr>
                      <w:rFonts w:ascii="標楷體" w:eastAsia="標楷體" w:hAnsi="標楷體"/>
                      <w:szCs w:val="24"/>
                    </w:rPr>
                  </w:pPr>
                  <w:r w:rsidRPr="007B38EC">
                    <w:rPr>
                      <w:rFonts w:ascii="標楷體" w:eastAsia="標楷體" w:hAnsi="標楷體" w:hint="eastAsia"/>
                      <w:szCs w:val="24"/>
                    </w:rPr>
                    <w:t>1</w:t>
                  </w:r>
                </w:p>
              </w:tc>
              <w:tc>
                <w:tcPr>
                  <w:tcW w:w="0" w:type="auto"/>
                </w:tcPr>
                <w:p w14:paraId="6EDFB822" w14:textId="5E9425AC" w:rsidR="00E2050C" w:rsidRPr="007B38EC" w:rsidRDefault="006C5885" w:rsidP="00AE7D16">
                  <w:pPr>
                    <w:framePr w:hSpace="180" w:wrap="around" w:vAnchor="text" w:hAnchor="margin" w:y="786"/>
                    <w:snapToGrid w:val="0"/>
                    <w:spacing w:line="288" w:lineRule="auto"/>
                    <w:rPr>
                      <w:rFonts w:ascii="標楷體" w:eastAsia="標楷體" w:hAnsi="標楷體"/>
                      <w:szCs w:val="24"/>
                    </w:rPr>
                  </w:pPr>
                  <w:r>
                    <w:rPr>
                      <w:rFonts w:ascii="標楷體" w:eastAsia="標楷體" w:hAnsi="標楷體" w:hint="eastAsia"/>
                      <w:szCs w:val="24"/>
                    </w:rPr>
                    <w:t>長464寬180高168</w:t>
                  </w:r>
                </w:p>
              </w:tc>
              <w:tc>
                <w:tcPr>
                  <w:tcW w:w="0" w:type="auto"/>
                  <w:vMerge w:val="restart"/>
                </w:tcPr>
                <w:p w14:paraId="12802ECB" w14:textId="2DB6A31F" w:rsidR="00E2050C" w:rsidRPr="006C5885" w:rsidRDefault="006C5885" w:rsidP="00AE7D16">
                  <w:pPr>
                    <w:framePr w:hSpace="180" w:wrap="around" w:vAnchor="text" w:hAnchor="margin" w:y="786"/>
                    <w:snapToGrid w:val="0"/>
                    <w:spacing w:line="288" w:lineRule="auto"/>
                    <w:rPr>
                      <w:rFonts w:ascii="標楷體" w:eastAsia="標楷體" w:hAnsi="標楷體"/>
                      <w:b/>
                      <w:color w:val="002060"/>
                      <w:szCs w:val="24"/>
                    </w:rPr>
                  </w:pPr>
                  <w:r w:rsidRPr="006C5885">
                    <w:rPr>
                      <w:rFonts w:ascii="標楷體" w:eastAsia="標楷體" w:hAnsi="標楷體" w:hint="eastAsia"/>
                      <w:b/>
                      <w:color w:val="002060"/>
                      <w:szCs w:val="24"/>
                    </w:rPr>
                    <w:t>左列</w:t>
                  </w:r>
                  <w:r w:rsidR="00E2050C" w:rsidRPr="006C5885">
                    <w:rPr>
                      <w:rFonts w:ascii="標楷體" w:eastAsia="標楷體" w:hAnsi="標楷體" w:hint="eastAsia"/>
                      <w:b/>
                      <w:color w:val="002060"/>
                      <w:szCs w:val="24"/>
                    </w:rPr>
                    <w:t>公務車輛共計35輛</w:t>
                  </w:r>
                </w:p>
                <w:p w14:paraId="688A73A7" w14:textId="77777777" w:rsidR="00E2050C" w:rsidRPr="006C5885" w:rsidRDefault="00E2050C" w:rsidP="00AE7D16">
                  <w:pPr>
                    <w:framePr w:hSpace="180" w:wrap="around" w:vAnchor="text" w:hAnchor="margin" w:y="786"/>
                    <w:snapToGrid w:val="0"/>
                    <w:spacing w:line="288" w:lineRule="auto"/>
                    <w:rPr>
                      <w:rFonts w:ascii="標楷體" w:eastAsia="標楷體" w:hAnsi="標楷體"/>
                      <w:b/>
                      <w:color w:val="002060"/>
                      <w:szCs w:val="24"/>
                    </w:rPr>
                  </w:pPr>
                  <w:proofErr w:type="gramStart"/>
                  <w:r w:rsidRPr="006C5885">
                    <w:rPr>
                      <w:rFonts w:ascii="標楷體" w:eastAsia="標楷體" w:hAnsi="標楷體" w:hint="eastAsia"/>
                      <w:b/>
                      <w:color w:val="002060"/>
                      <w:szCs w:val="24"/>
                    </w:rPr>
                    <w:t>民眾洽空車輛</w:t>
                  </w:r>
                  <w:proofErr w:type="gramEnd"/>
                  <w:r w:rsidRPr="006C5885">
                    <w:rPr>
                      <w:rFonts w:ascii="標楷體" w:eastAsia="標楷體" w:hAnsi="標楷體" w:hint="eastAsia"/>
                      <w:b/>
                      <w:color w:val="002060"/>
                      <w:szCs w:val="24"/>
                    </w:rPr>
                    <w:t>及石岡區清潔隊同仁車輛預估如下:</w:t>
                  </w:r>
                </w:p>
                <w:p w14:paraId="32D68514" w14:textId="2A074A7E" w:rsidR="00E2050C" w:rsidRPr="006C5885" w:rsidRDefault="00E2050C" w:rsidP="00AE7D16">
                  <w:pPr>
                    <w:framePr w:hSpace="180" w:wrap="around" w:vAnchor="text" w:hAnchor="margin" w:y="786"/>
                    <w:snapToGrid w:val="0"/>
                    <w:spacing w:line="288" w:lineRule="auto"/>
                    <w:rPr>
                      <w:rFonts w:ascii="標楷體" w:eastAsia="標楷體" w:hAnsi="標楷體"/>
                      <w:b/>
                      <w:color w:val="002060"/>
                      <w:szCs w:val="24"/>
                    </w:rPr>
                  </w:pPr>
                  <w:r w:rsidRPr="006C5885">
                    <w:rPr>
                      <w:rFonts w:ascii="標楷體" w:eastAsia="標楷體" w:hAnsi="標楷體" w:hint="eastAsia"/>
                      <w:b/>
                      <w:color w:val="002060"/>
                      <w:szCs w:val="24"/>
                    </w:rPr>
                    <w:t>汽車20輛</w:t>
                  </w:r>
                </w:p>
                <w:p w14:paraId="17A7F055" w14:textId="38EC90C6" w:rsidR="00E2050C" w:rsidRPr="007B38EC" w:rsidRDefault="00E2050C" w:rsidP="00AE7D16">
                  <w:pPr>
                    <w:framePr w:hSpace="180" w:wrap="around" w:vAnchor="text" w:hAnchor="margin" w:y="786"/>
                    <w:snapToGrid w:val="0"/>
                    <w:spacing w:line="288" w:lineRule="auto"/>
                    <w:rPr>
                      <w:rFonts w:ascii="標楷體" w:eastAsia="標楷體" w:hAnsi="標楷體"/>
                      <w:szCs w:val="24"/>
                    </w:rPr>
                  </w:pPr>
                  <w:r w:rsidRPr="006C5885">
                    <w:rPr>
                      <w:rFonts w:ascii="標楷體" w:eastAsia="標楷體" w:hAnsi="標楷體" w:hint="eastAsia"/>
                      <w:b/>
                      <w:color w:val="002060"/>
                      <w:szCs w:val="24"/>
                    </w:rPr>
                    <w:t>機車30輛</w:t>
                  </w:r>
                </w:p>
              </w:tc>
            </w:tr>
            <w:tr w:rsidR="00E2050C" w:rsidRPr="007B38EC" w14:paraId="78437168" w14:textId="77777777" w:rsidTr="00593F01">
              <w:trPr>
                <w:trHeight w:val="91"/>
              </w:trPr>
              <w:tc>
                <w:tcPr>
                  <w:tcW w:w="0" w:type="auto"/>
                </w:tcPr>
                <w:p w14:paraId="21BCE068" w14:textId="018668CF" w:rsidR="00E2050C" w:rsidRPr="007B38EC" w:rsidRDefault="00E2050C" w:rsidP="00AE7D16">
                  <w:pPr>
                    <w:framePr w:hSpace="180" w:wrap="around" w:vAnchor="text" w:hAnchor="margin" w:y="786"/>
                    <w:snapToGrid w:val="0"/>
                    <w:spacing w:line="288" w:lineRule="auto"/>
                    <w:rPr>
                      <w:rFonts w:ascii="標楷體" w:eastAsia="標楷體" w:hAnsi="標楷體"/>
                      <w:szCs w:val="24"/>
                    </w:rPr>
                  </w:pPr>
                  <w:r w:rsidRPr="007B38EC">
                    <w:rPr>
                      <w:rFonts w:ascii="標楷體" w:eastAsia="標楷體" w:hAnsi="標楷體" w:cs="Arial" w:hint="eastAsia"/>
                      <w:b/>
                      <w:bCs/>
                      <w:color w:val="000000" w:themeColor="dark1"/>
                      <w:kern w:val="24"/>
                      <w:szCs w:val="24"/>
                    </w:rPr>
                    <w:t>垃圾車</w:t>
                  </w:r>
                </w:p>
              </w:tc>
              <w:tc>
                <w:tcPr>
                  <w:tcW w:w="0" w:type="auto"/>
                </w:tcPr>
                <w:p w14:paraId="65F9B1F2" w14:textId="5CC20C7B" w:rsidR="00E2050C" w:rsidRPr="007B38EC" w:rsidRDefault="00E2050C" w:rsidP="00AE7D16">
                  <w:pPr>
                    <w:framePr w:hSpace="180" w:wrap="around" w:vAnchor="text" w:hAnchor="margin" w:y="786"/>
                    <w:snapToGrid w:val="0"/>
                    <w:spacing w:line="288" w:lineRule="auto"/>
                    <w:rPr>
                      <w:rFonts w:ascii="標楷體" w:eastAsia="標楷體" w:hAnsi="標楷體" w:cs="Arial"/>
                      <w:color w:val="000000" w:themeColor="dark1"/>
                      <w:kern w:val="24"/>
                      <w:szCs w:val="24"/>
                    </w:rPr>
                  </w:pPr>
                  <w:r w:rsidRPr="007B38EC">
                    <w:rPr>
                      <w:rFonts w:ascii="標楷體" w:eastAsia="標楷體" w:hAnsi="標楷體" w:cs="Arial" w:hint="eastAsia"/>
                      <w:color w:val="000000" w:themeColor="dark1"/>
                      <w:kern w:val="24"/>
                      <w:szCs w:val="24"/>
                    </w:rPr>
                    <w:t>9</w:t>
                  </w:r>
                </w:p>
              </w:tc>
              <w:tc>
                <w:tcPr>
                  <w:tcW w:w="0" w:type="auto"/>
                </w:tcPr>
                <w:p w14:paraId="372C8BA6" w14:textId="7FC9FEDD" w:rsidR="00E2050C" w:rsidRPr="007B38EC" w:rsidRDefault="00E2050C" w:rsidP="00AE7D16">
                  <w:pPr>
                    <w:framePr w:hSpace="180" w:wrap="around" w:vAnchor="text" w:hAnchor="margin" w:y="786"/>
                    <w:snapToGrid w:val="0"/>
                    <w:spacing w:line="288" w:lineRule="auto"/>
                    <w:rPr>
                      <w:rFonts w:ascii="標楷體" w:eastAsia="標楷體" w:hAnsi="標楷體"/>
                      <w:szCs w:val="24"/>
                    </w:rPr>
                  </w:pPr>
                  <w:r>
                    <w:rPr>
                      <w:rFonts w:ascii="標楷體" w:eastAsia="標楷體" w:hAnsi="標楷體" w:hint="eastAsia"/>
                      <w:szCs w:val="24"/>
                    </w:rPr>
                    <w:t>長5</w:t>
                  </w:r>
                  <w:r w:rsidR="006C5885">
                    <w:rPr>
                      <w:rFonts w:ascii="標楷體" w:eastAsia="標楷體" w:hAnsi="標楷體" w:hint="eastAsia"/>
                      <w:szCs w:val="24"/>
                    </w:rPr>
                    <w:t>98</w:t>
                  </w:r>
                  <w:r>
                    <w:rPr>
                      <w:rFonts w:ascii="標楷體" w:eastAsia="標楷體" w:hAnsi="標楷體" w:hint="eastAsia"/>
                      <w:szCs w:val="24"/>
                    </w:rPr>
                    <w:t>寬</w:t>
                  </w:r>
                  <w:r w:rsidR="006C5885">
                    <w:rPr>
                      <w:rFonts w:ascii="標楷體" w:eastAsia="標楷體" w:hAnsi="標楷體" w:hint="eastAsia"/>
                      <w:szCs w:val="24"/>
                    </w:rPr>
                    <w:t>215</w:t>
                  </w:r>
                  <w:r>
                    <w:rPr>
                      <w:rFonts w:ascii="標楷體" w:eastAsia="標楷體" w:hAnsi="標楷體" w:hint="eastAsia"/>
                      <w:szCs w:val="24"/>
                    </w:rPr>
                    <w:t>高2</w:t>
                  </w:r>
                  <w:r w:rsidR="006C5885">
                    <w:rPr>
                      <w:rFonts w:ascii="標楷體" w:eastAsia="標楷體" w:hAnsi="標楷體" w:hint="eastAsia"/>
                      <w:szCs w:val="24"/>
                    </w:rPr>
                    <w:t>79</w:t>
                  </w:r>
                </w:p>
              </w:tc>
              <w:tc>
                <w:tcPr>
                  <w:tcW w:w="0" w:type="auto"/>
                  <w:vMerge/>
                </w:tcPr>
                <w:p w14:paraId="42F62703" w14:textId="77777777" w:rsidR="00E2050C" w:rsidRPr="007B38EC" w:rsidRDefault="00E2050C" w:rsidP="00AE7D16">
                  <w:pPr>
                    <w:framePr w:hSpace="180" w:wrap="around" w:vAnchor="text" w:hAnchor="margin" w:y="786"/>
                    <w:snapToGrid w:val="0"/>
                    <w:spacing w:line="288" w:lineRule="auto"/>
                    <w:rPr>
                      <w:rFonts w:ascii="標楷體" w:eastAsia="標楷體" w:hAnsi="標楷體"/>
                      <w:szCs w:val="24"/>
                    </w:rPr>
                  </w:pPr>
                </w:p>
              </w:tc>
            </w:tr>
            <w:tr w:rsidR="00E2050C" w:rsidRPr="007B38EC" w14:paraId="12E20D1C" w14:textId="77777777" w:rsidTr="00593F01">
              <w:trPr>
                <w:trHeight w:val="82"/>
              </w:trPr>
              <w:tc>
                <w:tcPr>
                  <w:tcW w:w="0" w:type="auto"/>
                </w:tcPr>
                <w:p w14:paraId="6B9BFE3E" w14:textId="5EF21E6F" w:rsidR="00E2050C" w:rsidRPr="007B38EC" w:rsidRDefault="00E2050C" w:rsidP="00AE7D16">
                  <w:pPr>
                    <w:framePr w:hSpace="180" w:wrap="around" w:vAnchor="text" w:hAnchor="margin" w:y="786"/>
                    <w:snapToGrid w:val="0"/>
                    <w:spacing w:line="288" w:lineRule="auto"/>
                    <w:rPr>
                      <w:rFonts w:ascii="標楷體" w:eastAsia="標楷體" w:hAnsi="標楷體" w:cs="Arial"/>
                      <w:b/>
                      <w:bCs/>
                      <w:color w:val="000000" w:themeColor="dark1"/>
                      <w:kern w:val="24"/>
                      <w:szCs w:val="24"/>
                    </w:rPr>
                  </w:pPr>
                  <w:r w:rsidRPr="007B38EC">
                    <w:rPr>
                      <w:rFonts w:ascii="標楷體" w:eastAsia="標楷體" w:hAnsi="標楷體" w:cs="Arial" w:hint="eastAsia"/>
                      <w:b/>
                      <w:bCs/>
                      <w:color w:val="000000" w:themeColor="dark1"/>
                      <w:kern w:val="24"/>
                      <w:szCs w:val="24"/>
                    </w:rPr>
                    <w:t>轉運車</w:t>
                  </w:r>
                </w:p>
              </w:tc>
              <w:tc>
                <w:tcPr>
                  <w:tcW w:w="0" w:type="auto"/>
                </w:tcPr>
                <w:p w14:paraId="5A757A8C" w14:textId="044C6155" w:rsidR="00E2050C" w:rsidRPr="007B38EC" w:rsidRDefault="00E2050C" w:rsidP="00AE7D16">
                  <w:pPr>
                    <w:framePr w:hSpace="180" w:wrap="around" w:vAnchor="text" w:hAnchor="margin" w:y="786"/>
                    <w:snapToGrid w:val="0"/>
                    <w:spacing w:line="288" w:lineRule="auto"/>
                    <w:rPr>
                      <w:rFonts w:ascii="標楷體" w:eastAsia="標楷體" w:hAnsi="標楷體" w:cs="Arial"/>
                      <w:color w:val="000000" w:themeColor="dark1"/>
                      <w:kern w:val="24"/>
                      <w:szCs w:val="24"/>
                    </w:rPr>
                  </w:pPr>
                  <w:r w:rsidRPr="007B38EC">
                    <w:rPr>
                      <w:rFonts w:ascii="標楷體" w:eastAsia="標楷體" w:hAnsi="標楷體" w:cs="Arial" w:hint="eastAsia"/>
                      <w:color w:val="000000" w:themeColor="dark1"/>
                      <w:kern w:val="24"/>
                      <w:szCs w:val="24"/>
                    </w:rPr>
                    <w:t>1</w:t>
                  </w:r>
                </w:p>
              </w:tc>
              <w:tc>
                <w:tcPr>
                  <w:tcW w:w="0" w:type="auto"/>
                </w:tcPr>
                <w:p w14:paraId="67EB2798" w14:textId="34451FC7" w:rsidR="00E2050C" w:rsidRPr="007B38EC" w:rsidRDefault="006C5885" w:rsidP="00AE7D16">
                  <w:pPr>
                    <w:framePr w:hSpace="180" w:wrap="around" w:vAnchor="text" w:hAnchor="margin" w:y="786"/>
                    <w:snapToGrid w:val="0"/>
                    <w:spacing w:line="288" w:lineRule="auto"/>
                    <w:rPr>
                      <w:rFonts w:ascii="標楷體" w:eastAsia="標楷體" w:hAnsi="標楷體"/>
                    </w:rPr>
                  </w:pPr>
                  <w:r>
                    <w:rPr>
                      <w:rFonts w:ascii="標楷體" w:eastAsia="標楷體" w:hAnsi="標楷體" w:hint="eastAsia"/>
                    </w:rPr>
                    <w:t>長870寬248高320</w:t>
                  </w:r>
                </w:p>
              </w:tc>
              <w:tc>
                <w:tcPr>
                  <w:tcW w:w="0" w:type="auto"/>
                  <w:vMerge/>
                </w:tcPr>
                <w:p w14:paraId="435AF126" w14:textId="77777777" w:rsidR="00E2050C" w:rsidRPr="007B38EC" w:rsidRDefault="00E2050C" w:rsidP="00AE7D16">
                  <w:pPr>
                    <w:framePr w:hSpace="180" w:wrap="around" w:vAnchor="text" w:hAnchor="margin" w:y="786"/>
                    <w:snapToGrid w:val="0"/>
                    <w:spacing w:line="288" w:lineRule="auto"/>
                    <w:rPr>
                      <w:rFonts w:ascii="標楷體" w:eastAsia="標楷體" w:hAnsi="標楷體"/>
                    </w:rPr>
                  </w:pPr>
                </w:p>
              </w:tc>
            </w:tr>
            <w:tr w:rsidR="00E2050C" w:rsidRPr="007B38EC" w14:paraId="7A67B22A" w14:textId="77777777" w:rsidTr="00593F01">
              <w:trPr>
                <w:trHeight w:val="82"/>
              </w:trPr>
              <w:tc>
                <w:tcPr>
                  <w:tcW w:w="0" w:type="auto"/>
                </w:tcPr>
                <w:p w14:paraId="051D9789" w14:textId="09867FFD" w:rsidR="00E2050C" w:rsidRPr="007B38EC" w:rsidRDefault="00E2050C" w:rsidP="00AE7D16">
                  <w:pPr>
                    <w:framePr w:hSpace="180" w:wrap="around" w:vAnchor="text" w:hAnchor="margin" w:y="786"/>
                    <w:snapToGrid w:val="0"/>
                    <w:spacing w:line="288" w:lineRule="auto"/>
                    <w:rPr>
                      <w:rFonts w:ascii="標楷體" w:eastAsia="標楷體" w:hAnsi="標楷體" w:cs="Arial"/>
                      <w:b/>
                      <w:bCs/>
                      <w:color w:val="000000" w:themeColor="dark1"/>
                      <w:kern w:val="24"/>
                      <w:szCs w:val="24"/>
                    </w:rPr>
                  </w:pPr>
                  <w:r w:rsidRPr="007B38EC">
                    <w:rPr>
                      <w:rFonts w:ascii="標楷體" w:eastAsia="標楷體" w:hAnsi="標楷體" w:cs="Arial" w:hint="eastAsia"/>
                      <w:b/>
                      <w:bCs/>
                      <w:color w:val="000000" w:themeColor="dark1"/>
                      <w:kern w:val="24"/>
                      <w:szCs w:val="24"/>
                    </w:rPr>
                    <w:t>資源回收車</w:t>
                  </w:r>
                </w:p>
              </w:tc>
              <w:tc>
                <w:tcPr>
                  <w:tcW w:w="0" w:type="auto"/>
                </w:tcPr>
                <w:p w14:paraId="5B4B0443" w14:textId="013EB959" w:rsidR="00E2050C" w:rsidRPr="007B38EC" w:rsidRDefault="00E2050C" w:rsidP="00AE7D16">
                  <w:pPr>
                    <w:framePr w:hSpace="180" w:wrap="around" w:vAnchor="text" w:hAnchor="margin" w:y="786"/>
                    <w:snapToGrid w:val="0"/>
                    <w:spacing w:line="288" w:lineRule="auto"/>
                    <w:rPr>
                      <w:rFonts w:ascii="標楷體" w:eastAsia="標楷體" w:hAnsi="標楷體" w:cs="Arial"/>
                      <w:color w:val="000000" w:themeColor="dark1"/>
                      <w:kern w:val="24"/>
                      <w:szCs w:val="24"/>
                    </w:rPr>
                  </w:pPr>
                  <w:r w:rsidRPr="007B38EC">
                    <w:rPr>
                      <w:rFonts w:ascii="標楷體" w:eastAsia="標楷體" w:hAnsi="標楷體" w:cs="Arial" w:hint="eastAsia"/>
                      <w:color w:val="000000" w:themeColor="dark1"/>
                      <w:kern w:val="24"/>
                      <w:szCs w:val="24"/>
                    </w:rPr>
                    <w:t>9</w:t>
                  </w:r>
                </w:p>
              </w:tc>
              <w:tc>
                <w:tcPr>
                  <w:tcW w:w="0" w:type="auto"/>
                </w:tcPr>
                <w:p w14:paraId="67EF5F98" w14:textId="13AB82E1" w:rsidR="00E2050C" w:rsidRPr="007B38EC" w:rsidRDefault="00E2050C" w:rsidP="00AE7D16">
                  <w:pPr>
                    <w:framePr w:hSpace="180" w:wrap="around" w:vAnchor="text" w:hAnchor="margin" w:y="786"/>
                    <w:snapToGrid w:val="0"/>
                    <w:spacing w:line="288" w:lineRule="auto"/>
                    <w:rPr>
                      <w:rFonts w:ascii="標楷體" w:eastAsia="標楷體" w:hAnsi="標楷體"/>
                    </w:rPr>
                  </w:pPr>
                  <w:r>
                    <w:rPr>
                      <w:rFonts w:ascii="標楷體" w:eastAsia="標楷體" w:hAnsi="標楷體" w:hint="eastAsia"/>
                    </w:rPr>
                    <w:t>長513寬174高200</w:t>
                  </w:r>
                </w:p>
              </w:tc>
              <w:tc>
                <w:tcPr>
                  <w:tcW w:w="0" w:type="auto"/>
                  <w:vMerge/>
                </w:tcPr>
                <w:p w14:paraId="65334194" w14:textId="77777777" w:rsidR="00E2050C" w:rsidRPr="007B38EC" w:rsidRDefault="00E2050C" w:rsidP="00AE7D16">
                  <w:pPr>
                    <w:framePr w:hSpace="180" w:wrap="around" w:vAnchor="text" w:hAnchor="margin" w:y="786"/>
                    <w:snapToGrid w:val="0"/>
                    <w:spacing w:line="288" w:lineRule="auto"/>
                    <w:rPr>
                      <w:rFonts w:ascii="標楷體" w:eastAsia="標楷體" w:hAnsi="標楷體"/>
                    </w:rPr>
                  </w:pPr>
                </w:p>
              </w:tc>
            </w:tr>
            <w:tr w:rsidR="00E2050C" w:rsidRPr="007B38EC" w14:paraId="2A6B34D0" w14:textId="77777777" w:rsidTr="00593F01">
              <w:trPr>
                <w:trHeight w:val="82"/>
              </w:trPr>
              <w:tc>
                <w:tcPr>
                  <w:tcW w:w="0" w:type="auto"/>
                </w:tcPr>
                <w:p w14:paraId="772AE892" w14:textId="643F61FF" w:rsidR="00E2050C" w:rsidRPr="007B38EC" w:rsidRDefault="00E2050C" w:rsidP="00AE7D16">
                  <w:pPr>
                    <w:framePr w:hSpace="180" w:wrap="around" w:vAnchor="text" w:hAnchor="margin" w:y="786"/>
                    <w:snapToGrid w:val="0"/>
                    <w:spacing w:line="288" w:lineRule="auto"/>
                    <w:rPr>
                      <w:rFonts w:ascii="標楷體" w:eastAsia="標楷體" w:hAnsi="標楷體" w:cs="Arial"/>
                      <w:b/>
                      <w:bCs/>
                      <w:color w:val="000000" w:themeColor="dark1"/>
                      <w:kern w:val="24"/>
                      <w:szCs w:val="24"/>
                    </w:rPr>
                  </w:pPr>
                  <w:r w:rsidRPr="007B38EC">
                    <w:rPr>
                      <w:rFonts w:ascii="標楷體" w:eastAsia="標楷體" w:hAnsi="標楷體" w:cs="Arial" w:hint="eastAsia"/>
                      <w:b/>
                      <w:bCs/>
                      <w:color w:val="000000" w:themeColor="dark1"/>
                      <w:kern w:val="24"/>
                      <w:szCs w:val="24"/>
                    </w:rPr>
                    <w:t>抓斗車</w:t>
                  </w:r>
                </w:p>
              </w:tc>
              <w:tc>
                <w:tcPr>
                  <w:tcW w:w="0" w:type="auto"/>
                </w:tcPr>
                <w:p w14:paraId="442917DC" w14:textId="5E593909" w:rsidR="00E2050C" w:rsidRPr="007B38EC" w:rsidRDefault="00E2050C" w:rsidP="00AE7D16">
                  <w:pPr>
                    <w:framePr w:hSpace="180" w:wrap="around" w:vAnchor="text" w:hAnchor="margin" w:y="786"/>
                    <w:snapToGrid w:val="0"/>
                    <w:spacing w:line="288" w:lineRule="auto"/>
                    <w:rPr>
                      <w:rFonts w:ascii="標楷體" w:eastAsia="標楷體" w:hAnsi="標楷體" w:cs="Arial"/>
                      <w:color w:val="000000" w:themeColor="dark1"/>
                      <w:kern w:val="24"/>
                      <w:szCs w:val="24"/>
                    </w:rPr>
                  </w:pPr>
                  <w:r w:rsidRPr="007B38EC">
                    <w:rPr>
                      <w:rFonts w:ascii="標楷體" w:eastAsia="標楷體" w:hAnsi="標楷體" w:cs="Arial" w:hint="eastAsia"/>
                      <w:color w:val="000000" w:themeColor="dark1"/>
                      <w:kern w:val="24"/>
                      <w:szCs w:val="24"/>
                    </w:rPr>
                    <w:t>2</w:t>
                  </w:r>
                </w:p>
              </w:tc>
              <w:tc>
                <w:tcPr>
                  <w:tcW w:w="0" w:type="auto"/>
                </w:tcPr>
                <w:p w14:paraId="77851F45" w14:textId="39235C84" w:rsidR="00E2050C" w:rsidRPr="007B38EC" w:rsidRDefault="00E2050C" w:rsidP="00AE7D16">
                  <w:pPr>
                    <w:framePr w:hSpace="180" w:wrap="around" w:vAnchor="text" w:hAnchor="margin" w:y="786"/>
                    <w:snapToGrid w:val="0"/>
                    <w:spacing w:line="288" w:lineRule="auto"/>
                    <w:rPr>
                      <w:rFonts w:ascii="標楷體" w:eastAsia="標楷體" w:hAnsi="標楷體"/>
                    </w:rPr>
                  </w:pPr>
                  <w:r>
                    <w:rPr>
                      <w:rFonts w:ascii="標楷體" w:eastAsia="標楷體" w:hAnsi="標楷體" w:hint="eastAsia"/>
                    </w:rPr>
                    <w:t>長778寬240高450(未舉</w:t>
                  </w:r>
                  <w:proofErr w:type="gramStart"/>
                  <w:r>
                    <w:rPr>
                      <w:rFonts w:ascii="標楷體" w:eastAsia="標楷體" w:hAnsi="標楷體" w:hint="eastAsia"/>
                    </w:rPr>
                    <w:t>斗</w:t>
                  </w:r>
                  <w:proofErr w:type="gramEnd"/>
                  <w:r>
                    <w:rPr>
                      <w:rFonts w:ascii="標楷體" w:eastAsia="標楷體" w:hAnsi="標楷體" w:hint="eastAsia"/>
                    </w:rPr>
                    <w:t>)</w:t>
                  </w:r>
                </w:p>
              </w:tc>
              <w:tc>
                <w:tcPr>
                  <w:tcW w:w="0" w:type="auto"/>
                  <w:vMerge/>
                </w:tcPr>
                <w:p w14:paraId="490D9DCA" w14:textId="77777777" w:rsidR="00E2050C" w:rsidRPr="007B38EC" w:rsidRDefault="00E2050C" w:rsidP="00AE7D16">
                  <w:pPr>
                    <w:framePr w:hSpace="180" w:wrap="around" w:vAnchor="text" w:hAnchor="margin" w:y="786"/>
                    <w:snapToGrid w:val="0"/>
                    <w:spacing w:line="288" w:lineRule="auto"/>
                    <w:rPr>
                      <w:rFonts w:ascii="標楷體" w:eastAsia="標楷體" w:hAnsi="標楷體"/>
                    </w:rPr>
                  </w:pPr>
                </w:p>
              </w:tc>
            </w:tr>
            <w:tr w:rsidR="00E2050C" w:rsidRPr="007B38EC" w14:paraId="153A5FF3" w14:textId="77777777" w:rsidTr="00593F01">
              <w:trPr>
                <w:trHeight w:val="82"/>
              </w:trPr>
              <w:tc>
                <w:tcPr>
                  <w:tcW w:w="0" w:type="auto"/>
                </w:tcPr>
                <w:p w14:paraId="6DD5CEA6" w14:textId="079F4257" w:rsidR="00E2050C" w:rsidRPr="007B38EC" w:rsidRDefault="00E2050C" w:rsidP="00AE7D16">
                  <w:pPr>
                    <w:framePr w:hSpace="180" w:wrap="around" w:vAnchor="text" w:hAnchor="margin" w:y="786"/>
                    <w:snapToGrid w:val="0"/>
                    <w:spacing w:line="288" w:lineRule="auto"/>
                    <w:rPr>
                      <w:rFonts w:ascii="標楷體" w:eastAsia="標楷體" w:hAnsi="標楷體" w:cs="Arial"/>
                      <w:b/>
                      <w:bCs/>
                      <w:color w:val="000000" w:themeColor="dark1"/>
                      <w:kern w:val="24"/>
                      <w:szCs w:val="24"/>
                    </w:rPr>
                  </w:pPr>
                  <w:proofErr w:type="gramStart"/>
                  <w:r w:rsidRPr="007B38EC">
                    <w:rPr>
                      <w:rFonts w:ascii="標楷體" w:eastAsia="標楷體" w:hAnsi="標楷體" w:cs="Arial" w:hint="eastAsia"/>
                      <w:b/>
                      <w:bCs/>
                      <w:color w:val="000000" w:themeColor="dark1"/>
                      <w:kern w:val="24"/>
                      <w:szCs w:val="24"/>
                    </w:rPr>
                    <w:t>清溝車</w:t>
                  </w:r>
                  <w:proofErr w:type="gramEnd"/>
                </w:p>
              </w:tc>
              <w:tc>
                <w:tcPr>
                  <w:tcW w:w="0" w:type="auto"/>
                </w:tcPr>
                <w:p w14:paraId="3E65B442" w14:textId="1FEE06D5" w:rsidR="00E2050C" w:rsidRPr="007B38EC" w:rsidRDefault="00E2050C" w:rsidP="00AE7D16">
                  <w:pPr>
                    <w:framePr w:hSpace="180" w:wrap="around" w:vAnchor="text" w:hAnchor="margin" w:y="786"/>
                    <w:snapToGrid w:val="0"/>
                    <w:spacing w:line="288" w:lineRule="auto"/>
                    <w:rPr>
                      <w:rFonts w:ascii="標楷體" w:eastAsia="標楷體" w:hAnsi="標楷體" w:cs="Arial"/>
                      <w:color w:val="000000" w:themeColor="dark1"/>
                      <w:kern w:val="24"/>
                      <w:szCs w:val="24"/>
                    </w:rPr>
                  </w:pPr>
                  <w:r w:rsidRPr="007B38EC">
                    <w:rPr>
                      <w:rFonts w:ascii="標楷體" w:eastAsia="標楷體" w:hAnsi="標楷體" w:cs="Arial" w:hint="eastAsia"/>
                      <w:color w:val="000000" w:themeColor="dark1"/>
                      <w:kern w:val="24"/>
                      <w:szCs w:val="24"/>
                    </w:rPr>
                    <w:t>1</w:t>
                  </w:r>
                </w:p>
              </w:tc>
              <w:tc>
                <w:tcPr>
                  <w:tcW w:w="0" w:type="auto"/>
                </w:tcPr>
                <w:p w14:paraId="5EC12EDA" w14:textId="37E10E71" w:rsidR="00E2050C" w:rsidRPr="007B38EC" w:rsidRDefault="00E2050C" w:rsidP="00AE7D16">
                  <w:pPr>
                    <w:framePr w:hSpace="180" w:wrap="around" w:vAnchor="text" w:hAnchor="margin" w:y="786"/>
                    <w:snapToGrid w:val="0"/>
                    <w:spacing w:line="288" w:lineRule="auto"/>
                    <w:rPr>
                      <w:rFonts w:ascii="標楷體" w:eastAsia="標楷體" w:hAnsi="標楷體"/>
                    </w:rPr>
                  </w:pPr>
                  <w:r>
                    <w:rPr>
                      <w:rFonts w:ascii="標楷體" w:eastAsia="標楷體" w:hAnsi="標楷體" w:hint="eastAsia"/>
                    </w:rPr>
                    <w:t>長879寬243高</w:t>
                  </w:r>
                  <w:r w:rsidR="00A44071">
                    <w:rPr>
                      <w:rFonts w:ascii="標楷體" w:eastAsia="標楷體" w:hAnsi="標楷體" w:hint="eastAsia"/>
                    </w:rPr>
                    <w:t>343</w:t>
                  </w:r>
                </w:p>
              </w:tc>
              <w:tc>
                <w:tcPr>
                  <w:tcW w:w="0" w:type="auto"/>
                  <w:vMerge/>
                </w:tcPr>
                <w:p w14:paraId="342F4A19" w14:textId="77777777" w:rsidR="00E2050C" w:rsidRPr="007B38EC" w:rsidRDefault="00E2050C" w:rsidP="00AE7D16">
                  <w:pPr>
                    <w:framePr w:hSpace="180" w:wrap="around" w:vAnchor="text" w:hAnchor="margin" w:y="786"/>
                    <w:snapToGrid w:val="0"/>
                    <w:spacing w:line="288" w:lineRule="auto"/>
                    <w:rPr>
                      <w:rFonts w:ascii="標楷體" w:eastAsia="標楷體" w:hAnsi="標楷體"/>
                    </w:rPr>
                  </w:pPr>
                </w:p>
              </w:tc>
            </w:tr>
            <w:tr w:rsidR="00E2050C" w:rsidRPr="007B38EC" w14:paraId="0DA844EF" w14:textId="77777777" w:rsidTr="00593F01">
              <w:trPr>
                <w:trHeight w:val="82"/>
              </w:trPr>
              <w:tc>
                <w:tcPr>
                  <w:tcW w:w="0" w:type="auto"/>
                </w:tcPr>
                <w:p w14:paraId="7B7FAFF6" w14:textId="03C0A720" w:rsidR="00E2050C" w:rsidRPr="007B38EC" w:rsidRDefault="00E2050C" w:rsidP="00AE7D16">
                  <w:pPr>
                    <w:framePr w:hSpace="180" w:wrap="around" w:vAnchor="text" w:hAnchor="margin" w:y="786"/>
                    <w:snapToGrid w:val="0"/>
                    <w:spacing w:line="288" w:lineRule="auto"/>
                    <w:rPr>
                      <w:rFonts w:ascii="標楷體" w:eastAsia="標楷體" w:hAnsi="標楷體" w:cs="Arial"/>
                      <w:b/>
                      <w:bCs/>
                      <w:color w:val="000000" w:themeColor="dark1"/>
                      <w:kern w:val="24"/>
                      <w:szCs w:val="24"/>
                    </w:rPr>
                  </w:pPr>
                  <w:r w:rsidRPr="007B38EC">
                    <w:rPr>
                      <w:rFonts w:ascii="標楷體" w:eastAsia="標楷體" w:hAnsi="標楷體" w:cs="Arial" w:hint="eastAsia"/>
                      <w:b/>
                      <w:bCs/>
                      <w:color w:val="000000" w:themeColor="dark1"/>
                      <w:kern w:val="24"/>
                      <w:szCs w:val="24"/>
                    </w:rPr>
                    <w:t>洗街車</w:t>
                  </w:r>
                </w:p>
              </w:tc>
              <w:tc>
                <w:tcPr>
                  <w:tcW w:w="0" w:type="auto"/>
                </w:tcPr>
                <w:p w14:paraId="6C8E6388" w14:textId="0988E24A" w:rsidR="00E2050C" w:rsidRPr="007B38EC" w:rsidRDefault="00E2050C" w:rsidP="00AE7D16">
                  <w:pPr>
                    <w:framePr w:hSpace="180" w:wrap="around" w:vAnchor="text" w:hAnchor="margin" w:y="786"/>
                    <w:snapToGrid w:val="0"/>
                    <w:spacing w:line="288" w:lineRule="auto"/>
                    <w:rPr>
                      <w:rFonts w:ascii="標楷體" w:eastAsia="標楷體" w:hAnsi="標楷體" w:cs="Arial"/>
                      <w:color w:val="000000" w:themeColor="dark1"/>
                      <w:kern w:val="24"/>
                      <w:szCs w:val="24"/>
                    </w:rPr>
                  </w:pPr>
                  <w:r w:rsidRPr="007B38EC">
                    <w:rPr>
                      <w:rFonts w:ascii="標楷體" w:eastAsia="標楷體" w:hAnsi="標楷體" w:cs="Arial" w:hint="eastAsia"/>
                      <w:color w:val="000000" w:themeColor="dark1"/>
                      <w:kern w:val="24"/>
                      <w:szCs w:val="24"/>
                    </w:rPr>
                    <w:t>1</w:t>
                  </w:r>
                </w:p>
              </w:tc>
              <w:tc>
                <w:tcPr>
                  <w:tcW w:w="0" w:type="auto"/>
                </w:tcPr>
                <w:p w14:paraId="2D8D394A" w14:textId="00F2881E" w:rsidR="00E2050C" w:rsidRPr="007B38EC" w:rsidRDefault="00E2050C" w:rsidP="00AE7D16">
                  <w:pPr>
                    <w:framePr w:hSpace="180" w:wrap="around" w:vAnchor="text" w:hAnchor="margin" w:y="786"/>
                    <w:snapToGrid w:val="0"/>
                    <w:spacing w:line="288" w:lineRule="auto"/>
                    <w:rPr>
                      <w:rFonts w:ascii="標楷體" w:eastAsia="標楷體" w:hAnsi="標楷體"/>
                    </w:rPr>
                  </w:pPr>
                  <w:r>
                    <w:rPr>
                      <w:rFonts w:ascii="標楷體" w:eastAsia="標楷體" w:hAnsi="標楷體" w:hint="eastAsia"/>
                    </w:rPr>
                    <w:t>長</w:t>
                  </w:r>
                  <w:r w:rsidR="00A44071">
                    <w:rPr>
                      <w:rFonts w:ascii="標楷體" w:eastAsia="標楷體" w:hAnsi="標楷體" w:hint="eastAsia"/>
                    </w:rPr>
                    <w:t>777</w:t>
                  </w:r>
                  <w:r>
                    <w:rPr>
                      <w:rFonts w:ascii="標楷體" w:eastAsia="標楷體" w:hAnsi="標楷體" w:hint="eastAsia"/>
                    </w:rPr>
                    <w:t>寬250高313</w:t>
                  </w:r>
                </w:p>
              </w:tc>
              <w:tc>
                <w:tcPr>
                  <w:tcW w:w="0" w:type="auto"/>
                  <w:vMerge/>
                </w:tcPr>
                <w:p w14:paraId="1DDBA07B" w14:textId="77777777" w:rsidR="00E2050C" w:rsidRPr="007B38EC" w:rsidRDefault="00E2050C" w:rsidP="00AE7D16">
                  <w:pPr>
                    <w:framePr w:hSpace="180" w:wrap="around" w:vAnchor="text" w:hAnchor="margin" w:y="786"/>
                    <w:snapToGrid w:val="0"/>
                    <w:spacing w:line="288" w:lineRule="auto"/>
                    <w:rPr>
                      <w:rFonts w:ascii="標楷體" w:eastAsia="標楷體" w:hAnsi="標楷體"/>
                    </w:rPr>
                  </w:pPr>
                </w:p>
              </w:tc>
            </w:tr>
            <w:tr w:rsidR="00E2050C" w:rsidRPr="007B38EC" w14:paraId="6A5CFC7F" w14:textId="77777777" w:rsidTr="00593F01">
              <w:trPr>
                <w:trHeight w:val="82"/>
              </w:trPr>
              <w:tc>
                <w:tcPr>
                  <w:tcW w:w="0" w:type="auto"/>
                </w:tcPr>
                <w:p w14:paraId="0B694BC9" w14:textId="10D82DDA" w:rsidR="00E2050C" w:rsidRPr="007B38EC" w:rsidRDefault="00E2050C" w:rsidP="00AE7D16">
                  <w:pPr>
                    <w:framePr w:hSpace="180" w:wrap="around" w:vAnchor="text" w:hAnchor="margin" w:y="786"/>
                    <w:snapToGrid w:val="0"/>
                    <w:spacing w:line="288" w:lineRule="auto"/>
                    <w:rPr>
                      <w:rFonts w:ascii="標楷體" w:eastAsia="標楷體" w:hAnsi="標楷體" w:cs="Arial"/>
                      <w:b/>
                      <w:bCs/>
                      <w:color w:val="000000" w:themeColor="dark1"/>
                      <w:kern w:val="24"/>
                      <w:szCs w:val="24"/>
                    </w:rPr>
                  </w:pPr>
                  <w:r w:rsidRPr="007B38EC">
                    <w:rPr>
                      <w:rFonts w:ascii="標楷體" w:eastAsia="標楷體" w:hAnsi="標楷體" w:cs="Arial" w:hint="eastAsia"/>
                      <w:b/>
                      <w:bCs/>
                      <w:color w:val="000000" w:themeColor="dark1"/>
                      <w:kern w:val="24"/>
                      <w:szCs w:val="24"/>
                    </w:rPr>
                    <w:t>水肥車</w:t>
                  </w:r>
                </w:p>
              </w:tc>
              <w:tc>
                <w:tcPr>
                  <w:tcW w:w="0" w:type="auto"/>
                </w:tcPr>
                <w:p w14:paraId="618D1205" w14:textId="635DDA3E" w:rsidR="00E2050C" w:rsidRPr="007B38EC" w:rsidRDefault="00E2050C" w:rsidP="00AE7D16">
                  <w:pPr>
                    <w:framePr w:hSpace="180" w:wrap="around" w:vAnchor="text" w:hAnchor="margin" w:y="786"/>
                    <w:snapToGrid w:val="0"/>
                    <w:spacing w:line="288" w:lineRule="auto"/>
                    <w:rPr>
                      <w:rFonts w:ascii="標楷體" w:eastAsia="標楷體" w:hAnsi="標楷體" w:cs="Arial"/>
                      <w:color w:val="000000" w:themeColor="dark1"/>
                      <w:kern w:val="24"/>
                      <w:szCs w:val="24"/>
                    </w:rPr>
                  </w:pPr>
                  <w:r w:rsidRPr="007B38EC">
                    <w:rPr>
                      <w:rFonts w:ascii="標楷體" w:eastAsia="標楷體" w:hAnsi="標楷體" w:cs="Arial" w:hint="eastAsia"/>
                      <w:color w:val="000000" w:themeColor="dark1"/>
                      <w:kern w:val="24"/>
                      <w:szCs w:val="24"/>
                    </w:rPr>
                    <w:t>1</w:t>
                  </w:r>
                </w:p>
              </w:tc>
              <w:tc>
                <w:tcPr>
                  <w:tcW w:w="0" w:type="auto"/>
                </w:tcPr>
                <w:p w14:paraId="7BF925E6" w14:textId="5EE81B23" w:rsidR="00E2050C" w:rsidRPr="007B38EC" w:rsidRDefault="00A44071" w:rsidP="00AE7D16">
                  <w:pPr>
                    <w:framePr w:hSpace="180" w:wrap="around" w:vAnchor="text" w:hAnchor="margin" w:y="786"/>
                    <w:snapToGrid w:val="0"/>
                    <w:spacing w:line="288" w:lineRule="auto"/>
                    <w:rPr>
                      <w:rFonts w:ascii="標楷體" w:eastAsia="標楷體" w:hAnsi="標楷體"/>
                    </w:rPr>
                  </w:pPr>
                  <w:r>
                    <w:rPr>
                      <w:rFonts w:ascii="標楷體" w:eastAsia="標楷體" w:hAnsi="標楷體" w:hint="eastAsia"/>
                    </w:rPr>
                    <w:t>長520寬212高225</w:t>
                  </w:r>
                </w:p>
              </w:tc>
              <w:tc>
                <w:tcPr>
                  <w:tcW w:w="0" w:type="auto"/>
                  <w:vMerge/>
                </w:tcPr>
                <w:p w14:paraId="202FF1D3" w14:textId="77777777" w:rsidR="00E2050C" w:rsidRPr="007B38EC" w:rsidRDefault="00E2050C" w:rsidP="00AE7D16">
                  <w:pPr>
                    <w:framePr w:hSpace="180" w:wrap="around" w:vAnchor="text" w:hAnchor="margin" w:y="786"/>
                    <w:snapToGrid w:val="0"/>
                    <w:spacing w:line="288" w:lineRule="auto"/>
                    <w:rPr>
                      <w:rFonts w:ascii="標楷體" w:eastAsia="標楷體" w:hAnsi="標楷體"/>
                    </w:rPr>
                  </w:pPr>
                </w:p>
              </w:tc>
            </w:tr>
            <w:tr w:rsidR="00E2050C" w:rsidRPr="007B38EC" w14:paraId="6F3735F4" w14:textId="77777777" w:rsidTr="00593F01">
              <w:trPr>
                <w:trHeight w:val="82"/>
              </w:trPr>
              <w:tc>
                <w:tcPr>
                  <w:tcW w:w="0" w:type="auto"/>
                </w:tcPr>
                <w:p w14:paraId="0C4F93F8" w14:textId="5063B2A6" w:rsidR="00E2050C" w:rsidRPr="007B38EC" w:rsidRDefault="00E2050C" w:rsidP="00AE7D16">
                  <w:pPr>
                    <w:framePr w:hSpace="180" w:wrap="around" w:vAnchor="text" w:hAnchor="margin" w:y="786"/>
                    <w:snapToGrid w:val="0"/>
                    <w:spacing w:line="288" w:lineRule="auto"/>
                    <w:rPr>
                      <w:rFonts w:ascii="標楷體" w:eastAsia="標楷體" w:hAnsi="標楷體" w:cs="Arial"/>
                      <w:b/>
                      <w:bCs/>
                      <w:color w:val="000000" w:themeColor="dark1"/>
                      <w:kern w:val="24"/>
                      <w:szCs w:val="24"/>
                    </w:rPr>
                  </w:pPr>
                  <w:r w:rsidRPr="007B38EC">
                    <w:rPr>
                      <w:rFonts w:ascii="標楷體" w:eastAsia="標楷體" w:hAnsi="標楷體" w:cs="Arial" w:hint="eastAsia"/>
                      <w:b/>
                      <w:bCs/>
                      <w:color w:val="000000" w:themeColor="dark1"/>
                      <w:kern w:val="24"/>
                      <w:szCs w:val="24"/>
                    </w:rPr>
                    <w:t>消毒車</w:t>
                  </w:r>
                </w:p>
              </w:tc>
              <w:tc>
                <w:tcPr>
                  <w:tcW w:w="0" w:type="auto"/>
                </w:tcPr>
                <w:p w14:paraId="63EC3FEC" w14:textId="228A608E" w:rsidR="00E2050C" w:rsidRPr="007B38EC" w:rsidRDefault="00E2050C" w:rsidP="00AE7D16">
                  <w:pPr>
                    <w:framePr w:hSpace="180" w:wrap="around" w:vAnchor="text" w:hAnchor="margin" w:y="786"/>
                    <w:snapToGrid w:val="0"/>
                    <w:spacing w:line="288" w:lineRule="auto"/>
                    <w:rPr>
                      <w:rFonts w:ascii="標楷體" w:eastAsia="標楷體" w:hAnsi="標楷體" w:cs="Arial"/>
                      <w:color w:val="000000" w:themeColor="dark1"/>
                      <w:kern w:val="24"/>
                      <w:szCs w:val="24"/>
                    </w:rPr>
                  </w:pPr>
                  <w:r w:rsidRPr="007B38EC">
                    <w:rPr>
                      <w:rFonts w:ascii="標楷體" w:eastAsia="標楷體" w:hAnsi="標楷體" w:cs="Arial" w:hint="eastAsia"/>
                      <w:color w:val="000000" w:themeColor="dark1"/>
                      <w:kern w:val="24"/>
                      <w:szCs w:val="24"/>
                    </w:rPr>
                    <w:t>1</w:t>
                  </w:r>
                </w:p>
              </w:tc>
              <w:tc>
                <w:tcPr>
                  <w:tcW w:w="0" w:type="auto"/>
                </w:tcPr>
                <w:p w14:paraId="795D2EBA" w14:textId="70F0E1B6" w:rsidR="00E2050C" w:rsidRPr="007B38EC" w:rsidRDefault="00A44071" w:rsidP="00AE7D16">
                  <w:pPr>
                    <w:framePr w:hSpace="180" w:wrap="around" w:vAnchor="text" w:hAnchor="margin" w:y="786"/>
                    <w:snapToGrid w:val="0"/>
                    <w:spacing w:line="288" w:lineRule="auto"/>
                    <w:rPr>
                      <w:rFonts w:ascii="標楷體" w:eastAsia="標楷體" w:hAnsi="標楷體"/>
                    </w:rPr>
                  </w:pPr>
                  <w:r>
                    <w:rPr>
                      <w:rFonts w:ascii="標楷體" w:eastAsia="標楷體" w:hAnsi="標楷體" w:hint="eastAsia"/>
                    </w:rPr>
                    <w:t>長512.5寬174高200</w:t>
                  </w:r>
                </w:p>
              </w:tc>
              <w:tc>
                <w:tcPr>
                  <w:tcW w:w="0" w:type="auto"/>
                  <w:vMerge/>
                </w:tcPr>
                <w:p w14:paraId="06D6884A" w14:textId="77777777" w:rsidR="00E2050C" w:rsidRPr="007B38EC" w:rsidRDefault="00E2050C" w:rsidP="00AE7D16">
                  <w:pPr>
                    <w:framePr w:hSpace="180" w:wrap="around" w:vAnchor="text" w:hAnchor="margin" w:y="786"/>
                    <w:snapToGrid w:val="0"/>
                    <w:spacing w:line="288" w:lineRule="auto"/>
                    <w:rPr>
                      <w:rFonts w:ascii="標楷體" w:eastAsia="標楷體" w:hAnsi="標楷體"/>
                    </w:rPr>
                  </w:pPr>
                </w:p>
              </w:tc>
            </w:tr>
            <w:tr w:rsidR="00E2050C" w:rsidRPr="007B38EC" w14:paraId="0CC40FD6" w14:textId="77777777" w:rsidTr="00593F01">
              <w:trPr>
                <w:trHeight w:val="82"/>
              </w:trPr>
              <w:tc>
                <w:tcPr>
                  <w:tcW w:w="0" w:type="auto"/>
                </w:tcPr>
                <w:p w14:paraId="341DBEE3" w14:textId="1BC97BD3" w:rsidR="00E2050C" w:rsidRPr="007B38EC" w:rsidRDefault="00E2050C" w:rsidP="00AE7D16">
                  <w:pPr>
                    <w:framePr w:hSpace="180" w:wrap="around" w:vAnchor="text" w:hAnchor="margin" w:y="786"/>
                    <w:snapToGrid w:val="0"/>
                    <w:spacing w:line="288" w:lineRule="auto"/>
                    <w:rPr>
                      <w:rFonts w:ascii="標楷體" w:eastAsia="標楷體" w:hAnsi="標楷體" w:cs="Arial"/>
                      <w:b/>
                      <w:bCs/>
                      <w:color w:val="000000" w:themeColor="dark1"/>
                      <w:kern w:val="24"/>
                      <w:szCs w:val="24"/>
                    </w:rPr>
                  </w:pPr>
                  <w:r w:rsidRPr="007B38EC">
                    <w:rPr>
                      <w:rFonts w:ascii="標楷體" w:eastAsia="標楷體" w:hAnsi="標楷體" w:cs="Arial" w:hint="eastAsia"/>
                      <w:b/>
                      <w:bCs/>
                      <w:color w:val="000000" w:themeColor="dark1"/>
                      <w:kern w:val="24"/>
                      <w:szCs w:val="24"/>
                    </w:rPr>
                    <w:t>掃街車</w:t>
                  </w:r>
                </w:p>
              </w:tc>
              <w:tc>
                <w:tcPr>
                  <w:tcW w:w="0" w:type="auto"/>
                </w:tcPr>
                <w:p w14:paraId="7430DE02" w14:textId="31A6EDDF" w:rsidR="00E2050C" w:rsidRPr="007B38EC" w:rsidRDefault="00E2050C" w:rsidP="00AE7D16">
                  <w:pPr>
                    <w:framePr w:hSpace="180" w:wrap="around" w:vAnchor="text" w:hAnchor="margin" w:y="786"/>
                    <w:snapToGrid w:val="0"/>
                    <w:spacing w:line="288" w:lineRule="auto"/>
                    <w:rPr>
                      <w:rFonts w:ascii="標楷體" w:eastAsia="標楷體" w:hAnsi="標楷體" w:cs="Arial"/>
                      <w:color w:val="000000" w:themeColor="dark1"/>
                      <w:kern w:val="24"/>
                      <w:szCs w:val="24"/>
                    </w:rPr>
                  </w:pPr>
                  <w:r w:rsidRPr="007B38EC">
                    <w:rPr>
                      <w:rFonts w:ascii="標楷體" w:eastAsia="標楷體" w:hAnsi="標楷體" w:cs="Arial" w:hint="eastAsia"/>
                      <w:color w:val="000000" w:themeColor="dark1"/>
                      <w:kern w:val="24"/>
                      <w:szCs w:val="24"/>
                    </w:rPr>
                    <w:t>2</w:t>
                  </w:r>
                </w:p>
              </w:tc>
              <w:tc>
                <w:tcPr>
                  <w:tcW w:w="0" w:type="auto"/>
                </w:tcPr>
                <w:p w14:paraId="11C1E0E0" w14:textId="15A13F0B" w:rsidR="00E2050C" w:rsidRPr="007B38EC" w:rsidRDefault="006C5885" w:rsidP="00AE7D16">
                  <w:pPr>
                    <w:framePr w:hSpace="180" w:wrap="around" w:vAnchor="text" w:hAnchor="margin" w:y="786"/>
                    <w:snapToGrid w:val="0"/>
                    <w:spacing w:line="288" w:lineRule="auto"/>
                    <w:rPr>
                      <w:rFonts w:ascii="標楷體" w:eastAsia="標楷體" w:hAnsi="標楷體"/>
                    </w:rPr>
                  </w:pPr>
                  <w:r>
                    <w:rPr>
                      <w:rFonts w:ascii="標楷體" w:eastAsia="標楷體" w:hAnsi="標楷體" w:hint="eastAsia"/>
                    </w:rPr>
                    <w:t>長686寬250高270</w:t>
                  </w:r>
                </w:p>
              </w:tc>
              <w:tc>
                <w:tcPr>
                  <w:tcW w:w="0" w:type="auto"/>
                  <w:vMerge/>
                </w:tcPr>
                <w:p w14:paraId="55DCA573" w14:textId="77777777" w:rsidR="00E2050C" w:rsidRPr="007B38EC" w:rsidRDefault="00E2050C" w:rsidP="00AE7D16">
                  <w:pPr>
                    <w:framePr w:hSpace="180" w:wrap="around" w:vAnchor="text" w:hAnchor="margin" w:y="786"/>
                    <w:snapToGrid w:val="0"/>
                    <w:spacing w:line="288" w:lineRule="auto"/>
                    <w:rPr>
                      <w:rFonts w:ascii="標楷體" w:eastAsia="標楷體" w:hAnsi="標楷體"/>
                    </w:rPr>
                  </w:pPr>
                </w:p>
              </w:tc>
            </w:tr>
            <w:tr w:rsidR="00E2050C" w:rsidRPr="007B38EC" w14:paraId="0A3842C6" w14:textId="77777777" w:rsidTr="00593F01">
              <w:trPr>
                <w:trHeight w:val="82"/>
              </w:trPr>
              <w:tc>
                <w:tcPr>
                  <w:tcW w:w="0" w:type="auto"/>
                </w:tcPr>
                <w:p w14:paraId="58A03D29" w14:textId="1BA00840" w:rsidR="00E2050C" w:rsidRPr="007B38EC" w:rsidRDefault="00E2050C" w:rsidP="00AE7D16">
                  <w:pPr>
                    <w:framePr w:hSpace="180" w:wrap="around" w:vAnchor="text" w:hAnchor="margin" w:y="786"/>
                    <w:snapToGrid w:val="0"/>
                    <w:spacing w:line="288" w:lineRule="auto"/>
                    <w:rPr>
                      <w:rFonts w:ascii="標楷體" w:eastAsia="標楷體" w:hAnsi="標楷體" w:cs="Arial"/>
                      <w:b/>
                      <w:bCs/>
                      <w:color w:val="000000" w:themeColor="dark1"/>
                      <w:kern w:val="24"/>
                      <w:szCs w:val="24"/>
                    </w:rPr>
                  </w:pPr>
                  <w:r w:rsidRPr="007B38EC">
                    <w:rPr>
                      <w:rFonts w:ascii="標楷體" w:eastAsia="標楷體" w:hAnsi="標楷體" w:cs="Arial" w:hint="eastAsia"/>
                      <w:b/>
                      <w:bCs/>
                      <w:color w:val="000000" w:themeColor="dark1"/>
                      <w:kern w:val="24"/>
                      <w:szCs w:val="24"/>
                    </w:rPr>
                    <w:t>電動機車</w:t>
                  </w:r>
                </w:p>
              </w:tc>
              <w:tc>
                <w:tcPr>
                  <w:tcW w:w="0" w:type="auto"/>
                </w:tcPr>
                <w:p w14:paraId="1657457C" w14:textId="6C004605" w:rsidR="00E2050C" w:rsidRPr="007B38EC" w:rsidRDefault="00E2050C" w:rsidP="00AE7D16">
                  <w:pPr>
                    <w:framePr w:hSpace="180" w:wrap="around" w:vAnchor="text" w:hAnchor="margin" w:y="786"/>
                    <w:snapToGrid w:val="0"/>
                    <w:spacing w:line="288" w:lineRule="auto"/>
                    <w:rPr>
                      <w:rFonts w:ascii="標楷體" w:eastAsia="標楷體" w:hAnsi="標楷體" w:cs="Arial"/>
                      <w:color w:val="000000" w:themeColor="dark1"/>
                      <w:kern w:val="24"/>
                      <w:szCs w:val="24"/>
                    </w:rPr>
                  </w:pPr>
                  <w:r w:rsidRPr="007B38EC">
                    <w:rPr>
                      <w:rFonts w:ascii="標楷體" w:eastAsia="標楷體" w:hAnsi="標楷體" w:cs="Arial" w:hint="eastAsia"/>
                      <w:color w:val="000000" w:themeColor="dark1"/>
                      <w:kern w:val="24"/>
                      <w:szCs w:val="24"/>
                    </w:rPr>
                    <w:t>5</w:t>
                  </w:r>
                </w:p>
              </w:tc>
              <w:tc>
                <w:tcPr>
                  <w:tcW w:w="0" w:type="auto"/>
                </w:tcPr>
                <w:p w14:paraId="2D1155A1" w14:textId="4D8FC491" w:rsidR="00E2050C" w:rsidRPr="007B38EC" w:rsidRDefault="002C2BD1" w:rsidP="00AE7D16">
                  <w:pPr>
                    <w:framePr w:hSpace="180" w:wrap="around" w:vAnchor="text" w:hAnchor="margin" w:y="786"/>
                    <w:snapToGrid w:val="0"/>
                    <w:spacing w:line="288" w:lineRule="auto"/>
                    <w:rPr>
                      <w:rFonts w:ascii="標楷體" w:eastAsia="標楷體" w:hAnsi="標楷體"/>
                    </w:rPr>
                  </w:pPr>
                  <w:r>
                    <w:rPr>
                      <w:rFonts w:ascii="標楷體" w:eastAsia="標楷體" w:hAnsi="標楷體" w:hint="eastAsia"/>
                    </w:rPr>
                    <w:t>長185寬73高109</w:t>
                  </w:r>
                </w:p>
              </w:tc>
              <w:tc>
                <w:tcPr>
                  <w:tcW w:w="0" w:type="auto"/>
                  <w:vMerge/>
                </w:tcPr>
                <w:p w14:paraId="0D0EC214" w14:textId="77777777" w:rsidR="00E2050C" w:rsidRPr="007B38EC" w:rsidRDefault="00E2050C" w:rsidP="00AE7D16">
                  <w:pPr>
                    <w:framePr w:hSpace="180" w:wrap="around" w:vAnchor="text" w:hAnchor="margin" w:y="786"/>
                    <w:snapToGrid w:val="0"/>
                    <w:spacing w:line="288" w:lineRule="auto"/>
                    <w:rPr>
                      <w:rFonts w:ascii="標楷體" w:eastAsia="標楷體" w:hAnsi="標楷體"/>
                    </w:rPr>
                  </w:pPr>
                </w:p>
              </w:tc>
            </w:tr>
            <w:tr w:rsidR="00E2050C" w:rsidRPr="007B38EC" w14:paraId="60CDBF78" w14:textId="77777777" w:rsidTr="00593F01">
              <w:trPr>
                <w:trHeight w:val="82"/>
              </w:trPr>
              <w:tc>
                <w:tcPr>
                  <w:tcW w:w="0" w:type="auto"/>
                </w:tcPr>
                <w:p w14:paraId="2B6660AD" w14:textId="6569345F" w:rsidR="00E2050C" w:rsidRPr="007B38EC" w:rsidRDefault="00E2050C" w:rsidP="00AE7D16">
                  <w:pPr>
                    <w:framePr w:hSpace="180" w:wrap="around" w:vAnchor="text" w:hAnchor="margin" w:y="786"/>
                    <w:snapToGrid w:val="0"/>
                    <w:spacing w:line="288" w:lineRule="auto"/>
                    <w:rPr>
                      <w:rFonts w:ascii="標楷體" w:eastAsia="標楷體" w:hAnsi="標楷體" w:cs="Arial"/>
                      <w:b/>
                      <w:bCs/>
                      <w:color w:val="000000" w:themeColor="dark1"/>
                      <w:kern w:val="24"/>
                      <w:szCs w:val="24"/>
                    </w:rPr>
                  </w:pPr>
                  <w:r w:rsidRPr="007B38EC">
                    <w:rPr>
                      <w:rFonts w:ascii="標楷體" w:eastAsia="標楷體" w:hAnsi="標楷體" w:cs="Arial" w:hint="eastAsia"/>
                      <w:b/>
                      <w:bCs/>
                      <w:color w:val="000000" w:themeColor="dark1"/>
                      <w:kern w:val="24"/>
                      <w:szCs w:val="24"/>
                    </w:rPr>
                    <w:t>鏟裝機</w:t>
                  </w:r>
                </w:p>
              </w:tc>
              <w:tc>
                <w:tcPr>
                  <w:tcW w:w="0" w:type="auto"/>
                </w:tcPr>
                <w:p w14:paraId="11978FE9" w14:textId="618B2EFE" w:rsidR="00E2050C" w:rsidRPr="007B38EC" w:rsidRDefault="00E2050C" w:rsidP="00AE7D16">
                  <w:pPr>
                    <w:framePr w:hSpace="180" w:wrap="around" w:vAnchor="text" w:hAnchor="margin" w:y="786"/>
                    <w:snapToGrid w:val="0"/>
                    <w:spacing w:line="288" w:lineRule="auto"/>
                    <w:rPr>
                      <w:rFonts w:ascii="標楷體" w:eastAsia="標楷體" w:hAnsi="標楷體" w:cs="Arial"/>
                      <w:color w:val="000000" w:themeColor="dark1"/>
                      <w:kern w:val="24"/>
                      <w:szCs w:val="24"/>
                    </w:rPr>
                  </w:pPr>
                  <w:r w:rsidRPr="007B38EC">
                    <w:rPr>
                      <w:rFonts w:ascii="標楷體" w:eastAsia="標楷體" w:hAnsi="標楷體" w:cs="Arial" w:hint="eastAsia"/>
                      <w:color w:val="000000" w:themeColor="dark1"/>
                      <w:kern w:val="24"/>
                      <w:szCs w:val="24"/>
                    </w:rPr>
                    <w:t>1</w:t>
                  </w:r>
                </w:p>
              </w:tc>
              <w:tc>
                <w:tcPr>
                  <w:tcW w:w="0" w:type="auto"/>
                </w:tcPr>
                <w:p w14:paraId="7E78A6EC" w14:textId="2BF663C6" w:rsidR="00E2050C" w:rsidRPr="007B38EC" w:rsidRDefault="002C2BD1" w:rsidP="00AE7D16">
                  <w:pPr>
                    <w:framePr w:hSpace="180" w:wrap="around" w:vAnchor="text" w:hAnchor="margin" w:y="786"/>
                    <w:snapToGrid w:val="0"/>
                    <w:spacing w:line="288" w:lineRule="auto"/>
                    <w:rPr>
                      <w:rFonts w:ascii="標楷體" w:eastAsia="標楷體" w:hAnsi="標楷體"/>
                    </w:rPr>
                  </w:pPr>
                  <w:r>
                    <w:rPr>
                      <w:rFonts w:ascii="標楷體" w:eastAsia="標楷體" w:hAnsi="標楷體" w:hint="eastAsia"/>
                    </w:rPr>
                    <w:t>長338寬173高165</w:t>
                  </w:r>
                </w:p>
              </w:tc>
              <w:tc>
                <w:tcPr>
                  <w:tcW w:w="0" w:type="auto"/>
                  <w:vMerge/>
                </w:tcPr>
                <w:p w14:paraId="75A89E4C" w14:textId="77777777" w:rsidR="00E2050C" w:rsidRPr="007B38EC" w:rsidRDefault="00E2050C" w:rsidP="00AE7D16">
                  <w:pPr>
                    <w:framePr w:hSpace="180" w:wrap="around" w:vAnchor="text" w:hAnchor="margin" w:y="786"/>
                    <w:snapToGrid w:val="0"/>
                    <w:spacing w:line="288" w:lineRule="auto"/>
                    <w:rPr>
                      <w:rFonts w:ascii="標楷體" w:eastAsia="標楷體" w:hAnsi="標楷體"/>
                    </w:rPr>
                  </w:pPr>
                </w:p>
              </w:tc>
            </w:tr>
          </w:tbl>
          <w:p w14:paraId="2798D508" w14:textId="039F70FC" w:rsidR="009B1691" w:rsidRPr="005D52A3" w:rsidRDefault="009B1691" w:rsidP="009B1691">
            <w:pPr>
              <w:snapToGrid w:val="0"/>
              <w:spacing w:after="180" w:line="288" w:lineRule="auto"/>
              <w:rPr>
                <w:rFonts w:ascii="標楷體" w:eastAsia="標楷體" w:hAnsi="標楷體"/>
              </w:rPr>
            </w:pPr>
          </w:p>
        </w:tc>
      </w:tr>
    </w:tbl>
    <w:p w14:paraId="7495EC6C" w14:textId="43E1F6C0" w:rsidR="00BB6DFA" w:rsidRPr="00E2050C" w:rsidRDefault="00BB6DFA" w:rsidP="00E2050C">
      <w:pPr>
        <w:snapToGrid w:val="0"/>
        <w:spacing w:after="180" w:line="360" w:lineRule="auto"/>
        <w:jc w:val="center"/>
        <w:rPr>
          <w:rFonts w:ascii="標楷體" w:eastAsia="標楷體" w:hAnsi="標楷體"/>
          <w:b/>
          <w:sz w:val="36"/>
          <w:szCs w:val="36"/>
        </w:rPr>
      </w:pPr>
      <w:r>
        <w:rPr>
          <w:rFonts w:ascii="標楷體" w:eastAsia="標楷體" w:hAnsi="標楷體"/>
          <w:b/>
          <w:sz w:val="36"/>
          <w:szCs w:val="36"/>
        </w:rPr>
        <w:t>高架倉儲式太陽光電發電設備</w:t>
      </w:r>
      <w:r w:rsidR="005D52A3">
        <w:rPr>
          <w:rFonts w:ascii="標楷體" w:eastAsia="標楷體" w:hAnsi="標楷體" w:hint="eastAsia"/>
          <w:b/>
          <w:sz w:val="36"/>
          <w:szCs w:val="36"/>
        </w:rPr>
        <w:t>停車場</w:t>
      </w:r>
    </w:p>
    <w:p w14:paraId="24E0F26C" w14:textId="5E339232" w:rsidR="00262015" w:rsidRDefault="006C5885" w:rsidP="00262015">
      <w:pPr>
        <w:pStyle w:val="a6"/>
        <w:spacing w:line="460" w:lineRule="exact"/>
        <w:ind w:leftChars="210" w:left="844" w:hangingChars="85" w:hanging="340"/>
        <w:jc w:val="center"/>
        <w:rPr>
          <w:rFonts w:ascii="標楷體" w:eastAsia="標楷體" w:hAnsi="標楷體" w:cs="標楷體"/>
          <w:b/>
          <w:kern w:val="0"/>
          <w:sz w:val="40"/>
          <w:szCs w:val="40"/>
        </w:rPr>
      </w:pPr>
      <w:r>
        <w:rPr>
          <w:rFonts w:ascii="標楷體" w:eastAsia="標楷體" w:hAnsi="標楷體" w:cs="標楷體" w:hint="eastAsia"/>
          <w:b/>
          <w:kern w:val="0"/>
          <w:sz w:val="40"/>
          <w:szCs w:val="40"/>
        </w:rPr>
        <w:lastRenderedPageBreak/>
        <w:t>附錄五</w:t>
      </w:r>
      <w:r w:rsidR="002C2BD1">
        <w:rPr>
          <w:rFonts w:ascii="標楷體" w:eastAsia="標楷體" w:hAnsi="標楷體" w:cs="標楷體" w:hint="eastAsia"/>
          <w:b/>
          <w:kern w:val="0"/>
          <w:sz w:val="40"/>
          <w:szCs w:val="40"/>
        </w:rPr>
        <w:t>:</w:t>
      </w:r>
      <w:r w:rsidR="00262015" w:rsidRPr="00262015">
        <w:rPr>
          <w:rFonts w:ascii="標楷體" w:eastAsia="標楷體" w:hAnsi="標楷體" w:cs="標楷體" w:hint="eastAsia"/>
          <w:b/>
          <w:kern w:val="0"/>
          <w:sz w:val="40"/>
          <w:szCs w:val="40"/>
        </w:rPr>
        <w:t>本案土地容許使用證明文件</w:t>
      </w:r>
      <w:r w:rsidR="00262015">
        <w:rPr>
          <w:rFonts w:ascii="標楷體" w:eastAsia="標楷體" w:hAnsi="標楷體" w:cs="標楷體" w:hint="eastAsia"/>
          <w:b/>
          <w:kern w:val="0"/>
          <w:sz w:val="40"/>
          <w:szCs w:val="40"/>
        </w:rPr>
        <w:t>(第1頁 共3頁)</w:t>
      </w:r>
    </w:p>
    <w:p w14:paraId="28AD7FFA" w14:textId="0BB73F58" w:rsidR="009D569F" w:rsidRPr="009D569F" w:rsidRDefault="00E2050C" w:rsidP="009D569F">
      <w:pPr>
        <w:spacing w:line="460" w:lineRule="exact"/>
        <w:rPr>
          <w:rFonts w:ascii="標楷體" w:eastAsia="標楷體" w:hAnsi="標楷體" w:cs="標楷體"/>
          <w:b/>
          <w:sz w:val="40"/>
          <w:szCs w:val="40"/>
        </w:rPr>
      </w:pPr>
      <w:r>
        <w:rPr>
          <w:noProof/>
          <w:lang w:bidi="ar-SA"/>
        </w:rPr>
        <w:drawing>
          <wp:anchor distT="0" distB="0" distL="114300" distR="114300" simplePos="0" relativeHeight="251659264" behindDoc="0" locked="0" layoutInCell="1" allowOverlap="1" wp14:anchorId="1373240C" wp14:editId="5E52192E">
            <wp:simplePos x="0" y="0"/>
            <wp:positionH relativeFrom="margin">
              <wp:posOffset>57898</wp:posOffset>
            </wp:positionH>
            <wp:positionV relativeFrom="paragraph">
              <wp:posOffset>14967</wp:posOffset>
            </wp:positionV>
            <wp:extent cx="6192520" cy="8890635"/>
            <wp:effectExtent l="0" t="0" r="0" b="571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92520" cy="8890635"/>
                    </a:xfrm>
                    <a:prstGeom prst="rect">
                      <a:avLst/>
                    </a:prstGeom>
                  </pic:spPr>
                </pic:pic>
              </a:graphicData>
            </a:graphic>
          </wp:anchor>
        </w:drawing>
      </w:r>
    </w:p>
    <w:p w14:paraId="682749D9" w14:textId="2643A254" w:rsidR="00262015" w:rsidRDefault="00262015"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631F45C8" w14:textId="47E28196"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5CE34C25" w14:textId="7BADFF9E"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5D3445F6" w14:textId="2DFFC309"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47E9F5F4" w14:textId="24731A37"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6EC16E8B" w14:textId="492528BF"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3199148F" w14:textId="7031C465"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40485D43" w14:textId="0ADD01E1"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5B9DCC42" w14:textId="1AC811BF"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085D9AB1" w14:textId="586F2EF4"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3C693D54" w14:textId="731C53A9"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20C2798D" w14:textId="707BD333"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59623DB8" w14:textId="43311A4C"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4DCA9F0A" w14:textId="099D760A"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78C61AFF" w14:textId="767AFDE5"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676B2E1A" w14:textId="158BAEA4"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2AB77C75" w14:textId="5CBD6D19"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6A0F3238" w14:textId="4C24DFEB"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3DAF236C" w14:textId="58DEAE71"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71D70688" w14:textId="723A80AB"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4967274B" w14:textId="26E6B1E5"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7B437541" w14:textId="0035BC48"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2884BF72" w14:textId="211AB5ED"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18C21BDE" w14:textId="1D714864"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1DF2D868" w14:textId="3303D92E"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187EFADC" w14:textId="5107ED61" w:rsidR="00FD1FA5" w:rsidRDefault="00FD1FA5" w:rsidP="00FD1FA5">
      <w:pPr>
        <w:pStyle w:val="a6"/>
        <w:spacing w:line="460" w:lineRule="exact"/>
        <w:ind w:leftChars="210" w:left="844" w:hangingChars="85" w:hanging="340"/>
        <w:jc w:val="center"/>
        <w:rPr>
          <w:rFonts w:ascii="標楷體" w:eastAsia="標楷體" w:hAnsi="標楷體" w:cs="標楷體"/>
          <w:b/>
          <w:kern w:val="0"/>
          <w:sz w:val="40"/>
          <w:szCs w:val="40"/>
        </w:rPr>
      </w:pPr>
      <w:r>
        <w:rPr>
          <w:rFonts w:ascii="標楷體" w:eastAsia="標楷體" w:hAnsi="標楷體" w:cs="標楷體" w:hint="eastAsia"/>
          <w:b/>
          <w:kern w:val="0"/>
          <w:sz w:val="40"/>
          <w:szCs w:val="40"/>
        </w:rPr>
        <w:t>附錄五本</w:t>
      </w:r>
      <w:r w:rsidRPr="00262015">
        <w:rPr>
          <w:rFonts w:ascii="標楷體" w:eastAsia="標楷體" w:hAnsi="標楷體" w:cs="標楷體" w:hint="eastAsia"/>
          <w:b/>
          <w:kern w:val="0"/>
          <w:sz w:val="40"/>
          <w:szCs w:val="40"/>
        </w:rPr>
        <w:t>案土地容許使用證明文件</w:t>
      </w:r>
      <w:r>
        <w:rPr>
          <w:rFonts w:ascii="標楷體" w:eastAsia="標楷體" w:hAnsi="標楷體" w:cs="標楷體" w:hint="eastAsia"/>
          <w:b/>
          <w:kern w:val="0"/>
          <w:sz w:val="40"/>
          <w:szCs w:val="40"/>
        </w:rPr>
        <w:t>(第2頁 共3頁)</w:t>
      </w:r>
    </w:p>
    <w:p w14:paraId="35AF8C82" w14:textId="5B367150" w:rsidR="009D569F" w:rsidRPr="00FD1FA5"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52A5E5C6" w14:textId="2772E2D1"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7D7445E9" w14:textId="0C676BC0" w:rsidR="009D569F" w:rsidRDefault="009D569F" w:rsidP="00262015">
      <w:pPr>
        <w:pStyle w:val="a6"/>
        <w:spacing w:line="460" w:lineRule="exact"/>
        <w:ind w:leftChars="210" w:left="844" w:hangingChars="85" w:hanging="340"/>
        <w:jc w:val="center"/>
        <w:rPr>
          <w:rFonts w:ascii="標楷體" w:eastAsia="標楷體" w:hAnsi="標楷體" w:cs="標楷體"/>
          <w:b/>
          <w:kern w:val="0"/>
          <w:sz w:val="40"/>
          <w:szCs w:val="40"/>
        </w:rPr>
      </w:pPr>
    </w:p>
    <w:p w14:paraId="06787620" w14:textId="38BE37AB" w:rsidR="00C75288"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r>
        <w:rPr>
          <w:rFonts w:ascii="標楷體" w:eastAsia="標楷體" w:hAnsi="標楷體" w:cs="標楷體" w:hint="eastAsia"/>
          <w:b/>
          <w:kern w:val="0"/>
          <w:sz w:val="40"/>
          <w:szCs w:val="40"/>
        </w:rPr>
        <w:lastRenderedPageBreak/>
        <w:t>附錄五</w:t>
      </w:r>
      <w:r w:rsidR="00C75288">
        <w:rPr>
          <w:rFonts w:ascii="標楷體" w:eastAsia="標楷體" w:hAnsi="標楷體" w:cs="標楷體" w:hint="eastAsia"/>
          <w:b/>
          <w:kern w:val="0"/>
          <w:sz w:val="40"/>
          <w:szCs w:val="40"/>
        </w:rPr>
        <w:t>本</w:t>
      </w:r>
      <w:r w:rsidR="00C75288" w:rsidRPr="00262015">
        <w:rPr>
          <w:rFonts w:ascii="標楷體" w:eastAsia="標楷體" w:hAnsi="標楷體" w:cs="標楷體" w:hint="eastAsia"/>
          <w:b/>
          <w:kern w:val="0"/>
          <w:sz w:val="40"/>
          <w:szCs w:val="40"/>
        </w:rPr>
        <w:t>案土地容許使用證明文件</w:t>
      </w:r>
      <w:r w:rsidR="00C75288">
        <w:rPr>
          <w:rFonts w:ascii="標楷體" w:eastAsia="標楷體" w:hAnsi="標楷體" w:cs="標楷體" w:hint="eastAsia"/>
          <w:b/>
          <w:kern w:val="0"/>
          <w:sz w:val="40"/>
          <w:szCs w:val="40"/>
        </w:rPr>
        <w:t>(第</w:t>
      </w:r>
      <w:r>
        <w:rPr>
          <w:rFonts w:ascii="標楷體" w:eastAsia="標楷體" w:hAnsi="標楷體" w:cs="標楷體" w:hint="eastAsia"/>
          <w:b/>
          <w:kern w:val="0"/>
          <w:sz w:val="40"/>
          <w:szCs w:val="40"/>
        </w:rPr>
        <w:t>2</w:t>
      </w:r>
      <w:r w:rsidR="00C75288">
        <w:rPr>
          <w:rFonts w:ascii="標楷體" w:eastAsia="標楷體" w:hAnsi="標楷體" w:cs="標楷體" w:hint="eastAsia"/>
          <w:b/>
          <w:kern w:val="0"/>
          <w:sz w:val="40"/>
          <w:szCs w:val="40"/>
        </w:rPr>
        <w:t>頁 共</w:t>
      </w:r>
      <w:r>
        <w:rPr>
          <w:rFonts w:ascii="標楷體" w:eastAsia="標楷體" w:hAnsi="標楷體" w:cs="標楷體" w:hint="eastAsia"/>
          <w:b/>
          <w:kern w:val="0"/>
          <w:sz w:val="40"/>
          <w:szCs w:val="40"/>
        </w:rPr>
        <w:t>3</w:t>
      </w:r>
      <w:r w:rsidR="00C75288">
        <w:rPr>
          <w:rFonts w:ascii="標楷體" w:eastAsia="標楷體" w:hAnsi="標楷體" w:cs="標楷體" w:hint="eastAsia"/>
          <w:b/>
          <w:kern w:val="0"/>
          <w:sz w:val="40"/>
          <w:szCs w:val="40"/>
        </w:rPr>
        <w:t>頁)</w:t>
      </w:r>
    </w:p>
    <w:p w14:paraId="15BB8677" w14:textId="64745181"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5D679C3A" w14:textId="072AC7EA"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0F440AFE" w14:textId="6D7064A0"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0BD1439E" w14:textId="14016F3B"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1614E27C" w14:textId="47D42FB8"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3237939D" w14:textId="73A456A0"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029C25F9" w14:textId="0875123A"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0E48F84A" w14:textId="76AE16D7"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0FAF2F31" w14:textId="3DE01202"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581FB117" w14:textId="3D7EEB2E"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49112904" w14:textId="50C8B29C"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3E78E735" w14:textId="5923D72E"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4F02F606" w14:textId="44147261"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5F74DCBC" w14:textId="77777777" w:rsidR="006C5885" w:rsidRDefault="006C5885" w:rsidP="00C75288">
      <w:pPr>
        <w:pStyle w:val="a6"/>
        <w:spacing w:line="460" w:lineRule="exact"/>
        <w:ind w:leftChars="210" w:left="844" w:hangingChars="85" w:hanging="340"/>
        <w:jc w:val="center"/>
        <w:rPr>
          <w:rFonts w:ascii="標楷體" w:eastAsia="標楷體" w:hAnsi="標楷體" w:cs="標楷體"/>
          <w:b/>
          <w:kern w:val="0"/>
          <w:sz w:val="40"/>
          <w:szCs w:val="40"/>
        </w:rPr>
      </w:pPr>
    </w:p>
    <w:p w14:paraId="745CAB2B" w14:textId="2E59A423" w:rsidR="00744B9C" w:rsidRPr="00C75288" w:rsidRDefault="00744B9C" w:rsidP="00E2050C">
      <w:pPr>
        <w:spacing w:line="460" w:lineRule="exact"/>
        <w:rPr>
          <w:rFonts w:ascii="標楷體" w:eastAsia="標楷體" w:hAnsi="標楷體" w:cs="標楷體"/>
          <w:b/>
          <w:sz w:val="40"/>
          <w:szCs w:val="40"/>
        </w:rPr>
      </w:pPr>
    </w:p>
    <w:p w14:paraId="658F94EC" w14:textId="5EC9EE8F" w:rsidR="00744B9C" w:rsidRDefault="00744B9C" w:rsidP="00744B9C">
      <w:pPr>
        <w:spacing w:line="460" w:lineRule="exact"/>
        <w:jc w:val="center"/>
        <w:rPr>
          <w:rFonts w:ascii="標楷體" w:eastAsia="標楷體" w:hAnsi="標楷體" w:cs="標楷體"/>
          <w:b/>
          <w:sz w:val="40"/>
          <w:szCs w:val="40"/>
        </w:rPr>
      </w:pPr>
    </w:p>
    <w:p w14:paraId="42154ED0" w14:textId="3A465532" w:rsidR="00744B9C" w:rsidRDefault="00C75288" w:rsidP="00744B9C">
      <w:pPr>
        <w:spacing w:line="460" w:lineRule="exact"/>
        <w:jc w:val="center"/>
        <w:rPr>
          <w:rFonts w:ascii="標楷體" w:eastAsia="標楷體" w:hAnsi="標楷體" w:cs="標楷體"/>
          <w:b/>
          <w:sz w:val="40"/>
          <w:szCs w:val="40"/>
        </w:rPr>
      </w:pPr>
      <w:r>
        <w:rPr>
          <w:noProof/>
          <w:lang w:bidi="ar-SA"/>
        </w:rPr>
        <w:drawing>
          <wp:anchor distT="0" distB="0" distL="114300" distR="114300" simplePos="0" relativeHeight="251660288" behindDoc="0" locked="0" layoutInCell="1" allowOverlap="1" wp14:anchorId="55D54857" wp14:editId="38174232">
            <wp:simplePos x="0" y="0"/>
            <wp:positionH relativeFrom="margin">
              <wp:align>right</wp:align>
            </wp:positionH>
            <wp:positionV relativeFrom="page">
              <wp:posOffset>1378296</wp:posOffset>
            </wp:positionV>
            <wp:extent cx="5962650" cy="8355965"/>
            <wp:effectExtent l="0" t="0" r="0" b="698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62650" cy="8355965"/>
                    </a:xfrm>
                    <a:prstGeom prst="rect">
                      <a:avLst/>
                    </a:prstGeom>
                  </pic:spPr>
                </pic:pic>
              </a:graphicData>
            </a:graphic>
            <wp14:sizeRelH relativeFrom="margin">
              <wp14:pctWidth>0</wp14:pctWidth>
            </wp14:sizeRelH>
            <wp14:sizeRelV relativeFrom="margin">
              <wp14:pctHeight>0</wp14:pctHeight>
            </wp14:sizeRelV>
          </wp:anchor>
        </w:drawing>
      </w:r>
    </w:p>
    <w:p w14:paraId="3A2C5717" w14:textId="4A133368" w:rsidR="00744B9C" w:rsidRDefault="00744B9C" w:rsidP="00744B9C">
      <w:pPr>
        <w:spacing w:line="460" w:lineRule="exact"/>
        <w:jc w:val="center"/>
        <w:rPr>
          <w:rFonts w:ascii="標楷體" w:eastAsia="標楷體" w:hAnsi="標楷體" w:cs="標楷體"/>
          <w:b/>
          <w:sz w:val="40"/>
          <w:szCs w:val="40"/>
        </w:rPr>
      </w:pPr>
    </w:p>
    <w:p w14:paraId="4B7C1659" w14:textId="327DDFF2" w:rsidR="00744B9C" w:rsidRDefault="00744B9C" w:rsidP="00E2050C">
      <w:pPr>
        <w:spacing w:line="460" w:lineRule="exact"/>
        <w:rPr>
          <w:rFonts w:ascii="標楷體" w:eastAsia="標楷體" w:hAnsi="標楷體" w:cs="標楷體"/>
          <w:b/>
          <w:sz w:val="40"/>
          <w:szCs w:val="40"/>
        </w:rPr>
      </w:pPr>
    </w:p>
    <w:p w14:paraId="2A1E60F4" w14:textId="021C5009" w:rsidR="00744B9C" w:rsidRDefault="00744B9C" w:rsidP="00744B9C">
      <w:pPr>
        <w:spacing w:line="460" w:lineRule="exact"/>
        <w:jc w:val="center"/>
        <w:rPr>
          <w:rFonts w:ascii="標楷體" w:eastAsia="標楷體" w:hAnsi="標楷體" w:cs="標楷體"/>
          <w:b/>
          <w:sz w:val="40"/>
          <w:szCs w:val="40"/>
        </w:rPr>
      </w:pPr>
    </w:p>
    <w:p w14:paraId="7FD6DD69" w14:textId="1F32C6F0" w:rsidR="00744B9C" w:rsidRDefault="00744B9C" w:rsidP="00744B9C">
      <w:pPr>
        <w:spacing w:line="460" w:lineRule="exact"/>
        <w:jc w:val="center"/>
        <w:rPr>
          <w:rFonts w:ascii="標楷體" w:eastAsia="標楷體" w:hAnsi="標楷體" w:cs="標楷體"/>
          <w:b/>
          <w:sz w:val="40"/>
          <w:szCs w:val="40"/>
        </w:rPr>
      </w:pPr>
    </w:p>
    <w:p w14:paraId="00193690" w14:textId="2F336F9E" w:rsidR="00744B9C" w:rsidRDefault="00744B9C" w:rsidP="00744B9C">
      <w:pPr>
        <w:spacing w:line="460" w:lineRule="exact"/>
        <w:jc w:val="center"/>
        <w:rPr>
          <w:rFonts w:ascii="標楷體" w:eastAsia="標楷體" w:hAnsi="標楷體" w:cs="標楷體"/>
          <w:b/>
          <w:sz w:val="40"/>
          <w:szCs w:val="40"/>
        </w:rPr>
      </w:pPr>
    </w:p>
    <w:p w14:paraId="5135F2CD" w14:textId="54A16733" w:rsidR="00744B9C" w:rsidRDefault="00744B9C" w:rsidP="00744B9C">
      <w:pPr>
        <w:spacing w:line="460" w:lineRule="exact"/>
        <w:jc w:val="center"/>
        <w:rPr>
          <w:rFonts w:ascii="標楷體" w:eastAsia="標楷體" w:hAnsi="標楷體" w:cs="標楷體"/>
          <w:b/>
          <w:sz w:val="40"/>
          <w:szCs w:val="40"/>
        </w:rPr>
      </w:pPr>
    </w:p>
    <w:p w14:paraId="2331036F" w14:textId="1CF85B88" w:rsidR="00744B9C" w:rsidRDefault="00744B9C" w:rsidP="00FD1FA5">
      <w:pPr>
        <w:spacing w:line="460" w:lineRule="exact"/>
        <w:rPr>
          <w:rFonts w:ascii="標楷體" w:eastAsia="標楷體" w:hAnsi="標楷體" w:cs="標楷體"/>
          <w:b/>
          <w:sz w:val="40"/>
          <w:szCs w:val="40"/>
        </w:rPr>
      </w:pPr>
    </w:p>
    <w:p w14:paraId="7EDC2467" w14:textId="77777777" w:rsidR="00FD1FA5" w:rsidRPr="00FD1FA5" w:rsidRDefault="00FD1FA5" w:rsidP="00FD1FA5">
      <w:pPr>
        <w:spacing w:line="460" w:lineRule="exact"/>
        <w:rPr>
          <w:rFonts w:ascii="標楷體" w:eastAsia="標楷體" w:hAnsi="標楷體" w:cs="標楷體"/>
          <w:b/>
          <w:sz w:val="40"/>
          <w:szCs w:val="40"/>
        </w:rPr>
      </w:pPr>
    </w:p>
    <w:p w14:paraId="005F78E7" w14:textId="32B70053" w:rsidR="006C5885" w:rsidRDefault="006C5885" w:rsidP="006C5885">
      <w:pPr>
        <w:pStyle w:val="a6"/>
        <w:spacing w:line="460" w:lineRule="exact"/>
        <w:ind w:leftChars="210" w:left="844" w:hangingChars="85" w:hanging="340"/>
        <w:jc w:val="center"/>
        <w:rPr>
          <w:rFonts w:ascii="標楷體" w:eastAsia="標楷體" w:hAnsi="標楷體" w:cs="標楷體"/>
          <w:b/>
          <w:kern w:val="0"/>
          <w:sz w:val="40"/>
          <w:szCs w:val="40"/>
        </w:rPr>
      </w:pPr>
      <w:r>
        <w:rPr>
          <w:rFonts w:ascii="標楷體" w:eastAsia="標楷體" w:hAnsi="標楷體" w:cs="標楷體" w:hint="eastAsia"/>
          <w:b/>
          <w:kern w:val="0"/>
          <w:sz w:val="40"/>
          <w:szCs w:val="40"/>
        </w:rPr>
        <w:t>附錄五本</w:t>
      </w:r>
      <w:r w:rsidRPr="00262015">
        <w:rPr>
          <w:rFonts w:ascii="標楷體" w:eastAsia="標楷體" w:hAnsi="標楷體" w:cs="標楷體" w:hint="eastAsia"/>
          <w:b/>
          <w:kern w:val="0"/>
          <w:sz w:val="40"/>
          <w:szCs w:val="40"/>
        </w:rPr>
        <w:t>案土地容許使用證明文件</w:t>
      </w:r>
      <w:r>
        <w:rPr>
          <w:rFonts w:ascii="標楷體" w:eastAsia="標楷體" w:hAnsi="標楷體" w:cs="標楷體" w:hint="eastAsia"/>
          <w:b/>
          <w:kern w:val="0"/>
          <w:sz w:val="40"/>
          <w:szCs w:val="40"/>
        </w:rPr>
        <w:t>(第3頁 共3頁)</w:t>
      </w:r>
    </w:p>
    <w:p w14:paraId="1DA638F0" w14:textId="2278DF2E" w:rsidR="000751A2" w:rsidRDefault="000751A2" w:rsidP="00897518">
      <w:pPr>
        <w:spacing w:line="460" w:lineRule="exact"/>
        <w:rPr>
          <w:rFonts w:ascii="標楷體" w:eastAsia="標楷體" w:hAnsi="標楷體" w:cs="標楷體"/>
          <w:b/>
          <w:sz w:val="40"/>
          <w:szCs w:val="40"/>
        </w:rPr>
      </w:pPr>
    </w:p>
    <w:p w14:paraId="27AA0E72" w14:textId="77777777" w:rsidR="004A247F" w:rsidRDefault="004A247F" w:rsidP="004A247F">
      <w:pPr>
        <w:pStyle w:val="a6"/>
        <w:spacing w:line="460" w:lineRule="exact"/>
        <w:ind w:leftChars="210" w:left="844" w:hangingChars="85" w:hanging="340"/>
        <w:jc w:val="center"/>
        <w:rPr>
          <w:rFonts w:ascii="標楷體" w:eastAsia="標楷體" w:hAnsi="標楷體" w:cs="標楷體"/>
          <w:b/>
          <w:kern w:val="0"/>
          <w:sz w:val="40"/>
          <w:szCs w:val="40"/>
        </w:rPr>
      </w:pPr>
      <w:r>
        <w:rPr>
          <w:rFonts w:ascii="標楷體" w:eastAsia="標楷體" w:hAnsi="標楷體" w:cs="標楷體" w:hint="eastAsia"/>
          <w:b/>
          <w:kern w:val="0"/>
          <w:sz w:val="40"/>
          <w:szCs w:val="40"/>
        </w:rPr>
        <w:t>附錄五本</w:t>
      </w:r>
      <w:r w:rsidRPr="00262015">
        <w:rPr>
          <w:rFonts w:ascii="標楷體" w:eastAsia="標楷體" w:hAnsi="標楷體" w:cs="標楷體" w:hint="eastAsia"/>
          <w:b/>
          <w:kern w:val="0"/>
          <w:sz w:val="40"/>
          <w:szCs w:val="40"/>
        </w:rPr>
        <w:t>案土地容許使用證明文件</w:t>
      </w:r>
      <w:r>
        <w:rPr>
          <w:rFonts w:ascii="標楷體" w:eastAsia="標楷體" w:hAnsi="標楷體" w:cs="標楷體" w:hint="eastAsia"/>
          <w:b/>
          <w:kern w:val="0"/>
          <w:sz w:val="40"/>
          <w:szCs w:val="40"/>
        </w:rPr>
        <w:t>(第2頁 共3頁)</w:t>
      </w:r>
    </w:p>
    <w:p w14:paraId="2780862B" w14:textId="77777777" w:rsidR="004A247F" w:rsidRDefault="004A247F" w:rsidP="00897518">
      <w:pPr>
        <w:spacing w:line="460" w:lineRule="exact"/>
        <w:rPr>
          <w:rFonts w:ascii="標楷體" w:eastAsia="標楷體" w:hAnsi="標楷體" w:cs="標楷體"/>
          <w:b/>
          <w:sz w:val="40"/>
          <w:szCs w:val="40"/>
        </w:rPr>
      </w:pPr>
    </w:p>
    <w:p w14:paraId="1E09534E" w14:textId="77777777" w:rsidR="004A247F" w:rsidRDefault="004A247F" w:rsidP="00897518">
      <w:pPr>
        <w:spacing w:line="460" w:lineRule="exact"/>
        <w:rPr>
          <w:rFonts w:ascii="標楷體" w:eastAsia="標楷體" w:hAnsi="標楷體" w:cs="標楷體"/>
          <w:b/>
          <w:sz w:val="40"/>
          <w:szCs w:val="40"/>
        </w:rPr>
      </w:pPr>
    </w:p>
    <w:p w14:paraId="1F156949" w14:textId="574321C8" w:rsidR="002C2BD1" w:rsidRPr="004A247F" w:rsidRDefault="004A247F" w:rsidP="004A247F">
      <w:pPr>
        <w:pStyle w:val="a6"/>
        <w:spacing w:line="460" w:lineRule="exact"/>
        <w:ind w:leftChars="210" w:left="708" w:hangingChars="85" w:hanging="204"/>
        <w:jc w:val="center"/>
        <w:rPr>
          <w:rFonts w:ascii="標楷體" w:eastAsia="標楷體" w:hAnsi="標楷體" w:cs="標楷體"/>
          <w:b/>
          <w:kern w:val="0"/>
          <w:sz w:val="40"/>
          <w:szCs w:val="40"/>
        </w:rPr>
      </w:pPr>
      <w:r>
        <w:rPr>
          <w:noProof/>
        </w:rPr>
        <w:lastRenderedPageBreak/>
        <w:drawing>
          <wp:anchor distT="0" distB="0" distL="114300" distR="114300" simplePos="0" relativeHeight="251665408" behindDoc="1" locked="0" layoutInCell="1" allowOverlap="1" wp14:anchorId="32EFD8A4" wp14:editId="604580B0">
            <wp:simplePos x="0" y="0"/>
            <wp:positionH relativeFrom="margin">
              <wp:posOffset>87630</wp:posOffset>
            </wp:positionH>
            <wp:positionV relativeFrom="paragraph">
              <wp:posOffset>466725</wp:posOffset>
            </wp:positionV>
            <wp:extent cx="6192520" cy="8720455"/>
            <wp:effectExtent l="0" t="0" r="0" b="4445"/>
            <wp:wrapTight wrapText="bothSides">
              <wp:wrapPolygon edited="0">
                <wp:start x="0" y="0"/>
                <wp:lineTo x="0" y="21564"/>
                <wp:lineTo x="21529" y="21564"/>
                <wp:lineTo x="21529"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92520" cy="8720455"/>
                    </a:xfrm>
                    <a:prstGeom prst="rect">
                      <a:avLst/>
                    </a:prstGeom>
                  </pic:spPr>
                </pic:pic>
              </a:graphicData>
            </a:graphic>
          </wp:anchor>
        </w:drawing>
      </w:r>
      <w:r>
        <w:rPr>
          <w:rFonts w:ascii="標楷體" w:eastAsia="標楷體" w:hAnsi="標楷體" w:cs="標楷體" w:hint="eastAsia"/>
          <w:b/>
          <w:kern w:val="0"/>
          <w:sz w:val="40"/>
          <w:szCs w:val="40"/>
        </w:rPr>
        <w:t>附錄五本</w:t>
      </w:r>
      <w:r w:rsidRPr="00262015">
        <w:rPr>
          <w:rFonts w:ascii="標楷體" w:eastAsia="標楷體" w:hAnsi="標楷體" w:cs="標楷體" w:hint="eastAsia"/>
          <w:b/>
          <w:kern w:val="0"/>
          <w:sz w:val="40"/>
          <w:szCs w:val="40"/>
        </w:rPr>
        <w:t>案土地容許使用證明文件</w:t>
      </w:r>
      <w:r>
        <w:rPr>
          <w:rFonts w:ascii="標楷體" w:eastAsia="標楷體" w:hAnsi="標楷體" w:cs="標楷體" w:hint="eastAsia"/>
          <w:b/>
          <w:kern w:val="0"/>
          <w:sz w:val="40"/>
          <w:szCs w:val="40"/>
        </w:rPr>
        <w:t>(第3頁 共3頁)</w:t>
      </w:r>
    </w:p>
    <w:p w14:paraId="0AC065EB" w14:textId="47E76E96" w:rsidR="002C2BD1" w:rsidRDefault="002C2BD1" w:rsidP="00897518">
      <w:pPr>
        <w:spacing w:line="460" w:lineRule="exact"/>
        <w:rPr>
          <w:rFonts w:ascii="標楷體" w:eastAsia="標楷體" w:hAnsi="標楷體" w:cs="標楷體"/>
          <w:b/>
          <w:sz w:val="40"/>
          <w:szCs w:val="40"/>
        </w:rPr>
      </w:pPr>
    </w:p>
    <w:p w14:paraId="74BC10B8" w14:textId="6B88DCA3" w:rsidR="00540A6B" w:rsidRDefault="003D0B31" w:rsidP="00540A6B">
      <w:pPr>
        <w:spacing w:line="460" w:lineRule="exact"/>
        <w:jc w:val="center"/>
        <w:rPr>
          <w:rFonts w:ascii="標楷體" w:eastAsia="標楷體" w:hAnsi="標楷體" w:cs="標楷體"/>
          <w:b/>
          <w:sz w:val="40"/>
          <w:szCs w:val="40"/>
        </w:rPr>
      </w:pPr>
      <w:r>
        <w:rPr>
          <w:rFonts w:ascii="標楷體" w:eastAsia="標楷體" w:hAnsi="標楷體" w:cs="標楷體" w:hint="eastAsia"/>
          <w:b/>
          <w:sz w:val="40"/>
          <w:szCs w:val="40"/>
        </w:rPr>
        <w:t>附錄六本案非石岡水壩蓄水範圍公文</w:t>
      </w:r>
    </w:p>
    <w:p w14:paraId="211A8439" w14:textId="04F7D79B" w:rsidR="003D0B31" w:rsidRDefault="0023743A" w:rsidP="003D0B31">
      <w:pPr>
        <w:spacing w:line="460" w:lineRule="exact"/>
        <w:jc w:val="center"/>
        <w:rPr>
          <w:rFonts w:ascii="標楷體" w:eastAsia="標楷體" w:hAnsi="標楷體" w:cs="標楷體"/>
          <w:b/>
          <w:sz w:val="40"/>
          <w:szCs w:val="40"/>
        </w:rPr>
      </w:pPr>
      <w:r>
        <w:rPr>
          <w:noProof/>
          <w:lang w:bidi="ar-SA"/>
        </w:rPr>
        <w:drawing>
          <wp:anchor distT="0" distB="0" distL="114300" distR="114300" simplePos="0" relativeHeight="251666432" behindDoc="0" locked="0" layoutInCell="1" allowOverlap="1" wp14:anchorId="187EA49D" wp14:editId="7A185229">
            <wp:simplePos x="0" y="0"/>
            <wp:positionH relativeFrom="column">
              <wp:posOffset>335280</wp:posOffset>
            </wp:positionH>
            <wp:positionV relativeFrom="paragraph">
              <wp:posOffset>153035</wp:posOffset>
            </wp:positionV>
            <wp:extent cx="5868670" cy="8339024"/>
            <wp:effectExtent l="0" t="0" r="0" b="508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68670" cy="8339024"/>
                    </a:xfrm>
                    <a:prstGeom prst="rect">
                      <a:avLst/>
                    </a:prstGeom>
                  </pic:spPr>
                </pic:pic>
              </a:graphicData>
            </a:graphic>
            <wp14:sizeRelH relativeFrom="margin">
              <wp14:pctWidth>0</wp14:pctWidth>
            </wp14:sizeRelH>
            <wp14:sizeRelV relativeFrom="margin">
              <wp14:pctHeight>0</wp14:pctHeight>
            </wp14:sizeRelV>
          </wp:anchor>
        </w:drawing>
      </w:r>
    </w:p>
    <w:p w14:paraId="17078E95" w14:textId="7A663A6B" w:rsidR="002C2BD1" w:rsidRDefault="002C2BD1" w:rsidP="00897518">
      <w:pPr>
        <w:spacing w:line="460" w:lineRule="exact"/>
        <w:rPr>
          <w:rFonts w:ascii="標楷體" w:eastAsia="標楷體" w:hAnsi="標楷體" w:cs="標楷體"/>
          <w:b/>
          <w:sz w:val="40"/>
          <w:szCs w:val="40"/>
        </w:rPr>
      </w:pPr>
    </w:p>
    <w:p w14:paraId="3EDC0D2C" w14:textId="283186EF" w:rsidR="00540A6B" w:rsidRDefault="00540A6B" w:rsidP="00897518">
      <w:pPr>
        <w:spacing w:line="460" w:lineRule="exact"/>
        <w:rPr>
          <w:rFonts w:ascii="標楷體" w:eastAsia="標楷體" w:hAnsi="標楷體" w:cs="標楷體"/>
          <w:b/>
          <w:sz w:val="40"/>
          <w:szCs w:val="40"/>
        </w:rPr>
      </w:pPr>
    </w:p>
    <w:p w14:paraId="0F12579E" w14:textId="4C64490A" w:rsidR="00540A6B" w:rsidRDefault="00540A6B" w:rsidP="00897518">
      <w:pPr>
        <w:spacing w:line="460" w:lineRule="exact"/>
        <w:rPr>
          <w:rFonts w:ascii="標楷體" w:eastAsia="標楷體" w:hAnsi="標楷體" w:cs="標楷體"/>
          <w:b/>
          <w:sz w:val="40"/>
          <w:szCs w:val="40"/>
        </w:rPr>
      </w:pPr>
    </w:p>
    <w:p w14:paraId="3E52E5D1" w14:textId="5CFF8C27" w:rsidR="00540A6B" w:rsidRDefault="00540A6B" w:rsidP="00897518">
      <w:pPr>
        <w:spacing w:line="460" w:lineRule="exact"/>
        <w:rPr>
          <w:rFonts w:ascii="標楷體" w:eastAsia="標楷體" w:hAnsi="標楷體" w:cs="標楷體"/>
          <w:b/>
          <w:sz w:val="40"/>
          <w:szCs w:val="40"/>
        </w:rPr>
      </w:pPr>
    </w:p>
    <w:p w14:paraId="52B0AEE6" w14:textId="5FAC99DA" w:rsidR="00540A6B" w:rsidRDefault="00540A6B" w:rsidP="00897518">
      <w:pPr>
        <w:spacing w:line="460" w:lineRule="exact"/>
        <w:rPr>
          <w:rFonts w:ascii="標楷體" w:eastAsia="標楷體" w:hAnsi="標楷體" w:cs="標楷體"/>
          <w:b/>
          <w:sz w:val="40"/>
          <w:szCs w:val="40"/>
        </w:rPr>
      </w:pPr>
    </w:p>
    <w:p w14:paraId="7B97324F" w14:textId="221E4052" w:rsidR="00540A6B" w:rsidRDefault="00540A6B" w:rsidP="00897518">
      <w:pPr>
        <w:spacing w:line="460" w:lineRule="exact"/>
        <w:rPr>
          <w:rFonts w:ascii="標楷體" w:eastAsia="標楷體" w:hAnsi="標楷體" w:cs="標楷體"/>
          <w:b/>
          <w:sz w:val="40"/>
          <w:szCs w:val="40"/>
        </w:rPr>
      </w:pPr>
    </w:p>
    <w:p w14:paraId="7D966007" w14:textId="655AA0F5" w:rsidR="00540A6B" w:rsidRDefault="00540A6B" w:rsidP="00897518">
      <w:pPr>
        <w:spacing w:line="460" w:lineRule="exact"/>
        <w:rPr>
          <w:rFonts w:ascii="標楷體" w:eastAsia="標楷體" w:hAnsi="標楷體" w:cs="標楷體"/>
          <w:b/>
          <w:sz w:val="40"/>
          <w:szCs w:val="40"/>
        </w:rPr>
      </w:pPr>
    </w:p>
    <w:p w14:paraId="60DDBCE8" w14:textId="3E6E2EAB" w:rsidR="00540A6B" w:rsidRDefault="00540A6B" w:rsidP="00897518">
      <w:pPr>
        <w:spacing w:line="460" w:lineRule="exact"/>
        <w:rPr>
          <w:rFonts w:ascii="標楷體" w:eastAsia="標楷體" w:hAnsi="標楷體" w:cs="標楷體"/>
          <w:b/>
          <w:sz w:val="40"/>
          <w:szCs w:val="40"/>
        </w:rPr>
      </w:pPr>
    </w:p>
    <w:p w14:paraId="24012EB0" w14:textId="57FFAF54" w:rsidR="00540A6B" w:rsidRDefault="00540A6B" w:rsidP="00897518">
      <w:pPr>
        <w:spacing w:line="460" w:lineRule="exact"/>
        <w:rPr>
          <w:rFonts w:ascii="標楷體" w:eastAsia="標楷體" w:hAnsi="標楷體" w:cs="標楷體"/>
          <w:b/>
          <w:sz w:val="40"/>
          <w:szCs w:val="40"/>
        </w:rPr>
      </w:pPr>
    </w:p>
    <w:p w14:paraId="06F60FF2" w14:textId="56C02CD4" w:rsidR="00540A6B" w:rsidRDefault="00540A6B" w:rsidP="00897518">
      <w:pPr>
        <w:spacing w:line="460" w:lineRule="exact"/>
        <w:rPr>
          <w:rFonts w:ascii="標楷體" w:eastAsia="標楷體" w:hAnsi="標楷體" w:cs="標楷體"/>
          <w:b/>
          <w:sz w:val="40"/>
          <w:szCs w:val="40"/>
        </w:rPr>
      </w:pPr>
    </w:p>
    <w:p w14:paraId="2584B2C2" w14:textId="60BB3B34" w:rsidR="00540A6B" w:rsidRDefault="00540A6B" w:rsidP="00897518">
      <w:pPr>
        <w:spacing w:line="460" w:lineRule="exact"/>
        <w:rPr>
          <w:rFonts w:ascii="標楷體" w:eastAsia="標楷體" w:hAnsi="標楷體" w:cs="標楷體"/>
          <w:b/>
          <w:sz w:val="40"/>
          <w:szCs w:val="40"/>
        </w:rPr>
      </w:pPr>
    </w:p>
    <w:p w14:paraId="09DB10F6" w14:textId="1C309517" w:rsidR="00540A6B" w:rsidRDefault="00540A6B" w:rsidP="00897518">
      <w:pPr>
        <w:spacing w:line="460" w:lineRule="exact"/>
        <w:rPr>
          <w:rFonts w:ascii="標楷體" w:eastAsia="標楷體" w:hAnsi="標楷體" w:cs="標楷體"/>
          <w:b/>
          <w:sz w:val="40"/>
          <w:szCs w:val="40"/>
        </w:rPr>
      </w:pPr>
    </w:p>
    <w:p w14:paraId="0ED4531F" w14:textId="1D30B59E" w:rsidR="00540A6B" w:rsidRDefault="00540A6B" w:rsidP="00897518">
      <w:pPr>
        <w:spacing w:line="460" w:lineRule="exact"/>
        <w:rPr>
          <w:rFonts w:ascii="標楷體" w:eastAsia="標楷體" w:hAnsi="標楷體" w:cs="標楷體"/>
          <w:b/>
          <w:sz w:val="40"/>
          <w:szCs w:val="40"/>
        </w:rPr>
      </w:pPr>
    </w:p>
    <w:p w14:paraId="70B440BE" w14:textId="234D49E7" w:rsidR="00540A6B" w:rsidRDefault="00540A6B" w:rsidP="00897518">
      <w:pPr>
        <w:spacing w:line="460" w:lineRule="exact"/>
        <w:rPr>
          <w:rFonts w:ascii="標楷體" w:eastAsia="標楷體" w:hAnsi="標楷體" w:cs="標楷體"/>
          <w:b/>
          <w:sz w:val="40"/>
          <w:szCs w:val="40"/>
        </w:rPr>
      </w:pPr>
    </w:p>
    <w:p w14:paraId="6718D950" w14:textId="1A30DE4E" w:rsidR="00540A6B" w:rsidRDefault="00540A6B" w:rsidP="00897518">
      <w:pPr>
        <w:spacing w:line="460" w:lineRule="exact"/>
        <w:rPr>
          <w:rFonts w:ascii="標楷體" w:eastAsia="標楷體" w:hAnsi="標楷體" w:cs="標楷體"/>
          <w:b/>
          <w:sz w:val="40"/>
          <w:szCs w:val="40"/>
        </w:rPr>
      </w:pPr>
    </w:p>
    <w:p w14:paraId="5FCD20AA" w14:textId="0C8DFCC4" w:rsidR="00540A6B" w:rsidRDefault="00540A6B" w:rsidP="00897518">
      <w:pPr>
        <w:spacing w:line="460" w:lineRule="exact"/>
        <w:rPr>
          <w:rFonts w:ascii="標楷體" w:eastAsia="標楷體" w:hAnsi="標楷體" w:cs="標楷體"/>
          <w:b/>
          <w:sz w:val="40"/>
          <w:szCs w:val="40"/>
        </w:rPr>
      </w:pPr>
    </w:p>
    <w:p w14:paraId="3E269ADC" w14:textId="3DF7E285" w:rsidR="00540A6B" w:rsidRDefault="00540A6B" w:rsidP="00897518">
      <w:pPr>
        <w:spacing w:line="460" w:lineRule="exact"/>
        <w:rPr>
          <w:rFonts w:ascii="標楷體" w:eastAsia="標楷體" w:hAnsi="標楷體" w:cs="標楷體"/>
          <w:b/>
          <w:sz w:val="40"/>
          <w:szCs w:val="40"/>
        </w:rPr>
      </w:pPr>
    </w:p>
    <w:p w14:paraId="69B9CDFF" w14:textId="0AE94C5B" w:rsidR="00540A6B" w:rsidRDefault="00540A6B" w:rsidP="00897518">
      <w:pPr>
        <w:spacing w:line="460" w:lineRule="exact"/>
        <w:rPr>
          <w:rFonts w:ascii="標楷體" w:eastAsia="標楷體" w:hAnsi="標楷體" w:cs="標楷體"/>
          <w:b/>
          <w:sz w:val="40"/>
          <w:szCs w:val="40"/>
        </w:rPr>
      </w:pPr>
    </w:p>
    <w:p w14:paraId="3322FD07" w14:textId="6E87DA2E" w:rsidR="00540A6B" w:rsidRDefault="00540A6B" w:rsidP="00897518">
      <w:pPr>
        <w:spacing w:line="460" w:lineRule="exact"/>
        <w:rPr>
          <w:rFonts w:ascii="標楷體" w:eastAsia="標楷體" w:hAnsi="標楷體" w:cs="標楷體"/>
          <w:b/>
          <w:sz w:val="40"/>
          <w:szCs w:val="40"/>
        </w:rPr>
      </w:pPr>
    </w:p>
    <w:p w14:paraId="6CCA0D8B" w14:textId="2801B2E6" w:rsidR="00540A6B" w:rsidRDefault="00540A6B" w:rsidP="00897518">
      <w:pPr>
        <w:spacing w:line="460" w:lineRule="exact"/>
        <w:rPr>
          <w:rFonts w:ascii="標楷體" w:eastAsia="標楷體" w:hAnsi="標楷體" w:cs="標楷體"/>
          <w:b/>
          <w:sz w:val="40"/>
          <w:szCs w:val="40"/>
        </w:rPr>
      </w:pPr>
    </w:p>
    <w:p w14:paraId="6438FB77" w14:textId="66B6A134" w:rsidR="00540A6B" w:rsidRDefault="00540A6B" w:rsidP="00897518">
      <w:pPr>
        <w:spacing w:line="460" w:lineRule="exact"/>
        <w:rPr>
          <w:rFonts w:ascii="標楷體" w:eastAsia="標楷體" w:hAnsi="標楷體" w:cs="標楷體"/>
          <w:b/>
          <w:sz w:val="40"/>
          <w:szCs w:val="40"/>
        </w:rPr>
      </w:pPr>
    </w:p>
    <w:p w14:paraId="0753319E" w14:textId="748B32DE" w:rsidR="00540A6B" w:rsidRDefault="00540A6B" w:rsidP="00897518">
      <w:pPr>
        <w:spacing w:line="460" w:lineRule="exact"/>
        <w:rPr>
          <w:rFonts w:ascii="標楷體" w:eastAsia="標楷體" w:hAnsi="標楷體" w:cs="標楷體"/>
          <w:b/>
          <w:sz w:val="40"/>
          <w:szCs w:val="40"/>
        </w:rPr>
      </w:pPr>
    </w:p>
    <w:p w14:paraId="1B2B6676" w14:textId="41C01524" w:rsidR="00540A6B" w:rsidRDefault="00540A6B" w:rsidP="00897518">
      <w:pPr>
        <w:spacing w:line="460" w:lineRule="exact"/>
        <w:rPr>
          <w:rFonts w:ascii="標楷體" w:eastAsia="標楷體" w:hAnsi="標楷體" w:cs="標楷體"/>
          <w:b/>
          <w:sz w:val="40"/>
          <w:szCs w:val="40"/>
        </w:rPr>
      </w:pPr>
    </w:p>
    <w:p w14:paraId="00F7E4F1" w14:textId="16D0A7C7" w:rsidR="00540A6B" w:rsidRDefault="00540A6B" w:rsidP="00897518">
      <w:pPr>
        <w:spacing w:line="460" w:lineRule="exact"/>
        <w:rPr>
          <w:rFonts w:ascii="標楷體" w:eastAsia="標楷體" w:hAnsi="標楷體" w:cs="標楷體"/>
          <w:b/>
          <w:sz w:val="40"/>
          <w:szCs w:val="40"/>
        </w:rPr>
      </w:pPr>
    </w:p>
    <w:p w14:paraId="5DC14A2B" w14:textId="55A70317" w:rsidR="00540A6B" w:rsidRDefault="00540A6B" w:rsidP="00897518">
      <w:pPr>
        <w:spacing w:line="460" w:lineRule="exact"/>
        <w:rPr>
          <w:rFonts w:ascii="標楷體" w:eastAsia="標楷體" w:hAnsi="標楷體" w:cs="標楷體"/>
          <w:b/>
          <w:sz w:val="40"/>
          <w:szCs w:val="40"/>
        </w:rPr>
      </w:pPr>
    </w:p>
    <w:p w14:paraId="032E7362" w14:textId="2B9E4166" w:rsidR="00540A6B" w:rsidRDefault="00540A6B" w:rsidP="00897518">
      <w:pPr>
        <w:spacing w:line="460" w:lineRule="exact"/>
        <w:rPr>
          <w:rFonts w:ascii="標楷體" w:eastAsia="標楷體" w:hAnsi="標楷體" w:cs="標楷體"/>
          <w:b/>
          <w:sz w:val="40"/>
          <w:szCs w:val="40"/>
        </w:rPr>
      </w:pPr>
    </w:p>
    <w:p w14:paraId="713FAEF5" w14:textId="026F0E8C" w:rsidR="00540A6B" w:rsidRDefault="00540A6B" w:rsidP="00897518">
      <w:pPr>
        <w:spacing w:line="460" w:lineRule="exact"/>
        <w:rPr>
          <w:rFonts w:ascii="標楷體" w:eastAsia="標楷體" w:hAnsi="標楷體" w:cs="標楷體"/>
          <w:b/>
          <w:sz w:val="40"/>
          <w:szCs w:val="40"/>
        </w:rPr>
      </w:pPr>
    </w:p>
    <w:p w14:paraId="798DBE56" w14:textId="68AACE32" w:rsidR="00540A6B" w:rsidRDefault="00540A6B" w:rsidP="00897518">
      <w:pPr>
        <w:spacing w:line="460" w:lineRule="exact"/>
        <w:rPr>
          <w:rFonts w:ascii="標楷體" w:eastAsia="標楷體" w:hAnsi="標楷體" w:cs="標楷體"/>
          <w:b/>
          <w:sz w:val="40"/>
          <w:szCs w:val="40"/>
        </w:rPr>
      </w:pPr>
    </w:p>
    <w:p w14:paraId="0DBF26B6" w14:textId="1D65FA9F" w:rsidR="00540A6B" w:rsidRDefault="00540A6B" w:rsidP="00540A6B">
      <w:pPr>
        <w:pStyle w:val="a6"/>
        <w:spacing w:line="460" w:lineRule="exact"/>
        <w:ind w:leftChars="210" w:left="844" w:hangingChars="85" w:hanging="340"/>
        <w:jc w:val="center"/>
        <w:rPr>
          <w:rFonts w:ascii="標楷體" w:eastAsia="標楷體" w:hAnsi="標楷體" w:cs="標楷體"/>
          <w:b/>
          <w:kern w:val="0"/>
          <w:sz w:val="40"/>
          <w:szCs w:val="40"/>
        </w:rPr>
      </w:pPr>
      <w:r>
        <w:rPr>
          <w:rFonts w:ascii="標楷體" w:eastAsia="標楷體" w:hAnsi="標楷體" w:cs="標楷體" w:hint="eastAsia"/>
          <w:b/>
          <w:sz w:val="40"/>
          <w:szCs w:val="40"/>
        </w:rPr>
        <w:lastRenderedPageBreak/>
        <w:t>附錄七 台電保留</w:t>
      </w:r>
      <w:proofErr w:type="gramStart"/>
      <w:r>
        <w:rPr>
          <w:rFonts w:ascii="標楷體" w:eastAsia="標楷體" w:hAnsi="標楷體" w:cs="標楷體" w:hint="eastAsia"/>
          <w:b/>
          <w:sz w:val="40"/>
          <w:szCs w:val="40"/>
        </w:rPr>
        <w:t>饋</w:t>
      </w:r>
      <w:proofErr w:type="gramEnd"/>
      <w:r>
        <w:rPr>
          <w:rFonts w:ascii="標楷體" w:eastAsia="標楷體" w:hAnsi="標楷體" w:cs="標楷體" w:hint="eastAsia"/>
          <w:b/>
          <w:sz w:val="40"/>
          <w:szCs w:val="40"/>
        </w:rPr>
        <w:t>線並同意展延公文</w:t>
      </w:r>
      <w:r>
        <w:rPr>
          <w:rFonts w:ascii="標楷體" w:eastAsia="標楷體" w:hAnsi="標楷體" w:cs="標楷體" w:hint="eastAsia"/>
          <w:b/>
          <w:kern w:val="0"/>
          <w:sz w:val="40"/>
          <w:szCs w:val="40"/>
        </w:rPr>
        <w:t>(第1頁 共2頁)</w:t>
      </w:r>
    </w:p>
    <w:p w14:paraId="5634C6A6" w14:textId="089F6D68" w:rsidR="00540A6B" w:rsidRDefault="00540A6B" w:rsidP="00617498">
      <w:pPr>
        <w:spacing w:line="460" w:lineRule="exact"/>
        <w:rPr>
          <w:rFonts w:ascii="標楷體" w:eastAsia="標楷體" w:hAnsi="標楷體" w:cs="標楷體"/>
          <w:b/>
          <w:sz w:val="40"/>
          <w:szCs w:val="40"/>
          <w:lang w:bidi="ar-SA"/>
        </w:rPr>
      </w:pPr>
    </w:p>
    <w:p w14:paraId="6734E314" w14:textId="0E867620" w:rsidR="00617498" w:rsidRPr="00540A6B" w:rsidRDefault="00617498" w:rsidP="00617498">
      <w:pPr>
        <w:spacing w:line="460" w:lineRule="exact"/>
        <w:rPr>
          <w:rFonts w:ascii="標楷體" w:eastAsia="標楷體" w:hAnsi="標楷體" w:cs="標楷體"/>
          <w:b/>
          <w:sz w:val="40"/>
          <w:szCs w:val="40"/>
        </w:rPr>
      </w:pPr>
      <w:r>
        <w:rPr>
          <w:noProof/>
          <w:lang w:bidi="ar-SA"/>
        </w:rPr>
        <w:drawing>
          <wp:anchor distT="0" distB="0" distL="114300" distR="114300" simplePos="0" relativeHeight="251667456" behindDoc="1" locked="0" layoutInCell="1" allowOverlap="1" wp14:anchorId="0E187B9A" wp14:editId="7A126CC7">
            <wp:simplePos x="0" y="0"/>
            <wp:positionH relativeFrom="column">
              <wp:posOffset>249555</wp:posOffset>
            </wp:positionH>
            <wp:positionV relativeFrom="paragraph">
              <wp:posOffset>10160</wp:posOffset>
            </wp:positionV>
            <wp:extent cx="6096000" cy="8623290"/>
            <wp:effectExtent l="0" t="0" r="0" b="698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96000" cy="8623290"/>
                    </a:xfrm>
                    <a:prstGeom prst="rect">
                      <a:avLst/>
                    </a:prstGeom>
                  </pic:spPr>
                </pic:pic>
              </a:graphicData>
            </a:graphic>
            <wp14:sizeRelH relativeFrom="margin">
              <wp14:pctWidth>0</wp14:pctWidth>
            </wp14:sizeRelH>
            <wp14:sizeRelV relativeFrom="margin">
              <wp14:pctHeight>0</wp14:pctHeight>
            </wp14:sizeRelV>
          </wp:anchor>
        </w:drawing>
      </w:r>
    </w:p>
    <w:p w14:paraId="71204009" w14:textId="6ACA92DE" w:rsidR="00617498" w:rsidRDefault="00617498" w:rsidP="00897518">
      <w:pPr>
        <w:spacing w:line="460" w:lineRule="exact"/>
        <w:rPr>
          <w:rFonts w:ascii="標楷體" w:eastAsia="標楷體" w:hAnsi="標楷體" w:cs="標楷體"/>
          <w:b/>
          <w:sz w:val="40"/>
          <w:szCs w:val="40"/>
        </w:rPr>
      </w:pPr>
    </w:p>
    <w:p w14:paraId="1378987F" w14:textId="0E269CD0" w:rsidR="00617498" w:rsidRDefault="00617498" w:rsidP="00897518">
      <w:pPr>
        <w:spacing w:line="460" w:lineRule="exact"/>
        <w:rPr>
          <w:rFonts w:ascii="標楷體" w:eastAsia="標楷體" w:hAnsi="標楷體" w:cs="標楷體"/>
          <w:b/>
          <w:sz w:val="40"/>
          <w:szCs w:val="40"/>
        </w:rPr>
      </w:pPr>
    </w:p>
    <w:p w14:paraId="7BB54CCC" w14:textId="067C0F13" w:rsidR="00540A6B" w:rsidRDefault="00540A6B" w:rsidP="00897518">
      <w:pPr>
        <w:spacing w:line="460" w:lineRule="exact"/>
        <w:rPr>
          <w:rFonts w:ascii="標楷體" w:eastAsia="標楷體" w:hAnsi="標楷體" w:cs="標楷體"/>
          <w:b/>
          <w:sz w:val="40"/>
          <w:szCs w:val="40"/>
        </w:rPr>
      </w:pPr>
    </w:p>
    <w:p w14:paraId="605B0944" w14:textId="2FF94DE3" w:rsidR="00617498" w:rsidRDefault="00617498" w:rsidP="00897518">
      <w:pPr>
        <w:spacing w:line="460" w:lineRule="exact"/>
        <w:rPr>
          <w:rFonts w:ascii="標楷體" w:eastAsia="標楷體" w:hAnsi="標楷體" w:cs="標楷體"/>
          <w:b/>
          <w:sz w:val="40"/>
          <w:szCs w:val="40"/>
        </w:rPr>
      </w:pPr>
    </w:p>
    <w:p w14:paraId="0A2DBFA1" w14:textId="164CB5FA" w:rsidR="00617498" w:rsidRDefault="00617498" w:rsidP="00897518">
      <w:pPr>
        <w:spacing w:line="460" w:lineRule="exact"/>
        <w:rPr>
          <w:rFonts w:ascii="標楷體" w:eastAsia="標楷體" w:hAnsi="標楷體" w:cs="標楷體"/>
          <w:b/>
          <w:sz w:val="40"/>
          <w:szCs w:val="40"/>
        </w:rPr>
      </w:pPr>
    </w:p>
    <w:p w14:paraId="17EDE4A1" w14:textId="12328ED7" w:rsidR="00617498" w:rsidRDefault="00617498" w:rsidP="00897518">
      <w:pPr>
        <w:spacing w:line="460" w:lineRule="exact"/>
        <w:rPr>
          <w:rFonts w:ascii="標楷體" w:eastAsia="標楷體" w:hAnsi="標楷體" w:cs="標楷體"/>
          <w:b/>
          <w:sz w:val="40"/>
          <w:szCs w:val="40"/>
        </w:rPr>
      </w:pPr>
    </w:p>
    <w:p w14:paraId="389E887A" w14:textId="17082946" w:rsidR="00617498" w:rsidRDefault="00617498" w:rsidP="00897518">
      <w:pPr>
        <w:spacing w:line="460" w:lineRule="exact"/>
        <w:rPr>
          <w:rFonts w:ascii="標楷體" w:eastAsia="標楷體" w:hAnsi="標楷體" w:cs="標楷體"/>
          <w:b/>
          <w:sz w:val="40"/>
          <w:szCs w:val="40"/>
        </w:rPr>
      </w:pPr>
    </w:p>
    <w:p w14:paraId="2F242DBC" w14:textId="5DA7AC59" w:rsidR="00617498" w:rsidRDefault="00617498" w:rsidP="00897518">
      <w:pPr>
        <w:spacing w:line="460" w:lineRule="exact"/>
        <w:rPr>
          <w:rFonts w:ascii="標楷體" w:eastAsia="標楷體" w:hAnsi="標楷體" w:cs="標楷體"/>
          <w:b/>
          <w:sz w:val="40"/>
          <w:szCs w:val="40"/>
        </w:rPr>
      </w:pPr>
    </w:p>
    <w:p w14:paraId="048BAA27" w14:textId="514594E0" w:rsidR="00617498" w:rsidRDefault="00617498" w:rsidP="00897518">
      <w:pPr>
        <w:spacing w:line="460" w:lineRule="exact"/>
        <w:rPr>
          <w:rFonts w:ascii="標楷體" w:eastAsia="標楷體" w:hAnsi="標楷體" w:cs="標楷體"/>
          <w:b/>
          <w:sz w:val="40"/>
          <w:szCs w:val="40"/>
        </w:rPr>
      </w:pPr>
    </w:p>
    <w:p w14:paraId="756D4338" w14:textId="4F047370" w:rsidR="00617498" w:rsidRDefault="00617498" w:rsidP="00897518">
      <w:pPr>
        <w:spacing w:line="460" w:lineRule="exact"/>
        <w:rPr>
          <w:rFonts w:ascii="標楷體" w:eastAsia="標楷體" w:hAnsi="標楷體" w:cs="標楷體"/>
          <w:b/>
          <w:sz w:val="40"/>
          <w:szCs w:val="40"/>
        </w:rPr>
      </w:pPr>
    </w:p>
    <w:p w14:paraId="78CD652D" w14:textId="68FFCD90" w:rsidR="00617498" w:rsidRDefault="00617498" w:rsidP="00897518">
      <w:pPr>
        <w:spacing w:line="460" w:lineRule="exact"/>
        <w:rPr>
          <w:rFonts w:ascii="標楷體" w:eastAsia="標楷體" w:hAnsi="標楷體" w:cs="標楷體"/>
          <w:b/>
          <w:sz w:val="40"/>
          <w:szCs w:val="40"/>
        </w:rPr>
      </w:pPr>
    </w:p>
    <w:p w14:paraId="387E0E0A" w14:textId="216AFC9F" w:rsidR="00617498" w:rsidRDefault="00617498" w:rsidP="00897518">
      <w:pPr>
        <w:spacing w:line="460" w:lineRule="exact"/>
        <w:rPr>
          <w:rFonts w:ascii="標楷體" w:eastAsia="標楷體" w:hAnsi="標楷體" w:cs="標楷體"/>
          <w:b/>
          <w:sz w:val="40"/>
          <w:szCs w:val="40"/>
        </w:rPr>
      </w:pPr>
    </w:p>
    <w:p w14:paraId="206A15DD" w14:textId="4CA1E97E" w:rsidR="00617498" w:rsidRDefault="00617498" w:rsidP="00897518">
      <w:pPr>
        <w:spacing w:line="460" w:lineRule="exact"/>
        <w:rPr>
          <w:rFonts w:ascii="標楷體" w:eastAsia="標楷體" w:hAnsi="標楷體" w:cs="標楷體"/>
          <w:b/>
          <w:sz w:val="40"/>
          <w:szCs w:val="40"/>
        </w:rPr>
      </w:pPr>
    </w:p>
    <w:p w14:paraId="7A8765DB" w14:textId="420DE6DA" w:rsidR="00617498" w:rsidRDefault="00617498" w:rsidP="00897518">
      <w:pPr>
        <w:spacing w:line="460" w:lineRule="exact"/>
        <w:rPr>
          <w:rFonts w:ascii="標楷體" w:eastAsia="標楷體" w:hAnsi="標楷體" w:cs="標楷體"/>
          <w:b/>
          <w:sz w:val="40"/>
          <w:szCs w:val="40"/>
        </w:rPr>
      </w:pPr>
    </w:p>
    <w:p w14:paraId="2A5E1476" w14:textId="2458052A" w:rsidR="00617498" w:rsidRDefault="00617498" w:rsidP="00897518">
      <w:pPr>
        <w:spacing w:line="460" w:lineRule="exact"/>
        <w:rPr>
          <w:rFonts w:ascii="標楷體" w:eastAsia="標楷體" w:hAnsi="標楷體" w:cs="標楷體"/>
          <w:b/>
          <w:sz w:val="40"/>
          <w:szCs w:val="40"/>
        </w:rPr>
      </w:pPr>
    </w:p>
    <w:p w14:paraId="5FCADE58" w14:textId="3FBC67BE" w:rsidR="00617498" w:rsidRDefault="00617498" w:rsidP="00897518">
      <w:pPr>
        <w:spacing w:line="460" w:lineRule="exact"/>
        <w:rPr>
          <w:rFonts w:ascii="標楷體" w:eastAsia="標楷體" w:hAnsi="標楷體" w:cs="標楷體"/>
          <w:b/>
          <w:sz w:val="40"/>
          <w:szCs w:val="40"/>
        </w:rPr>
      </w:pPr>
    </w:p>
    <w:p w14:paraId="39E4B638" w14:textId="5FEC2BDF" w:rsidR="00617498" w:rsidRDefault="00617498" w:rsidP="00897518">
      <w:pPr>
        <w:spacing w:line="460" w:lineRule="exact"/>
        <w:rPr>
          <w:rFonts w:ascii="標楷體" w:eastAsia="標楷體" w:hAnsi="標楷體" w:cs="標楷體"/>
          <w:b/>
          <w:sz w:val="40"/>
          <w:szCs w:val="40"/>
        </w:rPr>
      </w:pPr>
    </w:p>
    <w:p w14:paraId="025BE774" w14:textId="7211573B" w:rsidR="00617498" w:rsidRDefault="00617498" w:rsidP="00897518">
      <w:pPr>
        <w:spacing w:line="460" w:lineRule="exact"/>
        <w:rPr>
          <w:rFonts w:ascii="標楷體" w:eastAsia="標楷體" w:hAnsi="標楷體" w:cs="標楷體"/>
          <w:b/>
          <w:sz w:val="40"/>
          <w:szCs w:val="40"/>
        </w:rPr>
      </w:pPr>
    </w:p>
    <w:p w14:paraId="1E4C5EB5" w14:textId="17F453B8" w:rsidR="00617498" w:rsidRDefault="00617498" w:rsidP="00897518">
      <w:pPr>
        <w:spacing w:line="460" w:lineRule="exact"/>
        <w:rPr>
          <w:rFonts w:ascii="標楷體" w:eastAsia="標楷體" w:hAnsi="標楷體" w:cs="標楷體"/>
          <w:b/>
          <w:sz w:val="40"/>
          <w:szCs w:val="40"/>
        </w:rPr>
      </w:pPr>
    </w:p>
    <w:p w14:paraId="133C6D53" w14:textId="542B5349" w:rsidR="00617498" w:rsidRDefault="00617498" w:rsidP="00897518">
      <w:pPr>
        <w:spacing w:line="460" w:lineRule="exact"/>
        <w:rPr>
          <w:rFonts w:ascii="標楷體" w:eastAsia="標楷體" w:hAnsi="標楷體" w:cs="標楷體"/>
          <w:b/>
          <w:sz w:val="40"/>
          <w:szCs w:val="40"/>
        </w:rPr>
      </w:pPr>
    </w:p>
    <w:p w14:paraId="1D26E7EC" w14:textId="3C4F919B" w:rsidR="00617498" w:rsidRDefault="00617498" w:rsidP="00897518">
      <w:pPr>
        <w:spacing w:line="460" w:lineRule="exact"/>
        <w:rPr>
          <w:rFonts w:ascii="標楷體" w:eastAsia="標楷體" w:hAnsi="標楷體" w:cs="標楷體"/>
          <w:b/>
          <w:sz w:val="40"/>
          <w:szCs w:val="40"/>
        </w:rPr>
      </w:pPr>
    </w:p>
    <w:p w14:paraId="5391AF04" w14:textId="563BD496" w:rsidR="00617498" w:rsidRDefault="00617498" w:rsidP="00897518">
      <w:pPr>
        <w:spacing w:line="460" w:lineRule="exact"/>
        <w:rPr>
          <w:rFonts w:ascii="標楷體" w:eastAsia="標楷體" w:hAnsi="標楷體" w:cs="標楷體"/>
          <w:b/>
          <w:sz w:val="40"/>
          <w:szCs w:val="40"/>
        </w:rPr>
      </w:pPr>
    </w:p>
    <w:p w14:paraId="50575422" w14:textId="65A6707F" w:rsidR="00617498" w:rsidRDefault="00617498" w:rsidP="00897518">
      <w:pPr>
        <w:spacing w:line="460" w:lineRule="exact"/>
        <w:rPr>
          <w:rFonts w:ascii="標楷體" w:eastAsia="標楷體" w:hAnsi="標楷體" w:cs="標楷體"/>
          <w:b/>
          <w:sz w:val="40"/>
          <w:szCs w:val="40"/>
        </w:rPr>
      </w:pPr>
    </w:p>
    <w:p w14:paraId="3D36A469" w14:textId="062AC7EC" w:rsidR="00617498" w:rsidRDefault="00617498" w:rsidP="00897518">
      <w:pPr>
        <w:spacing w:line="460" w:lineRule="exact"/>
        <w:rPr>
          <w:rFonts w:ascii="標楷體" w:eastAsia="標楷體" w:hAnsi="標楷體" w:cs="標楷體"/>
          <w:b/>
          <w:sz w:val="40"/>
          <w:szCs w:val="40"/>
        </w:rPr>
      </w:pPr>
    </w:p>
    <w:p w14:paraId="324469B3" w14:textId="5E427746" w:rsidR="00617498" w:rsidRDefault="00617498" w:rsidP="00897518">
      <w:pPr>
        <w:spacing w:line="460" w:lineRule="exact"/>
        <w:rPr>
          <w:rFonts w:ascii="標楷體" w:eastAsia="標楷體" w:hAnsi="標楷體" w:cs="標楷體"/>
          <w:b/>
          <w:sz w:val="40"/>
          <w:szCs w:val="40"/>
        </w:rPr>
      </w:pPr>
    </w:p>
    <w:p w14:paraId="36E6998A" w14:textId="1771E56D" w:rsidR="00617498" w:rsidRDefault="00617498" w:rsidP="00897518">
      <w:pPr>
        <w:spacing w:line="460" w:lineRule="exact"/>
        <w:rPr>
          <w:rFonts w:ascii="標楷體" w:eastAsia="標楷體" w:hAnsi="標楷體" w:cs="標楷體"/>
          <w:b/>
          <w:sz w:val="40"/>
          <w:szCs w:val="40"/>
        </w:rPr>
      </w:pPr>
    </w:p>
    <w:p w14:paraId="077B5474" w14:textId="2F0D576D" w:rsidR="00617498" w:rsidRDefault="00617498" w:rsidP="00897518">
      <w:pPr>
        <w:spacing w:line="460" w:lineRule="exact"/>
        <w:rPr>
          <w:rFonts w:ascii="標楷體" w:eastAsia="標楷體" w:hAnsi="標楷體" w:cs="標楷體"/>
          <w:b/>
          <w:sz w:val="40"/>
          <w:szCs w:val="40"/>
        </w:rPr>
      </w:pPr>
    </w:p>
    <w:p w14:paraId="2DDFC053" w14:textId="71A9959F" w:rsidR="00617498" w:rsidRDefault="00617498" w:rsidP="00897518">
      <w:pPr>
        <w:spacing w:line="460" w:lineRule="exact"/>
        <w:rPr>
          <w:rFonts w:ascii="標楷體" w:eastAsia="標楷體" w:hAnsi="標楷體" w:cs="標楷體"/>
          <w:b/>
          <w:sz w:val="40"/>
          <w:szCs w:val="40"/>
        </w:rPr>
      </w:pPr>
    </w:p>
    <w:p w14:paraId="083F69AB" w14:textId="5FC9B8B7" w:rsidR="00617498" w:rsidRDefault="00617498" w:rsidP="00617498">
      <w:pPr>
        <w:pStyle w:val="a6"/>
        <w:spacing w:line="460" w:lineRule="exact"/>
        <w:ind w:leftChars="210" w:left="844" w:hangingChars="85" w:hanging="340"/>
        <w:jc w:val="center"/>
        <w:rPr>
          <w:rFonts w:ascii="標楷體" w:eastAsia="標楷體" w:hAnsi="標楷體" w:cs="標楷體"/>
          <w:b/>
          <w:kern w:val="0"/>
          <w:sz w:val="40"/>
          <w:szCs w:val="40"/>
        </w:rPr>
      </w:pPr>
      <w:r>
        <w:rPr>
          <w:rFonts w:ascii="標楷體" w:eastAsia="標楷體" w:hAnsi="標楷體" w:cs="標楷體" w:hint="eastAsia"/>
          <w:b/>
          <w:sz w:val="40"/>
          <w:szCs w:val="40"/>
        </w:rPr>
        <w:lastRenderedPageBreak/>
        <w:t>附錄七 台電保留</w:t>
      </w:r>
      <w:proofErr w:type="gramStart"/>
      <w:r>
        <w:rPr>
          <w:rFonts w:ascii="標楷體" w:eastAsia="標楷體" w:hAnsi="標楷體" w:cs="標楷體" w:hint="eastAsia"/>
          <w:b/>
          <w:sz w:val="40"/>
          <w:szCs w:val="40"/>
        </w:rPr>
        <w:t>饋</w:t>
      </w:r>
      <w:proofErr w:type="gramEnd"/>
      <w:r>
        <w:rPr>
          <w:rFonts w:ascii="標楷體" w:eastAsia="標楷體" w:hAnsi="標楷體" w:cs="標楷體" w:hint="eastAsia"/>
          <w:b/>
          <w:sz w:val="40"/>
          <w:szCs w:val="40"/>
        </w:rPr>
        <w:t>線並同意展延公文</w:t>
      </w:r>
      <w:r>
        <w:rPr>
          <w:rFonts w:ascii="標楷體" w:eastAsia="標楷體" w:hAnsi="標楷體" w:cs="標楷體" w:hint="eastAsia"/>
          <w:b/>
          <w:kern w:val="0"/>
          <w:sz w:val="40"/>
          <w:szCs w:val="40"/>
        </w:rPr>
        <w:t>(第2頁 共2頁)</w:t>
      </w:r>
    </w:p>
    <w:p w14:paraId="11DDED2D" w14:textId="36D15A0F" w:rsidR="00617498" w:rsidRPr="00617498" w:rsidRDefault="00617498" w:rsidP="00897518">
      <w:pPr>
        <w:spacing w:line="460" w:lineRule="exact"/>
        <w:rPr>
          <w:rFonts w:ascii="標楷體" w:eastAsia="標楷體" w:hAnsi="標楷體" w:cs="標楷體"/>
          <w:b/>
          <w:sz w:val="40"/>
          <w:szCs w:val="40"/>
        </w:rPr>
      </w:pPr>
      <w:r>
        <w:rPr>
          <w:noProof/>
          <w:lang w:bidi="ar-SA"/>
        </w:rPr>
        <w:drawing>
          <wp:anchor distT="0" distB="0" distL="114300" distR="114300" simplePos="0" relativeHeight="251668480" behindDoc="1" locked="0" layoutInCell="1" allowOverlap="1" wp14:anchorId="47489DED" wp14:editId="30339529">
            <wp:simplePos x="0" y="0"/>
            <wp:positionH relativeFrom="margin">
              <wp:align>left</wp:align>
            </wp:positionH>
            <wp:positionV relativeFrom="paragraph">
              <wp:posOffset>235585</wp:posOffset>
            </wp:positionV>
            <wp:extent cx="5848350" cy="8170418"/>
            <wp:effectExtent l="0" t="0" r="0" b="254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48350" cy="8170418"/>
                    </a:xfrm>
                    <a:prstGeom prst="rect">
                      <a:avLst/>
                    </a:prstGeom>
                  </pic:spPr>
                </pic:pic>
              </a:graphicData>
            </a:graphic>
            <wp14:sizeRelH relativeFrom="margin">
              <wp14:pctWidth>0</wp14:pctWidth>
            </wp14:sizeRelH>
            <wp14:sizeRelV relativeFrom="margin">
              <wp14:pctHeight>0</wp14:pctHeight>
            </wp14:sizeRelV>
          </wp:anchor>
        </w:drawing>
      </w:r>
    </w:p>
    <w:p w14:paraId="529B530C" w14:textId="7324A38B" w:rsidR="00617498" w:rsidRDefault="00617498" w:rsidP="00897518">
      <w:pPr>
        <w:spacing w:line="460" w:lineRule="exact"/>
        <w:rPr>
          <w:rFonts w:ascii="標楷體" w:eastAsia="標楷體" w:hAnsi="標楷體" w:cs="標楷體"/>
          <w:b/>
          <w:sz w:val="40"/>
          <w:szCs w:val="40"/>
        </w:rPr>
      </w:pPr>
    </w:p>
    <w:p w14:paraId="5FA30135" w14:textId="54AD19FE" w:rsidR="00C04D17" w:rsidRDefault="00C04D17" w:rsidP="00897518">
      <w:pPr>
        <w:spacing w:line="460" w:lineRule="exact"/>
        <w:rPr>
          <w:rFonts w:ascii="標楷體" w:eastAsia="標楷體" w:hAnsi="標楷體" w:cs="標楷體"/>
          <w:b/>
          <w:sz w:val="40"/>
          <w:szCs w:val="40"/>
        </w:rPr>
      </w:pPr>
    </w:p>
    <w:p w14:paraId="0FCB0B8E" w14:textId="673E5A58" w:rsidR="00C04D17" w:rsidRDefault="00C04D17" w:rsidP="00897518">
      <w:pPr>
        <w:spacing w:line="460" w:lineRule="exact"/>
        <w:rPr>
          <w:rFonts w:ascii="標楷體" w:eastAsia="標楷體" w:hAnsi="標楷體" w:cs="標楷體"/>
          <w:b/>
          <w:sz w:val="40"/>
          <w:szCs w:val="40"/>
        </w:rPr>
      </w:pPr>
    </w:p>
    <w:p w14:paraId="5E1CE218" w14:textId="3B7B945C" w:rsidR="00C04D17" w:rsidRDefault="00C04D17" w:rsidP="00897518">
      <w:pPr>
        <w:spacing w:line="460" w:lineRule="exact"/>
        <w:rPr>
          <w:rFonts w:ascii="標楷體" w:eastAsia="標楷體" w:hAnsi="標楷體" w:cs="標楷體"/>
          <w:b/>
          <w:sz w:val="40"/>
          <w:szCs w:val="40"/>
        </w:rPr>
      </w:pPr>
    </w:p>
    <w:p w14:paraId="0EF75F19" w14:textId="12E5E50F" w:rsidR="00C04D17" w:rsidRDefault="00C04D17" w:rsidP="00897518">
      <w:pPr>
        <w:spacing w:line="460" w:lineRule="exact"/>
        <w:rPr>
          <w:rFonts w:ascii="標楷體" w:eastAsia="標楷體" w:hAnsi="標楷體" w:cs="標楷體"/>
          <w:b/>
          <w:sz w:val="40"/>
          <w:szCs w:val="40"/>
        </w:rPr>
      </w:pPr>
    </w:p>
    <w:p w14:paraId="189139BB" w14:textId="6C2E1ADB" w:rsidR="00C04D17" w:rsidRDefault="00C04D17" w:rsidP="00897518">
      <w:pPr>
        <w:spacing w:line="460" w:lineRule="exact"/>
        <w:rPr>
          <w:rFonts w:ascii="標楷體" w:eastAsia="標楷體" w:hAnsi="標楷體" w:cs="標楷體"/>
          <w:b/>
          <w:sz w:val="40"/>
          <w:szCs w:val="40"/>
        </w:rPr>
      </w:pPr>
    </w:p>
    <w:p w14:paraId="3FC92A83" w14:textId="7B1B4EE2" w:rsidR="00C04D17" w:rsidRDefault="00C04D17" w:rsidP="00897518">
      <w:pPr>
        <w:spacing w:line="460" w:lineRule="exact"/>
        <w:rPr>
          <w:rFonts w:ascii="標楷體" w:eastAsia="標楷體" w:hAnsi="標楷體" w:cs="標楷體"/>
          <w:b/>
          <w:sz w:val="40"/>
          <w:szCs w:val="40"/>
        </w:rPr>
      </w:pPr>
    </w:p>
    <w:p w14:paraId="61AE355A" w14:textId="30ADACBD" w:rsidR="00C04D17" w:rsidRDefault="00C04D17" w:rsidP="00897518">
      <w:pPr>
        <w:spacing w:line="460" w:lineRule="exact"/>
        <w:rPr>
          <w:rFonts w:ascii="標楷體" w:eastAsia="標楷體" w:hAnsi="標楷體" w:cs="標楷體"/>
          <w:b/>
          <w:sz w:val="40"/>
          <w:szCs w:val="40"/>
        </w:rPr>
      </w:pPr>
    </w:p>
    <w:p w14:paraId="11C8A2F5" w14:textId="2D38BE11" w:rsidR="00C04D17" w:rsidRDefault="00C04D17" w:rsidP="00897518">
      <w:pPr>
        <w:spacing w:line="460" w:lineRule="exact"/>
        <w:rPr>
          <w:rFonts w:ascii="標楷體" w:eastAsia="標楷體" w:hAnsi="標楷體" w:cs="標楷體"/>
          <w:b/>
          <w:sz w:val="40"/>
          <w:szCs w:val="40"/>
        </w:rPr>
      </w:pPr>
    </w:p>
    <w:p w14:paraId="74E05323" w14:textId="7C4E2231" w:rsidR="00C04D17" w:rsidRDefault="00C04D17" w:rsidP="00897518">
      <w:pPr>
        <w:spacing w:line="460" w:lineRule="exact"/>
        <w:rPr>
          <w:rFonts w:ascii="標楷體" w:eastAsia="標楷體" w:hAnsi="標楷體" w:cs="標楷體"/>
          <w:b/>
          <w:sz w:val="40"/>
          <w:szCs w:val="40"/>
        </w:rPr>
      </w:pPr>
    </w:p>
    <w:p w14:paraId="5C82B094" w14:textId="2A5D58AA" w:rsidR="00C04D17" w:rsidRDefault="00C04D17" w:rsidP="00897518">
      <w:pPr>
        <w:spacing w:line="460" w:lineRule="exact"/>
        <w:rPr>
          <w:rFonts w:ascii="標楷體" w:eastAsia="標楷體" w:hAnsi="標楷體" w:cs="標楷體"/>
          <w:b/>
          <w:sz w:val="40"/>
          <w:szCs w:val="40"/>
        </w:rPr>
      </w:pPr>
    </w:p>
    <w:p w14:paraId="5A1F350B" w14:textId="24B46964" w:rsidR="00C04D17" w:rsidRDefault="00C04D17" w:rsidP="00897518">
      <w:pPr>
        <w:spacing w:line="460" w:lineRule="exact"/>
        <w:rPr>
          <w:rFonts w:ascii="標楷體" w:eastAsia="標楷體" w:hAnsi="標楷體" w:cs="標楷體"/>
          <w:b/>
          <w:sz w:val="40"/>
          <w:szCs w:val="40"/>
        </w:rPr>
      </w:pPr>
    </w:p>
    <w:p w14:paraId="383BF89F" w14:textId="23418938" w:rsidR="00C04D17" w:rsidRDefault="00C04D17" w:rsidP="00897518">
      <w:pPr>
        <w:spacing w:line="460" w:lineRule="exact"/>
        <w:rPr>
          <w:rFonts w:ascii="標楷體" w:eastAsia="標楷體" w:hAnsi="標楷體" w:cs="標楷體"/>
          <w:b/>
          <w:sz w:val="40"/>
          <w:szCs w:val="40"/>
        </w:rPr>
      </w:pPr>
    </w:p>
    <w:p w14:paraId="2439DE2C" w14:textId="56AFA275" w:rsidR="00C04D17" w:rsidRDefault="00C04D17" w:rsidP="00897518">
      <w:pPr>
        <w:spacing w:line="460" w:lineRule="exact"/>
        <w:rPr>
          <w:rFonts w:ascii="標楷體" w:eastAsia="標楷體" w:hAnsi="標楷體" w:cs="標楷體"/>
          <w:b/>
          <w:sz w:val="40"/>
          <w:szCs w:val="40"/>
        </w:rPr>
      </w:pPr>
    </w:p>
    <w:p w14:paraId="2AF844E3" w14:textId="0D883A02" w:rsidR="00C04D17" w:rsidRDefault="00C04D17" w:rsidP="00897518">
      <w:pPr>
        <w:spacing w:line="460" w:lineRule="exact"/>
        <w:rPr>
          <w:rFonts w:ascii="標楷體" w:eastAsia="標楷體" w:hAnsi="標楷體" w:cs="標楷體"/>
          <w:b/>
          <w:sz w:val="40"/>
          <w:szCs w:val="40"/>
        </w:rPr>
      </w:pPr>
    </w:p>
    <w:p w14:paraId="3E260B9C" w14:textId="08BF75A5" w:rsidR="00C04D17" w:rsidRDefault="00C04D17" w:rsidP="00897518">
      <w:pPr>
        <w:spacing w:line="460" w:lineRule="exact"/>
        <w:rPr>
          <w:rFonts w:ascii="標楷體" w:eastAsia="標楷體" w:hAnsi="標楷體" w:cs="標楷體"/>
          <w:b/>
          <w:sz w:val="40"/>
          <w:szCs w:val="40"/>
        </w:rPr>
      </w:pPr>
    </w:p>
    <w:p w14:paraId="34110007" w14:textId="5A9B3548" w:rsidR="00C04D17" w:rsidRDefault="00C04D17" w:rsidP="00897518">
      <w:pPr>
        <w:spacing w:line="460" w:lineRule="exact"/>
        <w:rPr>
          <w:rFonts w:ascii="標楷體" w:eastAsia="標楷體" w:hAnsi="標楷體" w:cs="標楷體"/>
          <w:b/>
          <w:sz w:val="40"/>
          <w:szCs w:val="40"/>
        </w:rPr>
      </w:pPr>
    </w:p>
    <w:p w14:paraId="0F57F748" w14:textId="096EA199" w:rsidR="00C04D17" w:rsidRDefault="00C04D17" w:rsidP="00897518">
      <w:pPr>
        <w:spacing w:line="460" w:lineRule="exact"/>
        <w:rPr>
          <w:rFonts w:ascii="標楷體" w:eastAsia="標楷體" w:hAnsi="標楷體" w:cs="標楷體"/>
          <w:b/>
          <w:sz w:val="40"/>
          <w:szCs w:val="40"/>
        </w:rPr>
      </w:pPr>
    </w:p>
    <w:p w14:paraId="743A3283" w14:textId="6560834C" w:rsidR="00C04D17" w:rsidRDefault="00C04D17" w:rsidP="00897518">
      <w:pPr>
        <w:spacing w:line="460" w:lineRule="exact"/>
        <w:rPr>
          <w:rFonts w:ascii="標楷體" w:eastAsia="標楷體" w:hAnsi="標楷體" w:cs="標楷體"/>
          <w:b/>
          <w:sz w:val="40"/>
          <w:szCs w:val="40"/>
        </w:rPr>
      </w:pPr>
    </w:p>
    <w:p w14:paraId="4299E109" w14:textId="11E661B4" w:rsidR="00C04D17" w:rsidRDefault="00C04D17" w:rsidP="00897518">
      <w:pPr>
        <w:spacing w:line="460" w:lineRule="exact"/>
        <w:rPr>
          <w:rFonts w:ascii="標楷體" w:eastAsia="標楷體" w:hAnsi="標楷體" w:cs="標楷體"/>
          <w:b/>
          <w:sz w:val="40"/>
          <w:szCs w:val="40"/>
        </w:rPr>
      </w:pPr>
    </w:p>
    <w:p w14:paraId="4E3F01D8" w14:textId="53217848" w:rsidR="00C04D17" w:rsidRDefault="00C04D17" w:rsidP="00897518">
      <w:pPr>
        <w:spacing w:line="460" w:lineRule="exact"/>
        <w:rPr>
          <w:rFonts w:ascii="標楷體" w:eastAsia="標楷體" w:hAnsi="標楷體" w:cs="標楷體"/>
          <w:b/>
          <w:sz w:val="40"/>
          <w:szCs w:val="40"/>
        </w:rPr>
      </w:pPr>
    </w:p>
    <w:p w14:paraId="46104B81" w14:textId="6DDC0D56" w:rsidR="00C04D17" w:rsidRDefault="00C04D17" w:rsidP="00897518">
      <w:pPr>
        <w:spacing w:line="460" w:lineRule="exact"/>
        <w:rPr>
          <w:rFonts w:ascii="標楷體" w:eastAsia="標楷體" w:hAnsi="標楷體" w:cs="標楷體"/>
          <w:b/>
          <w:sz w:val="40"/>
          <w:szCs w:val="40"/>
        </w:rPr>
      </w:pPr>
    </w:p>
    <w:p w14:paraId="2DF87D03" w14:textId="374D49CE" w:rsidR="00C04D17" w:rsidRDefault="00C04D17" w:rsidP="00897518">
      <w:pPr>
        <w:spacing w:line="460" w:lineRule="exact"/>
        <w:rPr>
          <w:rFonts w:ascii="標楷體" w:eastAsia="標楷體" w:hAnsi="標楷體" w:cs="標楷體"/>
          <w:b/>
          <w:sz w:val="40"/>
          <w:szCs w:val="40"/>
        </w:rPr>
      </w:pPr>
    </w:p>
    <w:p w14:paraId="2B1537C2" w14:textId="30771098" w:rsidR="00C04D17" w:rsidRDefault="00C04D17" w:rsidP="00897518">
      <w:pPr>
        <w:spacing w:line="460" w:lineRule="exact"/>
        <w:rPr>
          <w:rFonts w:ascii="標楷體" w:eastAsia="標楷體" w:hAnsi="標楷體" w:cs="標楷體"/>
          <w:b/>
          <w:sz w:val="40"/>
          <w:szCs w:val="40"/>
        </w:rPr>
      </w:pPr>
    </w:p>
    <w:p w14:paraId="62C4564E" w14:textId="078E2B27" w:rsidR="00C04D17" w:rsidRDefault="00C04D17" w:rsidP="00897518">
      <w:pPr>
        <w:spacing w:line="460" w:lineRule="exact"/>
        <w:rPr>
          <w:rFonts w:ascii="標楷體" w:eastAsia="標楷體" w:hAnsi="標楷體" w:cs="標楷體"/>
          <w:b/>
          <w:sz w:val="40"/>
          <w:szCs w:val="40"/>
        </w:rPr>
      </w:pPr>
    </w:p>
    <w:p w14:paraId="741A31D5" w14:textId="7E9A26B9" w:rsidR="00C04D17" w:rsidRDefault="00C04D17" w:rsidP="00897518">
      <w:pPr>
        <w:spacing w:line="460" w:lineRule="exact"/>
        <w:rPr>
          <w:rFonts w:ascii="標楷體" w:eastAsia="標楷體" w:hAnsi="標楷體" w:cs="標楷體"/>
          <w:b/>
          <w:sz w:val="40"/>
          <w:szCs w:val="40"/>
        </w:rPr>
      </w:pPr>
    </w:p>
    <w:p w14:paraId="7ACC93B2" w14:textId="42ADE186" w:rsidR="00C04D17" w:rsidRDefault="00C04D17" w:rsidP="00897518">
      <w:pPr>
        <w:spacing w:line="460" w:lineRule="exact"/>
        <w:rPr>
          <w:rFonts w:ascii="標楷體" w:eastAsia="標楷體" w:hAnsi="標楷體" w:cs="標楷體"/>
          <w:b/>
          <w:sz w:val="40"/>
          <w:szCs w:val="40"/>
        </w:rPr>
      </w:pPr>
    </w:p>
    <w:p w14:paraId="23B19771" w14:textId="2D740D91" w:rsidR="00C04D17" w:rsidRDefault="00C04D17" w:rsidP="00897518">
      <w:pPr>
        <w:spacing w:line="460" w:lineRule="exact"/>
        <w:rPr>
          <w:rFonts w:ascii="標楷體" w:eastAsia="標楷體" w:hAnsi="標楷體" w:cs="標楷體"/>
          <w:b/>
          <w:sz w:val="40"/>
          <w:szCs w:val="40"/>
        </w:rPr>
      </w:pPr>
    </w:p>
    <w:p w14:paraId="58393A08" w14:textId="388FE299" w:rsidR="00C04D17" w:rsidRDefault="00C04D17" w:rsidP="00897518">
      <w:pPr>
        <w:spacing w:line="460" w:lineRule="exact"/>
        <w:rPr>
          <w:rFonts w:ascii="標楷體" w:eastAsia="標楷體" w:hAnsi="標楷體" w:cs="標楷體"/>
          <w:b/>
          <w:sz w:val="40"/>
          <w:szCs w:val="40"/>
        </w:rPr>
      </w:pPr>
    </w:p>
    <w:p w14:paraId="02F4DC54" w14:textId="75C4986F" w:rsidR="00C04D17" w:rsidRDefault="00C04D17" w:rsidP="00C04D17">
      <w:pPr>
        <w:spacing w:line="460" w:lineRule="exact"/>
        <w:jc w:val="center"/>
        <w:rPr>
          <w:rFonts w:ascii="標楷體" w:eastAsia="標楷體" w:hAnsi="標楷體" w:cs="標楷體"/>
          <w:b/>
          <w:sz w:val="40"/>
          <w:szCs w:val="40"/>
        </w:rPr>
      </w:pPr>
      <w:r w:rsidRPr="00C04D17">
        <w:rPr>
          <w:rFonts w:ascii="標楷體" w:eastAsia="標楷體" w:hAnsi="標楷體" w:cs="標楷體" w:hint="eastAsia"/>
          <w:b/>
          <w:sz w:val="40"/>
          <w:szCs w:val="40"/>
        </w:rPr>
        <w:lastRenderedPageBreak/>
        <w:t>附錄八 向中華民國航空測量及搖桿探測學會申請是否為環境敏感地區公文</w:t>
      </w:r>
      <w:r>
        <w:rPr>
          <w:rFonts w:ascii="標楷體" w:eastAsia="標楷體" w:hAnsi="標楷體" w:cs="標楷體" w:hint="eastAsia"/>
          <w:b/>
          <w:sz w:val="40"/>
          <w:szCs w:val="40"/>
        </w:rPr>
        <w:t>(第1頁 共</w:t>
      </w:r>
      <w:r w:rsidR="004748BA">
        <w:rPr>
          <w:rFonts w:ascii="標楷體" w:eastAsia="標楷體" w:hAnsi="標楷體" w:cs="標楷體" w:hint="eastAsia"/>
          <w:b/>
          <w:sz w:val="40"/>
          <w:szCs w:val="40"/>
        </w:rPr>
        <w:t>5</w:t>
      </w:r>
      <w:r>
        <w:rPr>
          <w:rFonts w:ascii="標楷體" w:eastAsia="標楷體" w:hAnsi="標楷體" w:cs="標楷體" w:hint="eastAsia"/>
          <w:b/>
          <w:sz w:val="40"/>
          <w:szCs w:val="40"/>
        </w:rPr>
        <w:t>頁)</w:t>
      </w:r>
    </w:p>
    <w:p w14:paraId="179A8015" w14:textId="7F403CE7" w:rsidR="00C04D17" w:rsidRDefault="00C04D17" w:rsidP="00C04D17">
      <w:pPr>
        <w:spacing w:line="460" w:lineRule="exact"/>
        <w:rPr>
          <w:rFonts w:ascii="標楷體" w:eastAsia="標楷體" w:hAnsi="標楷體" w:cs="標楷體"/>
          <w:b/>
          <w:sz w:val="40"/>
          <w:szCs w:val="40"/>
        </w:rPr>
      </w:pPr>
      <w:r>
        <w:rPr>
          <w:noProof/>
          <w:lang w:bidi="ar-SA"/>
        </w:rPr>
        <w:drawing>
          <wp:anchor distT="0" distB="0" distL="114300" distR="114300" simplePos="0" relativeHeight="251669504" behindDoc="0" locked="0" layoutInCell="1" allowOverlap="1" wp14:anchorId="7491DBC8" wp14:editId="48D131E7">
            <wp:simplePos x="0" y="0"/>
            <wp:positionH relativeFrom="margin">
              <wp:posOffset>1905</wp:posOffset>
            </wp:positionH>
            <wp:positionV relativeFrom="page">
              <wp:posOffset>1495425</wp:posOffset>
            </wp:positionV>
            <wp:extent cx="6192520" cy="7022465"/>
            <wp:effectExtent l="0" t="0" r="0" b="698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92520" cy="7022465"/>
                    </a:xfrm>
                    <a:prstGeom prst="rect">
                      <a:avLst/>
                    </a:prstGeom>
                  </pic:spPr>
                </pic:pic>
              </a:graphicData>
            </a:graphic>
          </wp:anchor>
        </w:drawing>
      </w:r>
    </w:p>
    <w:p w14:paraId="2AF53F9B" w14:textId="77777777" w:rsidR="009C20B8" w:rsidRDefault="009C20B8" w:rsidP="00C04D17">
      <w:pPr>
        <w:spacing w:line="460" w:lineRule="exact"/>
        <w:rPr>
          <w:rFonts w:ascii="標楷體" w:eastAsia="標楷體" w:hAnsi="標楷體" w:cs="標楷體"/>
          <w:b/>
          <w:sz w:val="40"/>
          <w:szCs w:val="40"/>
        </w:rPr>
      </w:pPr>
    </w:p>
    <w:p w14:paraId="530BB4A4" w14:textId="77777777" w:rsidR="009C20B8" w:rsidRDefault="009C20B8" w:rsidP="00C04D17">
      <w:pPr>
        <w:spacing w:line="460" w:lineRule="exact"/>
        <w:rPr>
          <w:rFonts w:ascii="標楷體" w:eastAsia="標楷體" w:hAnsi="標楷體" w:cs="標楷體"/>
          <w:b/>
          <w:sz w:val="40"/>
          <w:szCs w:val="40"/>
        </w:rPr>
      </w:pPr>
    </w:p>
    <w:p w14:paraId="4F9E22AA" w14:textId="77777777" w:rsidR="009C20B8" w:rsidRDefault="009C20B8" w:rsidP="00C04D17">
      <w:pPr>
        <w:spacing w:line="460" w:lineRule="exact"/>
        <w:rPr>
          <w:rFonts w:ascii="標楷體" w:eastAsia="標楷體" w:hAnsi="標楷體" w:cs="標楷體"/>
          <w:b/>
          <w:sz w:val="40"/>
          <w:szCs w:val="40"/>
        </w:rPr>
      </w:pPr>
    </w:p>
    <w:p w14:paraId="231E84C4" w14:textId="77777777" w:rsidR="009C20B8" w:rsidRDefault="009C20B8" w:rsidP="00C04D17">
      <w:pPr>
        <w:spacing w:line="460" w:lineRule="exact"/>
        <w:rPr>
          <w:rFonts w:ascii="標楷體" w:eastAsia="標楷體" w:hAnsi="標楷體" w:cs="標楷體"/>
          <w:b/>
          <w:sz w:val="40"/>
          <w:szCs w:val="40"/>
        </w:rPr>
      </w:pPr>
    </w:p>
    <w:p w14:paraId="5D1B05CA" w14:textId="77777777" w:rsidR="009C20B8" w:rsidRDefault="009C20B8" w:rsidP="00C04D17">
      <w:pPr>
        <w:spacing w:line="460" w:lineRule="exact"/>
        <w:rPr>
          <w:rFonts w:ascii="標楷體" w:eastAsia="標楷體" w:hAnsi="標楷體" w:cs="標楷體"/>
          <w:b/>
          <w:sz w:val="40"/>
          <w:szCs w:val="40"/>
        </w:rPr>
      </w:pPr>
    </w:p>
    <w:p w14:paraId="38AD6060" w14:textId="77777777" w:rsidR="009C20B8" w:rsidRDefault="009C20B8" w:rsidP="00C04D17">
      <w:pPr>
        <w:spacing w:line="460" w:lineRule="exact"/>
        <w:rPr>
          <w:rFonts w:ascii="標楷體" w:eastAsia="標楷體" w:hAnsi="標楷體" w:cs="標楷體"/>
          <w:b/>
          <w:sz w:val="40"/>
          <w:szCs w:val="40"/>
        </w:rPr>
      </w:pPr>
    </w:p>
    <w:p w14:paraId="3D4ED27F" w14:textId="77777777" w:rsidR="009C20B8" w:rsidRDefault="009C20B8" w:rsidP="00C04D17">
      <w:pPr>
        <w:spacing w:line="460" w:lineRule="exact"/>
        <w:rPr>
          <w:rFonts w:ascii="標楷體" w:eastAsia="標楷體" w:hAnsi="標楷體" w:cs="標楷體"/>
          <w:b/>
          <w:sz w:val="40"/>
          <w:szCs w:val="40"/>
        </w:rPr>
      </w:pPr>
    </w:p>
    <w:p w14:paraId="12CA43D8" w14:textId="77777777" w:rsidR="009C20B8" w:rsidRDefault="009C20B8" w:rsidP="00C04D17">
      <w:pPr>
        <w:spacing w:line="460" w:lineRule="exact"/>
        <w:rPr>
          <w:rFonts w:ascii="標楷體" w:eastAsia="標楷體" w:hAnsi="標楷體" w:cs="標楷體"/>
          <w:b/>
          <w:sz w:val="40"/>
          <w:szCs w:val="40"/>
        </w:rPr>
      </w:pPr>
    </w:p>
    <w:p w14:paraId="430A1F55" w14:textId="77777777" w:rsidR="009C20B8" w:rsidRDefault="009C20B8" w:rsidP="00C04D17">
      <w:pPr>
        <w:spacing w:line="460" w:lineRule="exact"/>
        <w:rPr>
          <w:rFonts w:ascii="標楷體" w:eastAsia="標楷體" w:hAnsi="標楷體" w:cs="標楷體"/>
          <w:b/>
          <w:sz w:val="40"/>
          <w:szCs w:val="40"/>
        </w:rPr>
      </w:pPr>
    </w:p>
    <w:p w14:paraId="2301B306" w14:textId="77777777" w:rsidR="009C20B8" w:rsidRDefault="009C20B8" w:rsidP="00C04D17">
      <w:pPr>
        <w:spacing w:line="460" w:lineRule="exact"/>
        <w:rPr>
          <w:rFonts w:ascii="標楷體" w:eastAsia="標楷體" w:hAnsi="標楷體" w:cs="標楷體"/>
          <w:b/>
          <w:sz w:val="40"/>
          <w:szCs w:val="40"/>
        </w:rPr>
      </w:pPr>
    </w:p>
    <w:p w14:paraId="03F35448" w14:textId="77777777" w:rsidR="009C20B8" w:rsidRDefault="009C20B8" w:rsidP="00C04D17">
      <w:pPr>
        <w:spacing w:line="460" w:lineRule="exact"/>
        <w:rPr>
          <w:rFonts w:ascii="標楷體" w:eastAsia="標楷體" w:hAnsi="標楷體" w:cs="標楷體"/>
          <w:b/>
          <w:sz w:val="40"/>
          <w:szCs w:val="40"/>
        </w:rPr>
      </w:pPr>
    </w:p>
    <w:p w14:paraId="0CE067FD" w14:textId="77777777" w:rsidR="009C20B8" w:rsidRDefault="009C20B8" w:rsidP="00C04D17">
      <w:pPr>
        <w:spacing w:line="460" w:lineRule="exact"/>
        <w:rPr>
          <w:rFonts w:ascii="標楷體" w:eastAsia="標楷體" w:hAnsi="標楷體" w:cs="標楷體"/>
          <w:b/>
          <w:sz w:val="40"/>
          <w:szCs w:val="40"/>
        </w:rPr>
      </w:pPr>
    </w:p>
    <w:p w14:paraId="580B9221" w14:textId="77777777" w:rsidR="009C20B8" w:rsidRDefault="009C20B8" w:rsidP="00C04D17">
      <w:pPr>
        <w:spacing w:line="460" w:lineRule="exact"/>
        <w:rPr>
          <w:rFonts w:ascii="標楷體" w:eastAsia="標楷體" w:hAnsi="標楷體" w:cs="標楷體"/>
          <w:b/>
          <w:sz w:val="40"/>
          <w:szCs w:val="40"/>
        </w:rPr>
      </w:pPr>
    </w:p>
    <w:p w14:paraId="140EEF1F" w14:textId="77777777" w:rsidR="009C20B8" w:rsidRDefault="009C20B8" w:rsidP="00C04D17">
      <w:pPr>
        <w:spacing w:line="460" w:lineRule="exact"/>
        <w:rPr>
          <w:rFonts w:ascii="標楷體" w:eastAsia="標楷體" w:hAnsi="標楷體" w:cs="標楷體"/>
          <w:b/>
          <w:sz w:val="40"/>
          <w:szCs w:val="40"/>
        </w:rPr>
      </w:pPr>
    </w:p>
    <w:p w14:paraId="2AB454CE" w14:textId="77777777" w:rsidR="009C20B8" w:rsidRDefault="009C20B8" w:rsidP="00C04D17">
      <w:pPr>
        <w:spacing w:line="460" w:lineRule="exact"/>
        <w:rPr>
          <w:rFonts w:ascii="標楷體" w:eastAsia="標楷體" w:hAnsi="標楷體" w:cs="標楷體"/>
          <w:b/>
          <w:sz w:val="40"/>
          <w:szCs w:val="40"/>
        </w:rPr>
      </w:pPr>
    </w:p>
    <w:p w14:paraId="43A13940" w14:textId="77777777" w:rsidR="009C20B8" w:rsidRDefault="009C20B8" w:rsidP="00C04D17">
      <w:pPr>
        <w:spacing w:line="460" w:lineRule="exact"/>
        <w:rPr>
          <w:rFonts w:ascii="標楷體" w:eastAsia="標楷體" w:hAnsi="標楷體" w:cs="標楷體"/>
          <w:b/>
          <w:sz w:val="40"/>
          <w:szCs w:val="40"/>
        </w:rPr>
      </w:pPr>
    </w:p>
    <w:p w14:paraId="29587819" w14:textId="77777777" w:rsidR="009C20B8" w:rsidRDefault="009C20B8" w:rsidP="00C04D17">
      <w:pPr>
        <w:spacing w:line="460" w:lineRule="exact"/>
        <w:rPr>
          <w:rFonts w:ascii="標楷體" w:eastAsia="標楷體" w:hAnsi="標楷體" w:cs="標楷體"/>
          <w:b/>
          <w:sz w:val="40"/>
          <w:szCs w:val="40"/>
        </w:rPr>
      </w:pPr>
    </w:p>
    <w:p w14:paraId="7BB20AAF" w14:textId="77777777" w:rsidR="009C20B8" w:rsidRDefault="009C20B8" w:rsidP="00C04D17">
      <w:pPr>
        <w:spacing w:line="460" w:lineRule="exact"/>
        <w:rPr>
          <w:rFonts w:ascii="標楷體" w:eastAsia="標楷體" w:hAnsi="標楷體" w:cs="標楷體"/>
          <w:b/>
          <w:sz w:val="40"/>
          <w:szCs w:val="40"/>
        </w:rPr>
      </w:pPr>
    </w:p>
    <w:p w14:paraId="2475B0FF" w14:textId="77777777" w:rsidR="009C20B8" w:rsidRDefault="009C20B8" w:rsidP="00C04D17">
      <w:pPr>
        <w:spacing w:line="460" w:lineRule="exact"/>
        <w:rPr>
          <w:rFonts w:ascii="標楷體" w:eastAsia="標楷體" w:hAnsi="標楷體" w:cs="標楷體"/>
          <w:b/>
          <w:sz w:val="40"/>
          <w:szCs w:val="40"/>
        </w:rPr>
      </w:pPr>
    </w:p>
    <w:p w14:paraId="39C7488F" w14:textId="77777777" w:rsidR="009C20B8" w:rsidRDefault="009C20B8" w:rsidP="00C04D17">
      <w:pPr>
        <w:spacing w:line="460" w:lineRule="exact"/>
        <w:rPr>
          <w:rFonts w:ascii="標楷體" w:eastAsia="標楷體" w:hAnsi="標楷體" w:cs="標楷體"/>
          <w:b/>
          <w:sz w:val="40"/>
          <w:szCs w:val="40"/>
        </w:rPr>
      </w:pPr>
    </w:p>
    <w:p w14:paraId="4A6A5428" w14:textId="77777777" w:rsidR="009C20B8" w:rsidRDefault="009C20B8" w:rsidP="00C04D17">
      <w:pPr>
        <w:spacing w:line="460" w:lineRule="exact"/>
        <w:rPr>
          <w:rFonts w:ascii="標楷體" w:eastAsia="標楷體" w:hAnsi="標楷體" w:cs="標楷體"/>
          <w:b/>
          <w:sz w:val="40"/>
          <w:szCs w:val="40"/>
        </w:rPr>
      </w:pPr>
    </w:p>
    <w:p w14:paraId="6824C475" w14:textId="77777777" w:rsidR="009C20B8" w:rsidRDefault="009C20B8" w:rsidP="00C04D17">
      <w:pPr>
        <w:spacing w:line="460" w:lineRule="exact"/>
        <w:rPr>
          <w:rFonts w:ascii="標楷體" w:eastAsia="標楷體" w:hAnsi="標楷體" w:cs="標楷體"/>
          <w:b/>
          <w:sz w:val="40"/>
          <w:szCs w:val="40"/>
        </w:rPr>
      </w:pPr>
    </w:p>
    <w:p w14:paraId="18DB981C" w14:textId="2E4397D1" w:rsidR="009C20B8" w:rsidRDefault="009C20B8" w:rsidP="00C04D17">
      <w:pPr>
        <w:spacing w:line="460" w:lineRule="exact"/>
        <w:rPr>
          <w:rFonts w:ascii="標楷體" w:eastAsia="標楷體" w:hAnsi="標楷體" w:cs="標楷體"/>
          <w:b/>
          <w:sz w:val="40"/>
          <w:szCs w:val="40"/>
        </w:rPr>
      </w:pPr>
    </w:p>
    <w:p w14:paraId="7A300E65" w14:textId="190F0E37" w:rsidR="009C20B8" w:rsidRDefault="009C20B8" w:rsidP="00C04D17">
      <w:pPr>
        <w:spacing w:line="460" w:lineRule="exact"/>
        <w:rPr>
          <w:rFonts w:ascii="標楷體" w:eastAsia="標楷體" w:hAnsi="標楷體" w:cs="標楷體"/>
          <w:b/>
          <w:sz w:val="40"/>
          <w:szCs w:val="40"/>
        </w:rPr>
      </w:pPr>
      <w:r>
        <w:rPr>
          <w:noProof/>
          <w:lang w:bidi="ar-SA"/>
        </w:rPr>
        <w:drawing>
          <wp:anchor distT="0" distB="0" distL="114300" distR="114300" simplePos="0" relativeHeight="251670528" behindDoc="0" locked="0" layoutInCell="1" allowOverlap="1" wp14:anchorId="3E72E046" wp14:editId="23E419D6">
            <wp:simplePos x="0" y="0"/>
            <wp:positionH relativeFrom="page">
              <wp:align>right</wp:align>
            </wp:positionH>
            <wp:positionV relativeFrom="page">
              <wp:posOffset>8653117</wp:posOffset>
            </wp:positionV>
            <wp:extent cx="6858000" cy="1226214"/>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858000" cy="1226214"/>
                    </a:xfrm>
                    <a:prstGeom prst="rect">
                      <a:avLst/>
                    </a:prstGeom>
                  </pic:spPr>
                </pic:pic>
              </a:graphicData>
            </a:graphic>
            <wp14:sizeRelH relativeFrom="margin">
              <wp14:pctWidth>0</wp14:pctWidth>
            </wp14:sizeRelH>
            <wp14:sizeRelV relativeFrom="margin">
              <wp14:pctHeight>0</wp14:pctHeight>
            </wp14:sizeRelV>
          </wp:anchor>
        </w:drawing>
      </w:r>
    </w:p>
    <w:p w14:paraId="268593C3" w14:textId="4444A8DD" w:rsidR="009C20B8" w:rsidRDefault="009C20B8" w:rsidP="00C04D17">
      <w:pPr>
        <w:spacing w:line="460" w:lineRule="exact"/>
        <w:rPr>
          <w:rFonts w:ascii="標楷體" w:eastAsia="標楷體" w:hAnsi="標楷體" w:cs="標楷體"/>
          <w:b/>
          <w:sz w:val="40"/>
          <w:szCs w:val="40"/>
        </w:rPr>
      </w:pPr>
    </w:p>
    <w:p w14:paraId="5E401AFB" w14:textId="7B8208AF" w:rsidR="009C20B8" w:rsidRDefault="009C20B8" w:rsidP="00C04D17">
      <w:pPr>
        <w:spacing w:line="460" w:lineRule="exact"/>
        <w:rPr>
          <w:rFonts w:ascii="標楷體" w:eastAsia="標楷體" w:hAnsi="標楷體" w:cs="標楷體"/>
          <w:b/>
          <w:sz w:val="40"/>
          <w:szCs w:val="40"/>
        </w:rPr>
      </w:pPr>
    </w:p>
    <w:p w14:paraId="5AD845C1" w14:textId="77777777" w:rsidR="009C20B8" w:rsidRDefault="009C20B8" w:rsidP="00C04D17">
      <w:pPr>
        <w:spacing w:line="460" w:lineRule="exact"/>
        <w:rPr>
          <w:rFonts w:ascii="標楷體" w:eastAsia="標楷體" w:hAnsi="標楷體" w:cs="標楷體"/>
          <w:b/>
          <w:sz w:val="40"/>
          <w:szCs w:val="40"/>
        </w:rPr>
      </w:pPr>
    </w:p>
    <w:p w14:paraId="18101B45" w14:textId="74C481B2" w:rsidR="009C20B8" w:rsidRDefault="009C20B8" w:rsidP="00C04D17">
      <w:pPr>
        <w:spacing w:line="460" w:lineRule="exact"/>
        <w:rPr>
          <w:rFonts w:ascii="標楷體" w:eastAsia="標楷體" w:hAnsi="標楷體" w:cs="標楷體"/>
          <w:b/>
          <w:sz w:val="40"/>
          <w:szCs w:val="40"/>
        </w:rPr>
      </w:pPr>
    </w:p>
    <w:p w14:paraId="0EC636B5" w14:textId="6A6352FD" w:rsidR="009C20B8" w:rsidRDefault="00B123B4" w:rsidP="009C20B8">
      <w:pPr>
        <w:spacing w:line="460" w:lineRule="exact"/>
        <w:jc w:val="center"/>
        <w:rPr>
          <w:rFonts w:ascii="標楷體" w:eastAsia="標楷體" w:hAnsi="標楷體" w:cs="標楷體"/>
          <w:b/>
          <w:sz w:val="40"/>
          <w:szCs w:val="40"/>
        </w:rPr>
      </w:pPr>
      <w:r>
        <w:rPr>
          <w:noProof/>
          <w:lang w:bidi="ar-SA"/>
        </w:rPr>
        <w:lastRenderedPageBreak/>
        <w:drawing>
          <wp:anchor distT="0" distB="0" distL="114300" distR="114300" simplePos="0" relativeHeight="251671552" behindDoc="1" locked="0" layoutInCell="1" allowOverlap="1" wp14:anchorId="2AA3525D" wp14:editId="6EC971C9">
            <wp:simplePos x="0" y="0"/>
            <wp:positionH relativeFrom="margin">
              <wp:align>right</wp:align>
            </wp:positionH>
            <wp:positionV relativeFrom="margin">
              <wp:posOffset>431800</wp:posOffset>
            </wp:positionV>
            <wp:extent cx="6029617" cy="2428875"/>
            <wp:effectExtent l="0" t="0" r="9525"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29617" cy="2428875"/>
                    </a:xfrm>
                    <a:prstGeom prst="rect">
                      <a:avLst/>
                    </a:prstGeom>
                  </pic:spPr>
                </pic:pic>
              </a:graphicData>
            </a:graphic>
            <wp14:sizeRelH relativeFrom="margin">
              <wp14:pctWidth>0</wp14:pctWidth>
            </wp14:sizeRelH>
            <wp14:sizeRelV relativeFrom="margin">
              <wp14:pctHeight>0</wp14:pctHeight>
            </wp14:sizeRelV>
          </wp:anchor>
        </w:drawing>
      </w:r>
      <w:r w:rsidR="009C20B8" w:rsidRPr="00C04D17">
        <w:rPr>
          <w:rFonts w:ascii="標楷體" w:eastAsia="標楷體" w:hAnsi="標楷體" w:cs="標楷體" w:hint="eastAsia"/>
          <w:b/>
          <w:sz w:val="40"/>
          <w:szCs w:val="40"/>
        </w:rPr>
        <w:t>附錄八 向中華民國航空測量及搖桿探測學會申請是否為環境敏感地區公文</w:t>
      </w:r>
      <w:r w:rsidR="009C20B8">
        <w:rPr>
          <w:rFonts w:ascii="標楷體" w:eastAsia="標楷體" w:hAnsi="標楷體" w:cs="標楷體" w:hint="eastAsia"/>
          <w:b/>
          <w:sz w:val="40"/>
          <w:szCs w:val="40"/>
        </w:rPr>
        <w:t>(第2頁 共</w:t>
      </w:r>
      <w:r w:rsidR="004748BA">
        <w:rPr>
          <w:rFonts w:ascii="標楷體" w:eastAsia="標楷體" w:hAnsi="標楷體" w:cs="標楷體" w:hint="eastAsia"/>
          <w:b/>
          <w:sz w:val="40"/>
          <w:szCs w:val="40"/>
        </w:rPr>
        <w:t>5</w:t>
      </w:r>
      <w:r w:rsidR="009C20B8">
        <w:rPr>
          <w:rFonts w:ascii="標楷體" w:eastAsia="標楷體" w:hAnsi="標楷體" w:cs="標楷體" w:hint="eastAsia"/>
          <w:b/>
          <w:sz w:val="40"/>
          <w:szCs w:val="40"/>
        </w:rPr>
        <w:t>頁)</w:t>
      </w:r>
    </w:p>
    <w:p w14:paraId="5617538E" w14:textId="613EB622" w:rsidR="00B474FD" w:rsidRDefault="00B474FD" w:rsidP="009C20B8">
      <w:pPr>
        <w:spacing w:line="460" w:lineRule="exact"/>
        <w:jc w:val="center"/>
        <w:rPr>
          <w:rFonts w:ascii="標楷體" w:eastAsia="標楷體" w:hAnsi="標楷體" w:cs="標楷體"/>
          <w:b/>
          <w:sz w:val="40"/>
          <w:szCs w:val="40"/>
        </w:rPr>
      </w:pPr>
    </w:p>
    <w:p w14:paraId="3DDE28C4" w14:textId="05774045" w:rsidR="00B474FD" w:rsidRDefault="00B474FD" w:rsidP="009C20B8">
      <w:pPr>
        <w:spacing w:line="460" w:lineRule="exact"/>
        <w:jc w:val="center"/>
        <w:rPr>
          <w:rFonts w:ascii="標楷體" w:eastAsia="標楷體" w:hAnsi="標楷體" w:cs="標楷體"/>
          <w:b/>
          <w:sz w:val="40"/>
          <w:szCs w:val="40"/>
        </w:rPr>
      </w:pPr>
    </w:p>
    <w:p w14:paraId="4AE947D8" w14:textId="6295FB3C" w:rsidR="00B474FD" w:rsidRDefault="00B474FD" w:rsidP="009C20B8">
      <w:pPr>
        <w:spacing w:line="460" w:lineRule="exact"/>
        <w:jc w:val="center"/>
        <w:rPr>
          <w:rFonts w:ascii="標楷體" w:eastAsia="標楷體" w:hAnsi="標楷體" w:cs="標楷體"/>
          <w:b/>
          <w:sz w:val="40"/>
          <w:szCs w:val="40"/>
        </w:rPr>
      </w:pPr>
    </w:p>
    <w:p w14:paraId="2ED4225C" w14:textId="2CC5E2F7" w:rsidR="00B474FD" w:rsidRDefault="00B474FD" w:rsidP="009C20B8">
      <w:pPr>
        <w:spacing w:line="460" w:lineRule="exact"/>
        <w:jc w:val="center"/>
        <w:rPr>
          <w:rFonts w:ascii="標楷體" w:eastAsia="標楷體" w:hAnsi="標楷體" w:cs="標楷體"/>
          <w:b/>
          <w:sz w:val="40"/>
          <w:szCs w:val="40"/>
        </w:rPr>
      </w:pPr>
    </w:p>
    <w:p w14:paraId="3EA0DE9E" w14:textId="5076AC1C" w:rsidR="00B474FD" w:rsidRDefault="00B474FD" w:rsidP="009C20B8">
      <w:pPr>
        <w:spacing w:line="460" w:lineRule="exact"/>
        <w:jc w:val="center"/>
        <w:rPr>
          <w:rFonts w:ascii="標楷體" w:eastAsia="標楷體" w:hAnsi="標楷體" w:cs="標楷體"/>
          <w:b/>
          <w:sz w:val="40"/>
          <w:szCs w:val="40"/>
        </w:rPr>
      </w:pPr>
    </w:p>
    <w:p w14:paraId="73B5A1AC" w14:textId="08078E18" w:rsidR="00B474FD" w:rsidRDefault="00B474FD" w:rsidP="009C20B8">
      <w:pPr>
        <w:spacing w:line="460" w:lineRule="exact"/>
        <w:jc w:val="center"/>
        <w:rPr>
          <w:rFonts w:ascii="標楷體" w:eastAsia="標楷體" w:hAnsi="標楷體" w:cs="標楷體"/>
          <w:b/>
          <w:sz w:val="40"/>
          <w:szCs w:val="40"/>
        </w:rPr>
      </w:pPr>
    </w:p>
    <w:p w14:paraId="24E2DB14" w14:textId="7FBC3A86" w:rsidR="00B474FD" w:rsidRDefault="00B474FD" w:rsidP="009C20B8">
      <w:pPr>
        <w:spacing w:line="460" w:lineRule="exact"/>
        <w:jc w:val="center"/>
        <w:rPr>
          <w:rFonts w:ascii="標楷體" w:eastAsia="標楷體" w:hAnsi="標楷體" w:cs="標楷體"/>
          <w:b/>
          <w:sz w:val="40"/>
          <w:szCs w:val="40"/>
        </w:rPr>
      </w:pPr>
    </w:p>
    <w:p w14:paraId="731E2EAC" w14:textId="70D0F650" w:rsidR="00B474FD" w:rsidRDefault="00B474FD" w:rsidP="009C20B8">
      <w:pPr>
        <w:spacing w:line="460" w:lineRule="exact"/>
        <w:jc w:val="center"/>
        <w:rPr>
          <w:rFonts w:ascii="標楷體" w:eastAsia="標楷體" w:hAnsi="標楷體" w:cs="標楷體"/>
          <w:b/>
          <w:sz w:val="40"/>
          <w:szCs w:val="40"/>
        </w:rPr>
      </w:pPr>
      <w:r>
        <w:rPr>
          <w:noProof/>
          <w:lang w:bidi="ar-SA"/>
        </w:rPr>
        <w:drawing>
          <wp:anchor distT="0" distB="0" distL="114300" distR="114300" simplePos="0" relativeHeight="251672576" behindDoc="1" locked="0" layoutInCell="1" allowOverlap="1" wp14:anchorId="34715198" wp14:editId="4A19F9D4">
            <wp:simplePos x="0" y="0"/>
            <wp:positionH relativeFrom="margin">
              <wp:align>left</wp:align>
            </wp:positionH>
            <wp:positionV relativeFrom="page">
              <wp:posOffset>3467100</wp:posOffset>
            </wp:positionV>
            <wp:extent cx="6657975" cy="6190615"/>
            <wp:effectExtent l="0" t="0" r="9525" b="63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57975" cy="6190615"/>
                    </a:xfrm>
                    <a:prstGeom prst="rect">
                      <a:avLst/>
                    </a:prstGeom>
                  </pic:spPr>
                </pic:pic>
              </a:graphicData>
            </a:graphic>
            <wp14:sizeRelH relativeFrom="margin">
              <wp14:pctWidth>0</wp14:pctWidth>
            </wp14:sizeRelH>
            <wp14:sizeRelV relativeFrom="margin">
              <wp14:pctHeight>0</wp14:pctHeight>
            </wp14:sizeRelV>
          </wp:anchor>
        </w:drawing>
      </w:r>
    </w:p>
    <w:p w14:paraId="509995B4" w14:textId="25306550" w:rsidR="00B474FD" w:rsidRDefault="00B474FD" w:rsidP="009C20B8">
      <w:pPr>
        <w:spacing w:line="460" w:lineRule="exact"/>
        <w:jc w:val="center"/>
        <w:rPr>
          <w:rFonts w:ascii="標楷體" w:eastAsia="標楷體" w:hAnsi="標楷體" w:cs="標楷體"/>
          <w:b/>
          <w:sz w:val="40"/>
          <w:szCs w:val="40"/>
        </w:rPr>
      </w:pPr>
    </w:p>
    <w:p w14:paraId="4CAB6B81" w14:textId="1A705298" w:rsidR="00B474FD" w:rsidRDefault="00B474FD" w:rsidP="009C20B8">
      <w:pPr>
        <w:spacing w:line="460" w:lineRule="exact"/>
        <w:jc w:val="center"/>
        <w:rPr>
          <w:rFonts w:ascii="標楷體" w:eastAsia="標楷體" w:hAnsi="標楷體" w:cs="標楷體"/>
          <w:b/>
          <w:sz w:val="40"/>
          <w:szCs w:val="40"/>
        </w:rPr>
      </w:pPr>
    </w:p>
    <w:p w14:paraId="621D4AC3" w14:textId="49A634B7" w:rsidR="00B474FD" w:rsidRDefault="00B474FD" w:rsidP="009C20B8">
      <w:pPr>
        <w:spacing w:line="460" w:lineRule="exact"/>
        <w:jc w:val="center"/>
        <w:rPr>
          <w:rFonts w:ascii="標楷體" w:eastAsia="標楷體" w:hAnsi="標楷體" w:cs="標楷體"/>
          <w:b/>
          <w:sz w:val="40"/>
          <w:szCs w:val="40"/>
        </w:rPr>
      </w:pPr>
    </w:p>
    <w:p w14:paraId="08411F62" w14:textId="341E9709" w:rsidR="00B474FD" w:rsidRDefault="00B474FD" w:rsidP="009C20B8">
      <w:pPr>
        <w:spacing w:line="460" w:lineRule="exact"/>
        <w:jc w:val="center"/>
        <w:rPr>
          <w:rFonts w:ascii="標楷體" w:eastAsia="標楷體" w:hAnsi="標楷體" w:cs="標楷體"/>
          <w:b/>
          <w:sz w:val="40"/>
          <w:szCs w:val="40"/>
        </w:rPr>
      </w:pPr>
    </w:p>
    <w:p w14:paraId="1494F828" w14:textId="69912CC3" w:rsidR="00B474FD" w:rsidRDefault="00B474FD" w:rsidP="009C20B8">
      <w:pPr>
        <w:spacing w:line="460" w:lineRule="exact"/>
        <w:jc w:val="center"/>
        <w:rPr>
          <w:rFonts w:ascii="標楷體" w:eastAsia="標楷體" w:hAnsi="標楷體" w:cs="標楷體"/>
          <w:b/>
          <w:sz w:val="40"/>
          <w:szCs w:val="40"/>
        </w:rPr>
      </w:pPr>
    </w:p>
    <w:p w14:paraId="016F2B02" w14:textId="2377E12F" w:rsidR="00B474FD" w:rsidRDefault="00B474FD" w:rsidP="009C20B8">
      <w:pPr>
        <w:spacing w:line="460" w:lineRule="exact"/>
        <w:jc w:val="center"/>
        <w:rPr>
          <w:rFonts w:ascii="標楷體" w:eastAsia="標楷體" w:hAnsi="標楷體" w:cs="標楷體"/>
          <w:b/>
          <w:sz w:val="40"/>
          <w:szCs w:val="40"/>
        </w:rPr>
      </w:pPr>
    </w:p>
    <w:p w14:paraId="49068870" w14:textId="5B8BBD44" w:rsidR="00B474FD" w:rsidRDefault="00B474FD" w:rsidP="009C20B8">
      <w:pPr>
        <w:spacing w:line="460" w:lineRule="exact"/>
        <w:jc w:val="center"/>
        <w:rPr>
          <w:rFonts w:ascii="標楷體" w:eastAsia="標楷體" w:hAnsi="標楷體" w:cs="標楷體"/>
          <w:b/>
          <w:sz w:val="40"/>
          <w:szCs w:val="40"/>
        </w:rPr>
      </w:pPr>
    </w:p>
    <w:p w14:paraId="1AE8C3BB" w14:textId="1D1549EE" w:rsidR="00B474FD" w:rsidRDefault="00B474FD" w:rsidP="009C20B8">
      <w:pPr>
        <w:spacing w:line="460" w:lineRule="exact"/>
        <w:jc w:val="center"/>
        <w:rPr>
          <w:rFonts w:ascii="標楷體" w:eastAsia="標楷體" w:hAnsi="標楷體" w:cs="標楷體"/>
          <w:b/>
          <w:sz w:val="40"/>
          <w:szCs w:val="40"/>
        </w:rPr>
      </w:pPr>
    </w:p>
    <w:p w14:paraId="54C1E8A1" w14:textId="392A4321" w:rsidR="00B474FD" w:rsidRDefault="00B474FD" w:rsidP="009C20B8">
      <w:pPr>
        <w:spacing w:line="460" w:lineRule="exact"/>
        <w:jc w:val="center"/>
        <w:rPr>
          <w:rFonts w:ascii="標楷體" w:eastAsia="標楷體" w:hAnsi="標楷體" w:cs="標楷體"/>
          <w:b/>
          <w:sz w:val="40"/>
          <w:szCs w:val="40"/>
        </w:rPr>
      </w:pPr>
    </w:p>
    <w:p w14:paraId="255E0D66" w14:textId="04C2FCE8" w:rsidR="00B474FD" w:rsidRDefault="00B474FD" w:rsidP="009C20B8">
      <w:pPr>
        <w:spacing w:line="460" w:lineRule="exact"/>
        <w:jc w:val="center"/>
        <w:rPr>
          <w:rFonts w:ascii="標楷體" w:eastAsia="標楷體" w:hAnsi="標楷體" w:cs="標楷體"/>
          <w:b/>
          <w:sz w:val="40"/>
          <w:szCs w:val="40"/>
        </w:rPr>
      </w:pPr>
    </w:p>
    <w:p w14:paraId="476D0D33" w14:textId="65513107" w:rsidR="00B474FD" w:rsidRDefault="00B474FD" w:rsidP="009C20B8">
      <w:pPr>
        <w:spacing w:line="460" w:lineRule="exact"/>
        <w:jc w:val="center"/>
        <w:rPr>
          <w:rFonts w:ascii="標楷體" w:eastAsia="標楷體" w:hAnsi="標楷體" w:cs="標楷體"/>
          <w:b/>
          <w:sz w:val="40"/>
          <w:szCs w:val="40"/>
        </w:rPr>
      </w:pPr>
    </w:p>
    <w:p w14:paraId="76D2C0DE" w14:textId="3B311684" w:rsidR="00B474FD" w:rsidRDefault="00B474FD" w:rsidP="009C20B8">
      <w:pPr>
        <w:spacing w:line="460" w:lineRule="exact"/>
        <w:jc w:val="center"/>
        <w:rPr>
          <w:rFonts w:ascii="標楷體" w:eastAsia="標楷體" w:hAnsi="標楷體" w:cs="標楷體"/>
          <w:b/>
          <w:sz w:val="40"/>
          <w:szCs w:val="40"/>
        </w:rPr>
      </w:pPr>
    </w:p>
    <w:p w14:paraId="6539A855" w14:textId="6DE888BF" w:rsidR="00B474FD" w:rsidRDefault="00B474FD" w:rsidP="009C20B8">
      <w:pPr>
        <w:spacing w:line="460" w:lineRule="exact"/>
        <w:jc w:val="center"/>
        <w:rPr>
          <w:rFonts w:ascii="標楷體" w:eastAsia="標楷體" w:hAnsi="標楷體" w:cs="標楷體"/>
          <w:b/>
          <w:sz w:val="40"/>
          <w:szCs w:val="40"/>
        </w:rPr>
      </w:pPr>
    </w:p>
    <w:p w14:paraId="0CD2EF8A" w14:textId="0763500F" w:rsidR="00B474FD" w:rsidRDefault="00B474FD" w:rsidP="009C20B8">
      <w:pPr>
        <w:spacing w:line="460" w:lineRule="exact"/>
        <w:jc w:val="center"/>
        <w:rPr>
          <w:rFonts w:ascii="標楷體" w:eastAsia="標楷體" w:hAnsi="標楷體" w:cs="標楷體"/>
          <w:b/>
          <w:sz w:val="40"/>
          <w:szCs w:val="40"/>
        </w:rPr>
      </w:pPr>
    </w:p>
    <w:p w14:paraId="0803015B" w14:textId="37367079" w:rsidR="00B474FD" w:rsidRDefault="00B474FD" w:rsidP="009C20B8">
      <w:pPr>
        <w:spacing w:line="460" w:lineRule="exact"/>
        <w:jc w:val="center"/>
        <w:rPr>
          <w:rFonts w:ascii="標楷體" w:eastAsia="標楷體" w:hAnsi="標楷體" w:cs="標楷體"/>
          <w:b/>
          <w:sz w:val="40"/>
          <w:szCs w:val="40"/>
        </w:rPr>
      </w:pPr>
    </w:p>
    <w:p w14:paraId="3E859518" w14:textId="72239692" w:rsidR="00B474FD" w:rsidRDefault="00B474FD" w:rsidP="009C20B8">
      <w:pPr>
        <w:spacing w:line="460" w:lineRule="exact"/>
        <w:jc w:val="center"/>
        <w:rPr>
          <w:rFonts w:ascii="標楷體" w:eastAsia="標楷體" w:hAnsi="標楷體" w:cs="標楷體"/>
          <w:b/>
          <w:sz w:val="40"/>
          <w:szCs w:val="40"/>
        </w:rPr>
      </w:pPr>
    </w:p>
    <w:p w14:paraId="5A545008" w14:textId="429C0BE1" w:rsidR="00B474FD" w:rsidRDefault="00B474FD" w:rsidP="009C20B8">
      <w:pPr>
        <w:spacing w:line="460" w:lineRule="exact"/>
        <w:jc w:val="center"/>
        <w:rPr>
          <w:rFonts w:ascii="標楷體" w:eastAsia="標楷體" w:hAnsi="標楷體" w:cs="標楷體"/>
          <w:b/>
          <w:sz w:val="40"/>
          <w:szCs w:val="40"/>
        </w:rPr>
      </w:pPr>
    </w:p>
    <w:p w14:paraId="7780906D" w14:textId="3F34C643" w:rsidR="00B474FD" w:rsidRDefault="00B474FD" w:rsidP="009C20B8">
      <w:pPr>
        <w:spacing w:line="460" w:lineRule="exact"/>
        <w:jc w:val="center"/>
        <w:rPr>
          <w:rFonts w:ascii="標楷體" w:eastAsia="標楷體" w:hAnsi="標楷體" w:cs="標楷體"/>
          <w:b/>
          <w:sz w:val="40"/>
          <w:szCs w:val="40"/>
        </w:rPr>
      </w:pPr>
    </w:p>
    <w:p w14:paraId="66A6CCDB" w14:textId="5A15037D" w:rsidR="00B474FD" w:rsidRDefault="00B474FD" w:rsidP="009C20B8">
      <w:pPr>
        <w:spacing w:line="460" w:lineRule="exact"/>
        <w:jc w:val="center"/>
        <w:rPr>
          <w:rFonts w:ascii="標楷體" w:eastAsia="標楷體" w:hAnsi="標楷體" w:cs="標楷體"/>
          <w:b/>
          <w:sz w:val="40"/>
          <w:szCs w:val="40"/>
        </w:rPr>
      </w:pPr>
    </w:p>
    <w:p w14:paraId="7333C5DF" w14:textId="77777777" w:rsidR="00B474FD" w:rsidRDefault="00B474FD" w:rsidP="009C20B8">
      <w:pPr>
        <w:spacing w:line="460" w:lineRule="exact"/>
        <w:jc w:val="center"/>
        <w:rPr>
          <w:rFonts w:ascii="標楷體" w:eastAsia="標楷體" w:hAnsi="標楷體" w:cs="標楷體"/>
          <w:b/>
          <w:sz w:val="40"/>
          <w:szCs w:val="40"/>
        </w:rPr>
      </w:pPr>
    </w:p>
    <w:p w14:paraId="799D5984" w14:textId="66C1596E" w:rsidR="00C04D17" w:rsidRDefault="00C04D17" w:rsidP="00C04D17">
      <w:pPr>
        <w:spacing w:line="460" w:lineRule="exact"/>
        <w:rPr>
          <w:rFonts w:ascii="標楷體" w:eastAsia="標楷體" w:hAnsi="標楷體" w:cs="標楷體"/>
          <w:b/>
          <w:sz w:val="40"/>
          <w:szCs w:val="40"/>
        </w:rPr>
      </w:pPr>
    </w:p>
    <w:p w14:paraId="2290BF8F" w14:textId="59D73C91" w:rsidR="00B474FD" w:rsidRDefault="00B474FD" w:rsidP="004748BA">
      <w:pPr>
        <w:spacing w:line="460" w:lineRule="exact"/>
        <w:jc w:val="center"/>
        <w:rPr>
          <w:rFonts w:ascii="標楷體" w:eastAsia="標楷體" w:hAnsi="標楷體" w:cs="標楷體"/>
          <w:b/>
          <w:sz w:val="40"/>
          <w:szCs w:val="40"/>
        </w:rPr>
      </w:pPr>
      <w:r w:rsidRPr="00C04D17">
        <w:rPr>
          <w:rFonts w:ascii="標楷體" w:eastAsia="標楷體" w:hAnsi="標楷體" w:cs="標楷體" w:hint="eastAsia"/>
          <w:b/>
          <w:sz w:val="40"/>
          <w:szCs w:val="40"/>
        </w:rPr>
        <w:lastRenderedPageBreak/>
        <w:t>附錄八 向中華民國航空測量及搖桿探測學會申請是否為環境敏感地區公文</w:t>
      </w:r>
      <w:r>
        <w:rPr>
          <w:rFonts w:ascii="標楷體" w:eastAsia="標楷體" w:hAnsi="標楷體" w:cs="標楷體" w:hint="eastAsia"/>
          <w:b/>
          <w:sz w:val="40"/>
          <w:szCs w:val="40"/>
        </w:rPr>
        <w:t>(第3頁 共</w:t>
      </w:r>
      <w:r w:rsidR="004748BA">
        <w:rPr>
          <w:rFonts w:ascii="標楷體" w:eastAsia="標楷體" w:hAnsi="標楷體" w:cs="標楷體" w:hint="eastAsia"/>
          <w:b/>
          <w:sz w:val="40"/>
          <w:szCs w:val="40"/>
        </w:rPr>
        <w:t>5</w:t>
      </w:r>
      <w:r>
        <w:rPr>
          <w:rFonts w:ascii="標楷體" w:eastAsia="標楷體" w:hAnsi="標楷體" w:cs="標楷體" w:hint="eastAsia"/>
          <w:b/>
          <w:sz w:val="40"/>
          <w:szCs w:val="40"/>
        </w:rPr>
        <w:t>頁)</w:t>
      </w:r>
    </w:p>
    <w:p w14:paraId="396363B0" w14:textId="56F9221A" w:rsidR="004748BA" w:rsidRDefault="004748BA" w:rsidP="00C04D17">
      <w:pPr>
        <w:spacing w:line="460" w:lineRule="exact"/>
        <w:rPr>
          <w:rFonts w:ascii="標楷體" w:eastAsia="標楷體" w:hAnsi="標楷體" w:cs="標楷體"/>
          <w:b/>
          <w:sz w:val="40"/>
          <w:szCs w:val="40"/>
        </w:rPr>
      </w:pPr>
    </w:p>
    <w:p w14:paraId="2E9E19F6" w14:textId="606DD026" w:rsidR="004748BA" w:rsidRDefault="004748BA" w:rsidP="00C04D17">
      <w:pPr>
        <w:spacing w:line="460" w:lineRule="exact"/>
        <w:rPr>
          <w:rFonts w:ascii="標楷體" w:eastAsia="標楷體" w:hAnsi="標楷體" w:cs="標楷體"/>
          <w:b/>
          <w:sz w:val="40"/>
          <w:szCs w:val="40"/>
        </w:rPr>
      </w:pPr>
      <w:r>
        <w:rPr>
          <w:noProof/>
          <w:lang w:bidi="ar-SA"/>
        </w:rPr>
        <w:drawing>
          <wp:anchor distT="0" distB="0" distL="114300" distR="114300" simplePos="0" relativeHeight="251673600" behindDoc="1" locked="0" layoutInCell="1" allowOverlap="1" wp14:anchorId="564368CF" wp14:editId="19394B23">
            <wp:simplePos x="0" y="0"/>
            <wp:positionH relativeFrom="margin">
              <wp:posOffset>-45720</wp:posOffset>
            </wp:positionH>
            <wp:positionV relativeFrom="page">
              <wp:posOffset>1790700</wp:posOffset>
            </wp:positionV>
            <wp:extent cx="6651625" cy="3438525"/>
            <wp:effectExtent l="0" t="0" r="0" b="9525"/>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51625" cy="3438525"/>
                    </a:xfrm>
                    <a:prstGeom prst="rect">
                      <a:avLst/>
                    </a:prstGeom>
                  </pic:spPr>
                </pic:pic>
              </a:graphicData>
            </a:graphic>
            <wp14:sizeRelH relativeFrom="margin">
              <wp14:pctWidth>0</wp14:pctWidth>
            </wp14:sizeRelH>
            <wp14:sizeRelV relativeFrom="margin">
              <wp14:pctHeight>0</wp14:pctHeight>
            </wp14:sizeRelV>
          </wp:anchor>
        </w:drawing>
      </w:r>
    </w:p>
    <w:p w14:paraId="4E383D63" w14:textId="546943AF" w:rsidR="004748BA" w:rsidRDefault="004748BA" w:rsidP="00C04D17">
      <w:pPr>
        <w:spacing w:line="460" w:lineRule="exact"/>
        <w:rPr>
          <w:rFonts w:ascii="標楷體" w:eastAsia="標楷體" w:hAnsi="標楷體" w:cs="標楷體"/>
          <w:b/>
          <w:sz w:val="40"/>
          <w:szCs w:val="40"/>
        </w:rPr>
      </w:pPr>
    </w:p>
    <w:p w14:paraId="0E668028" w14:textId="588627DE" w:rsidR="004748BA" w:rsidRDefault="004748BA" w:rsidP="00C04D17">
      <w:pPr>
        <w:spacing w:line="460" w:lineRule="exact"/>
        <w:rPr>
          <w:rFonts w:ascii="標楷體" w:eastAsia="標楷體" w:hAnsi="標楷體" w:cs="標楷體"/>
          <w:b/>
          <w:sz w:val="40"/>
          <w:szCs w:val="40"/>
        </w:rPr>
      </w:pPr>
    </w:p>
    <w:p w14:paraId="7CF82E88" w14:textId="2025AD15" w:rsidR="004748BA" w:rsidRDefault="004748BA" w:rsidP="00C04D17">
      <w:pPr>
        <w:spacing w:line="460" w:lineRule="exact"/>
        <w:rPr>
          <w:rFonts w:ascii="標楷體" w:eastAsia="標楷體" w:hAnsi="標楷體" w:cs="標楷體"/>
          <w:b/>
          <w:sz w:val="40"/>
          <w:szCs w:val="40"/>
        </w:rPr>
      </w:pPr>
    </w:p>
    <w:p w14:paraId="64DF669E" w14:textId="64BB751D" w:rsidR="004748BA" w:rsidRDefault="004748BA" w:rsidP="00C04D17">
      <w:pPr>
        <w:spacing w:line="460" w:lineRule="exact"/>
        <w:rPr>
          <w:rFonts w:ascii="標楷體" w:eastAsia="標楷體" w:hAnsi="標楷體" w:cs="標楷體"/>
          <w:b/>
          <w:sz w:val="40"/>
          <w:szCs w:val="40"/>
        </w:rPr>
      </w:pPr>
    </w:p>
    <w:p w14:paraId="0688C62F" w14:textId="12EAECF7" w:rsidR="004748BA" w:rsidRDefault="004748BA" w:rsidP="00C04D17">
      <w:pPr>
        <w:spacing w:line="460" w:lineRule="exact"/>
        <w:rPr>
          <w:rFonts w:ascii="標楷體" w:eastAsia="標楷體" w:hAnsi="標楷體" w:cs="標楷體"/>
          <w:b/>
          <w:sz w:val="40"/>
          <w:szCs w:val="40"/>
        </w:rPr>
      </w:pPr>
    </w:p>
    <w:p w14:paraId="62D30678" w14:textId="3CD961A9" w:rsidR="004748BA" w:rsidRDefault="004748BA" w:rsidP="00C04D17">
      <w:pPr>
        <w:spacing w:line="460" w:lineRule="exact"/>
        <w:rPr>
          <w:rFonts w:ascii="標楷體" w:eastAsia="標楷體" w:hAnsi="標楷體" w:cs="標楷體"/>
          <w:b/>
          <w:sz w:val="40"/>
          <w:szCs w:val="40"/>
        </w:rPr>
      </w:pPr>
    </w:p>
    <w:p w14:paraId="47A93252" w14:textId="1EA95681" w:rsidR="004748BA" w:rsidRDefault="004748BA" w:rsidP="00C04D17">
      <w:pPr>
        <w:spacing w:line="460" w:lineRule="exact"/>
        <w:rPr>
          <w:rFonts w:ascii="標楷體" w:eastAsia="標楷體" w:hAnsi="標楷體" w:cs="標楷體"/>
          <w:b/>
          <w:sz w:val="40"/>
          <w:szCs w:val="40"/>
        </w:rPr>
      </w:pPr>
    </w:p>
    <w:p w14:paraId="421B44CD" w14:textId="22BFABA8" w:rsidR="004748BA" w:rsidRDefault="004748BA" w:rsidP="00C04D17">
      <w:pPr>
        <w:spacing w:line="460" w:lineRule="exact"/>
        <w:rPr>
          <w:rFonts w:ascii="標楷體" w:eastAsia="標楷體" w:hAnsi="標楷體" w:cs="標楷體"/>
          <w:b/>
          <w:sz w:val="40"/>
          <w:szCs w:val="40"/>
        </w:rPr>
      </w:pPr>
    </w:p>
    <w:p w14:paraId="2E28FF49" w14:textId="4502F251" w:rsidR="004748BA" w:rsidRDefault="004748BA" w:rsidP="00C04D17">
      <w:pPr>
        <w:spacing w:line="460" w:lineRule="exact"/>
        <w:rPr>
          <w:rFonts w:ascii="標楷體" w:eastAsia="標楷體" w:hAnsi="標楷體" w:cs="標楷體"/>
          <w:b/>
          <w:sz w:val="40"/>
          <w:szCs w:val="40"/>
        </w:rPr>
      </w:pPr>
    </w:p>
    <w:p w14:paraId="5DE39F1D" w14:textId="43DA8DCF" w:rsidR="004748BA" w:rsidRDefault="004748BA" w:rsidP="00C04D17">
      <w:pPr>
        <w:spacing w:line="460" w:lineRule="exact"/>
        <w:rPr>
          <w:rFonts w:ascii="標楷體" w:eastAsia="標楷體" w:hAnsi="標楷體" w:cs="標楷體"/>
          <w:b/>
          <w:sz w:val="40"/>
          <w:szCs w:val="40"/>
        </w:rPr>
      </w:pPr>
    </w:p>
    <w:p w14:paraId="327F1950" w14:textId="18DCC318" w:rsidR="004748BA" w:rsidRDefault="004748BA" w:rsidP="00C04D17">
      <w:pPr>
        <w:spacing w:line="460" w:lineRule="exact"/>
        <w:rPr>
          <w:rFonts w:ascii="標楷體" w:eastAsia="標楷體" w:hAnsi="標楷體" w:cs="標楷體"/>
          <w:b/>
          <w:sz w:val="40"/>
          <w:szCs w:val="40"/>
        </w:rPr>
      </w:pPr>
    </w:p>
    <w:p w14:paraId="6835230B" w14:textId="7883C491" w:rsidR="004748BA" w:rsidRDefault="004748BA" w:rsidP="00C04D17">
      <w:pPr>
        <w:spacing w:line="460" w:lineRule="exact"/>
        <w:rPr>
          <w:rFonts w:ascii="標楷體" w:eastAsia="標楷體" w:hAnsi="標楷體" w:cs="標楷體"/>
          <w:b/>
          <w:sz w:val="40"/>
          <w:szCs w:val="40"/>
        </w:rPr>
      </w:pPr>
    </w:p>
    <w:p w14:paraId="6739B1D7" w14:textId="641E838C" w:rsidR="004748BA" w:rsidRDefault="004748BA" w:rsidP="00C04D17">
      <w:pPr>
        <w:spacing w:line="460" w:lineRule="exact"/>
        <w:rPr>
          <w:rFonts w:ascii="標楷體" w:eastAsia="標楷體" w:hAnsi="標楷體" w:cs="標楷體"/>
          <w:b/>
          <w:sz w:val="40"/>
          <w:szCs w:val="40"/>
        </w:rPr>
      </w:pPr>
    </w:p>
    <w:p w14:paraId="03B45152" w14:textId="0C2FF2B6" w:rsidR="004748BA" w:rsidRDefault="004748BA" w:rsidP="00C04D17">
      <w:pPr>
        <w:spacing w:line="460" w:lineRule="exact"/>
        <w:rPr>
          <w:rFonts w:ascii="標楷體" w:eastAsia="標楷體" w:hAnsi="標楷體" w:cs="標楷體"/>
          <w:b/>
          <w:sz w:val="40"/>
          <w:szCs w:val="40"/>
        </w:rPr>
      </w:pPr>
    </w:p>
    <w:p w14:paraId="694672AC" w14:textId="7F4910BB" w:rsidR="004748BA" w:rsidRDefault="004748BA" w:rsidP="00C04D17">
      <w:pPr>
        <w:spacing w:line="460" w:lineRule="exact"/>
        <w:rPr>
          <w:rFonts w:ascii="標楷體" w:eastAsia="標楷體" w:hAnsi="標楷體" w:cs="標楷體"/>
          <w:b/>
          <w:sz w:val="40"/>
          <w:szCs w:val="40"/>
        </w:rPr>
      </w:pPr>
    </w:p>
    <w:p w14:paraId="0A853763" w14:textId="73A1715F" w:rsidR="004748BA" w:rsidRDefault="004748BA" w:rsidP="00C04D17">
      <w:pPr>
        <w:spacing w:line="460" w:lineRule="exact"/>
        <w:rPr>
          <w:rFonts w:ascii="標楷體" w:eastAsia="標楷體" w:hAnsi="標楷體" w:cs="標楷體"/>
          <w:b/>
          <w:sz w:val="40"/>
          <w:szCs w:val="40"/>
        </w:rPr>
      </w:pPr>
    </w:p>
    <w:p w14:paraId="2D892A69" w14:textId="413C617B" w:rsidR="004748BA" w:rsidRDefault="004748BA" w:rsidP="00C04D17">
      <w:pPr>
        <w:spacing w:line="460" w:lineRule="exact"/>
        <w:rPr>
          <w:rFonts w:ascii="標楷體" w:eastAsia="標楷體" w:hAnsi="標楷體" w:cs="標楷體"/>
          <w:b/>
          <w:sz w:val="40"/>
          <w:szCs w:val="40"/>
        </w:rPr>
      </w:pPr>
    </w:p>
    <w:p w14:paraId="14EC4E1A" w14:textId="14F6BB21" w:rsidR="004748BA" w:rsidRDefault="004748BA" w:rsidP="00C04D17">
      <w:pPr>
        <w:spacing w:line="460" w:lineRule="exact"/>
        <w:rPr>
          <w:rFonts w:ascii="標楷體" w:eastAsia="標楷體" w:hAnsi="標楷體" w:cs="標楷體"/>
          <w:b/>
          <w:sz w:val="40"/>
          <w:szCs w:val="40"/>
        </w:rPr>
      </w:pPr>
    </w:p>
    <w:p w14:paraId="53181638" w14:textId="5F565177" w:rsidR="004748BA" w:rsidRDefault="004748BA" w:rsidP="00C04D17">
      <w:pPr>
        <w:spacing w:line="460" w:lineRule="exact"/>
        <w:rPr>
          <w:rFonts w:ascii="標楷體" w:eastAsia="標楷體" w:hAnsi="標楷體" w:cs="標楷體"/>
          <w:b/>
          <w:sz w:val="40"/>
          <w:szCs w:val="40"/>
        </w:rPr>
      </w:pPr>
    </w:p>
    <w:p w14:paraId="747C2D72" w14:textId="63BA3353" w:rsidR="004748BA" w:rsidRDefault="004748BA" w:rsidP="00C04D17">
      <w:pPr>
        <w:spacing w:line="460" w:lineRule="exact"/>
        <w:rPr>
          <w:rFonts w:ascii="標楷體" w:eastAsia="標楷體" w:hAnsi="標楷體" w:cs="標楷體"/>
          <w:b/>
          <w:sz w:val="40"/>
          <w:szCs w:val="40"/>
        </w:rPr>
      </w:pPr>
    </w:p>
    <w:p w14:paraId="46EA468C" w14:textId="1066FBEB" w:rsidR="004748BA" w:rsidRDefault="004748BA" w:rsidP="00C04D17">
      <w:pPr>
        <w:spacing w:line="460" w:lineRule="exact"/>
        <w:rPr>
          <w:rFonts w:ascii="標楷體" w:eastAsia="標楷體" w:hAnsi="標楷體" w:cs="標楷體"/>
          <w:b/>
          <w:sz w:val="40"/>
          <w:szCs w:val="40"/>
        </w:rPr>
      </w:pPr>
    </w:p>
    <w:p w14:paraId="551D133A" w14:textId="10C3DF68" w:rsidR="004748BA" w:rsidRDefault="004748BA" w:rsidP="00C04D17">
      <w:pPr>
        <w:spacing w:line="460" w:lineRule="exact"/>
        <w:rPr>
          <w:rFonts w:ascii="標楷體" w:eastAsia="標楷體" w:hAnsi="標楷體" w:cs="標楷體"/>
          <w:b/>
          <w:sz w:val="40"/>
          <w:szCs w:val="40"/>
        </w:rPr>
      </w:pPr>
    </w:p>
    <w:p w14:paraId="6A02D2F1" w14:textId="4BEC4227" w:rsidR="004748BA" w:rsidRDefault="004748BA" w:rsidP="00C04D17">
      <w:pPr>
        <w:spacing w:line="460" w:lineRule="exact"/>
        <w:rPr>
          <w:rFonts w:ascii="標楷體" w:eastAsia="標楷體" w:hAnsi="標楷體" w:cs="標楷體"/>
          <w:b/>
          <w:sz w:val="40"/>
          <w:szCs w:val="40"/>
        </w:rPr>
      </w:pPr>
    </w:p>
    <w:p w14:paraId="24141E86" w14:textId="654CEE2E" w:rsidR="004748BA" w:rsidRDefault="004748BA" w:rsidP="00C04D17">
      <w:pPr>
        <w:spacing w:line="460" w:lineRule="exact"/>
        <w:rPr>
          <w:rFonts w:ascii="標楷體" w:eastAsia="標楷體" w:hAnsi="標楷體" w:cs="標楷體"/>
          <w:b/>
          <w:sz w:val="40"/>
          <w:szCs w:val="40"/>
        </w:rPr>
      </w:pPr>
    </w:p>
    <w:p w14:paraId="227DD536" w14:textId="62B416AE" w:rsidR="004748BA" w:rsidRDefault="004748BA" w:rsidP="00C04D17">
      <w:pPr>
        <w:spacing w:line="460" w:lineRule="exact"/>
        <w:rPr>
          <w:rFonts w:ascii="標楷體" w:eastAsia="標楷體" w:hAnsi="標楷體" w:cs="標楷體"/>
          <w:b/>
          <w:sz w:val="40"/>
          <w:szCs w:val="40"/>
        </w:rPr>
      </w:pPr>
    </w:p>
    <w:p w14:paraId="2D8375FA" w14:textId="0085C546" w:rsidR="004748BA" w:rsidRDefault="004748BA" w:rsidP="00C04D17">
      <w:pPr>
        <w:spacing w:line="460" w:lineRule="exact"/>
        <w:rPr>
          <w:rFonts w:ascii="標楷體" w:eastAsia="標楷體" w:hAnsi="標楷體" w:cs="標楷體"/>
          <w:b/>
          <w:sz w:val="40"/>
          <w:szCs w:val="40"/>
        </w:rPr>
      </w:pPr>
    </w:p>
    <w:p w14:paraId="26EDBCD0" w14:textId="22A589E7" w:rsidR="004748BA" w:rsidRDefault="004748BA" w:rsidP="00C04D17">
      <w:pPr>
        <w:spacing w:line="460" w:lineRule="exact"/>
        <w:rPr>
          <w:rFonts w:ascii="標楷體" w:eastAsia="標楷體" w:hAnsi="標楷體" w:cs="標楷體"/>
          <w:b/>
          <w:sz w:val="40"/>
          <w:szCs w:val="40"/>
        </w:rPr>
      </w:pPr>
    </w:p>
    <w:p w14:paraId="04145B4A" w14:textId="77777777" w:rsidR="004748BA" w:rsidRDefault="004748BA" w:rsidP="00C04D17">
      <w:pPr>
        <w:spacing w:line="460" w:lineRule="exact"/>
        <w:rPr>
          <w:rFonts w:ascii="標楷體" w:eastAsia="標楷體" w:hAnsi="標楷體" w:cs="標楷體"/>
          <w:b/>
          <w:sz w:val="40"/>
          <w:szCs w:val="40"/>
        </w:rPr>
      </w:pPr>
    </w:p>
    <w:p w14:paraId="3527E92E" w14:textId="72D9C4AC" w:rsidR="004748BA" w:rsidRDefault="004748BA" w:rsidP="004748BA">
      <w:pPr>
        <w:spacing w:line="460" w:lineRule="exact"/>
        <w:jc w:val="center"/>
        <w:rPr>
          <w:rFonts w:ascii="標楷體" w:eastAsia="標楷體" w:hAnsi="標楷體" w:cs="標楷體"/>
          <w:b/>
          <w:sz w:val="40"/>
          <w:szCs w:val="40"/>
        </w:rPr>
      </w:pPr>
      <w:r w:rsidRPr="00C04D17">
        <w:rPr>
          <w:rFonts w:ascii="標楷體" w:eastAsia="標楷體" w:hAnsi="標楷體" w:cs="標楷體" w:hint="eastAsia"/>
          <w:b/>
          <w:sz w:val="40"/>
          <w:szCs w:val="40"/>
        </w:rPr>
        <w:t>附錄八 向中華民國航空測量及搖桿探測學會申請是否為環境敏感地區公文</w:t>
      </w:r>
      <w:r>
        <w:rPr>
          <w:rFonts w:ascii="標楷體" w:eastAsia="標楷體" w:hAnsi="標楷體" w:cs="標楷體" w:hint="eastAsia"/>
          <w:b/>
          <w:sz w:val="40"/>
          <w:szCs w:val="40"/>
        </w:rPr>
        <w:t>(第4頁 共5頁)</w:t>
      </w:r>
    </w:p>
    <w:p w14:paraId="654CADA1" w14:textId="4A014AC3" w:rsidR="004748BA" w:rsidRDefault="004748BA" w:rsidP="004748BA">
      <w:pPr>
        <w:spacing w:line="460" w:lineRule="exact"/>
        <w:jc w:val="center"/>
        <w:rPr>
          <w:rFonts w:ascii="標楷體" w:eastAsia="標楷體" w:hAnsi="標楷體" w:cs="標楷體"/>
          <w:b/>
          <w:sz w:val="40"/>
          <w:szCs w:val="40"/>
        </w:rPr>
      </w:pPr>
    </w:p>
    <w:p w14:paraId="2E9DFC79" w14:textId="03642D37" w:rsidR="004748BA" w:rsidRDefault="004748BA" w:rsidP="004748BA">
      <w:pPr>
        <w:spacing w:line="460" w:lineRule="exact"/>
        <w:jc w:val="center"/>
        <w:rPr>
          <w:rFonts w:ascii="標楷體" w:eastAsia="標楷體" w:hAnsi="標楷體" w:cs="標楷體"/>
          <w:b/>
          <w:sz w:val="40"/>
          <w:szCs w:val="40"/>
        </w:rPr>
      </w:pPr>
    </w:p>
    <w:p w14:paraId="35274091" w14:textId="17E1FEA6" w:rsidR="004748BA" w:rsidRDefault="004748BA" w:rsidP="004748BA">
      <w:pPr>
        <w:spacing w:line="460" w:lineRule="exact"/>
        <w:jc w:val="center"/>
        <w:rPr>
          <w:rFonts w:ascii="標楷體" w:eastAsia="標楷體" w:hAnsi="標楷體" w:cs="標楷體"/>
          <w:b/>
          <w:sz w:val="40"/>
          <w:szCs w:val="40"/>
        </w:rPr>
      </w:pPr>
    </w:p>
    <w:p w14:paraId="53F2D2F6" w14:textId="40F18A01" w:rsidR="004748BA" w:rsidRDefault="004748BA" w:rsidP="004748BA">
      <w:pPr>
        <w:spacing w:line="460" w:lineRule="exact"/>
        <w:jc w:val="center"/>
        <w:rPr>
          <w:rFonts w:ascii="標楷體" w:eastAsia="標楷體" w:hAnsi="標楷體" w:cs="標楷體"/>
          <w:b/>
          <w:sz w:val="40"/>
          <w:szCs w:val="40"/>
        </w:rPr>
      </w:pPr>
    </w:p>
    <w:p w14:paraId="0D480EA6" w14:textId="32941737" w:rsidR="004748BA" w:rsidRDefault="004748BA" w:rsidP="004748BA">
      <w:pPr>
        <w:spacing w:line="460" w:lineRule="exact"/>
        <w:jc w:val="center"/>
        <w:rPr>
          <w:rFonts w:ascii="標楷體" w:eastAsia="標楷體" w:hAnsi="標楷體" w:cs="標楷體"/>
          <w:b/>
          <w:sz w:val="40"/>
          <w:szCs w:val="40"/>
        </w:rPr>
      </w:pPr>
    </w:p>
    <w:p w14:paraId="764B6E19" w14:textId="2E0B382D" w:rsidR="004748BA" w:rsidRDefault="004748BA" w:rsidP="004748BA">
      <w:pPr>
        <w:spacing w:line="460" w:lineRule="exact"/>
        <w:jc w:val="center"/>
        <w:rPr>
          <w:rFonts w:ascii="標楷體" w:eastAsia="標楷體" w:hAnsi="標楷體" w:cs="標楷體"/>
          <w:b/>
          <w:sz w:val="40"/>
          <w:szCs w:val="40"/>
        </w:rPr>
      </w:pPr>
    </w:p>
    <w:p w14:paraId="7F76EBD6" w14:textId="3E72A55B" w:rsidR="004748BA" w:rsidRDefault="004748BA" w:rsidP="004748BA">
      <w:pPr>
        <w:spacing w:line="460" w:lineRule="exact"/>
        <w:jc w:val="center"/>
        <w:rPr>
          <w:rFonts w:ascii="標楷體" w:eastAsia="標楷體" w:hAnsi="標楷體" w:cs="標楷體"/>
          <w:b/>
          <w:sz w:val="40"/>
          <w:szCs w:val="40"/>
        </w:rPr>
      </w:pPr>
    </w:p>
    <w:p w14:paraId="4F3E6C19" w14:textId="3B626393" w:rsidR="004748BA" w:rsidRDefault="004748BA" w:rsidP="004748BA">
      <w:pPr>
        <w:spacing w:line="460" w:lineRule="exact"/>
        <w:jc w:val="center"/>
        <w:rPr>
          <w:rFonts w:ascii="標楷體" w:eastAsia="標楷體" w:hAnsi="標楷體" w:cs="標楷體"/>
          <w:b/>
          <w:sz w:val="40"/>
          <w:szCs w:val="40"/>
        </w:rPr>
      </w:pPr>
    </w:p>
    <w:p w14:paraId="4892D159" w14:textId="0EB284A2" w:rsidR="004748BA" w:rsidRDefault="004748BA" w:rsidP="004748BA">
      <w:pPr>
        <w:spacing w:line="460" w:lineRule="exact"/>
        <w:jc w:val="center"/>
        <w:rPr>
          <w:rFonts w:ascii="標楷體" w:eastAsia="標楷體" w:hAnsi="標楷體" w:cs="標楷體"/>
          <w:b/>
          <w:sz w:val="40"/>
          <w:szCs w:val="40"/>
        </w:rPr>
      </w:pPr>
    </w:p>
    <w:p w14:paraId="7196F751" w14:textId="0A62CF1E" w:rsidR="004748BA" w:rsidRDefault="004748BA" w:rsidP="004748BA">
      <w:pPr>
        <w:spacing w:line="460" w:lineRule="exact"/>
        <w:jc w:val="center"/>
        <w:rPr>
          <w:rFonts w:ascii="標楷體" w:eastAsia="標楷體" w:hAnsi="標楷體" w:cs="標楷體"/>
          <w:b/>
          <w:sz w:val="40"/>
          <w:szCs w:val="40"/>
        </w:rPr>
      </w:pPr>
    </w:p>
    <w:p w14:paraId="0BB06202" w14:textId="37281F9D" w:rsidR="004748BA" w:rsidRDefault="004748BA" w:rsidP="004748BA">
      <w:pPr>
        <w:spacing w:line="460" w:lineRule="exact"/>
        <w:jc w:val="center"/>
        <w:rPr>
          <w:rFonts w:ascii="標楷體" w:eastAsia="標楷體" w:hAnsi="標楷體" w:cs="標楷體"/>
          <w:b/>
          <w:sz w:val="40"/>
          <w:szCs w:val="40"/>
        </w:rPr>
      </w:pPr>
    </w:p>
    <w:p w14:paraId="1951A201" w14:textId="77E5A1A2" w:rsidR="004748BA" w:rsidRDefault="004748BA" w:rsidP="004748BA">
      <w:pPr>
        <w:spacing w:line="460" w:lineRule="exact"/>
        <w:jc w:val="center"/>
        <w:rPr>
          <w:rFonts w:ascii="標楷體" w:eastAsia="標楷體" w:hAnsi="標楷體" w:cs="標楷體"/>
          <w:b/>
          <w:sz w:val="40"/>
          <w:szCs w:val="40"/>
        </w:rPr>
      </w:pPr>
    </w:p>
    <w:p w14:paraId="3F76CD6C" w14:textId="52ACC1C2" w:rsidR="004748BA" w:rsidRDefault="004748BA" w:rsidP="004748BA">
      <w:pPr>
        <w:spacing w:line="460" w:lineRule="exact"/>
        <w:jc w:val="center"/>
        <w:rPr>
          <w:rFonts w:ascii="標楷體" w:eastAsia="標楷體" w:hAnsi="標楷體" w:cs="標楷體"/>
          <w:b/>
          <w:sz w:val="40"/>
          <w:szCs w:val="40"/>
        </w:rPr>
      </w:pPr>
    </w:p>
    <w:p w14:paraId="48920EC9" w14:textId="14FA09A6" w:rsidR="004748BA" w:rsidRDefault="004748BA" w:rsidP="004748BA">
      <w:pPr>
        <w:spacing w:line="460" w:lineRule="exact"/>
        <w:jc w:val="center"/>
        <w:rPr>
          <w:rFonts w:ascii="標楷體" w:eastAsia="標楷體" w:hAnsi="標楷體" w:cs="標楷體"/>
          <w:b/>
          <w:sz w:val="40"/>
          <w:szCs w:val="40"/>
        </w:rPr>
      </w:pPr>
    </w:p>
    <w:p w14:paraId="5750EE36" w14:textId="56725B8F" w:rsidR="004748BA" w:rsidRDefault="004748BA" w:rsidP="004748BA">
      <w:pPr>
        <w:spacing w:line="460" w:lineRule="exact"/>
        <w:jc w:val="center"/>
        <w:rPr>
          <w:rFonts w:ascii="標楷體" w:eastAsia="標楷體" w:hAnsi="標楷體" w:cs="標楷體"/>
          <w:b/>
          <w:sz w:val="40"/>
          <w:szCs w:val="40"/>
        </w:rPr>
      </w:pPr>
    </w:p>
    <w:p w14:paraId="7C2F5297" w14:textId="77020445" w:rsidR="004748BA" w:rsidRDefault="004748BA" w:rsidP="004748BA">
      <w:pPr>
        <w:spacing w:line="460" w:lineRule="exact"/>
        <w:jc w:val="center"/>
        <w:rPr>
          <w:rFonts w:ascii="標楷體" w:eastAsia="標楷體" w:hAnsi="標楷體" w:cs="標楷體"/>
          <w:b/>
          <w:sz w:val="40"/>
          <w:szCs w:val="40"/>
        </w:rPr>
      </w:pPr>
    </w:p>
    <w:p w14:paraId="236AC8B9" w14:textId="43DA2ADF" w:rsidR="004748BA" w:rsidRDefault="004748BA" w:rsidP="004748BA">
      <w:pPr>
        <w:spacing w:line="460" w:lineRule="exact"/>
        <w:jc w:val="center"/>
        <w:rPr>
          <w:rFonts w:ascii="標楷體" w:eastAsia="標楷體" w:hAnsi="標楷體" w:cs="標楷體"/>
          <w:b/>
          <w:sz w:val="40"/>
          <w:szCs w:val="40"/>
        </w:rPr>
      </w:pPr>
    </w:p>
    <w:p w14:paraId="23AB8D4C" w14:textId="6A297C41" w:rsidR="004748BA" w:rsidRDefault="004748BA" w:rsidP="004748BA">
      <w:pPr>
        <w:spacing w:line="460" w:lineRule="exact"/>
        <w:jc w:val="center"/>
        <w:rPr>
          <w:rFonts w:ascii="標楷體" w:eastAsia="標楷體" w:hAnsi="標楷體" w:cs="標楷體"/>
          <w:b/>
          <w:sz w:val="40"/>
          <w:szCs w:val="40"/>
        </w:rPr>
      </w:pPr>
    </w:p>
    <w:p w14:paraId="5490B50F" w14:textId="048A9B5B" w:rsidR="004748BA" w:rsidRDefault="004748BA" w:rsidP="004748BA">
      <w:pPr>
        <w:spacing w:line="460" w:lineRule="exact"/>
        <w:jc w:val="center"/>
        <w:rPr>
          <w:rFonts w:ascii="標楷體" w:eastAsia="標楷體" w:hAnsi="標楷體" w:cs="標楷體"/>
          <w:b/>
          <w:sz w:val="40"/>
          <w:szCs w:val="40"/>
        </w:rPr>
      </w:pPr>
    </w:p>
    <w:p w14:paraId="547694C0" w14:textId="42A69627" w:rsidR="004748BA" w:rsidRDefault="004748BA" w:rsidP="004748BA">
      <w:pPr>
        <w:spacing w:line="460" w:lineRule="exact"/>
        <w:jc w:val="center"/>
        <w:rPr>
          <w:rFonts w:ascii="標楷體" w:eastAsia="標楷體" w:hAnsi="標楷體" w:cs="標楷體"/>
          <w:b/>
          <w:sz w:val="40"/>
          <w:szCs w:val="40"/>
        </w:rPr>
      </w:pPr>
    </w:p>
    <w:p w14:paraId="0BDB399A" w14:textId="6ADE9DF0" w:rsidR="004748BA" w:rsidRDefault="004748BA" w:rsidP="004748BA">
      <w:pPr>
        <w:spacing w:line="460" w:lineRule="exact"/>
        <w:jc w:val="center"/>
        <w:rPr>
          <w:rFonts w:ascii="標楷體" w:eastAsia="標楷體" w:hAnsi="標楷體" w:cs="標楷體"/>
          <w:b/>
          <w:sz w:val="40"/>
          <w:szCs w:val="40"/>
        </w:rPr>
      </w:pPr>
    </w:p>
    <w:p w14:paraId="795DE6C3" w14:textId="50554DA3" w:rsidR="004748BA" w:rsidRDefault="004748BA" w:rsidP="004748BA">
      <w:pPr>
        <w:spacing w:line="460" w:lineRule="exact"/>
        <w:jc w:val="center"/>
        <w:rPr>
          <w:rFonts w:ascii="標楷體" w:eastAsia="標楷體" w:hAnsi="標楷體" w:cs="標楷體"/>
          <w:b/>
          <w:sz w:val="40"/>
          <w:szCs w:val="40"/>
        </w:rPr>
      </w:pPr>
    </w:p>
    <w:p w14:paraId="73904104" w14:textId="3D9DB04A" w:rsidR="004748BA" w:rsidRDefault="004748BA" w:rsidP="004748BA">
      <w:pPr>
        <w:spacing w:line="460" w:lineRule="exact"/>
        <w:jc w:val="center"/>
        <w:rPr>
          <w:rFonts w:ascii="標楷體" w:eastAsia="標楷體" w:hAnsi="標楷體" w:cs="標楷體"/>
          <w:b/>
          <w:sz w:val="40"/>
          <w:szCs w:val="40"/>
        </w:rPr>
      </w:pPr>
    </w:p>
    <w:p w14:paraId="6580CE4A" w14:textId="42C2EFDF" w:rsidR="004748BA" w:rsidRDefault="004748BA" w:rsidP="004748BA">
      <w:pPr>
        <w:spacing w:line="460" w:lineRule="exact"/>
        <w:jc w:val="center"/>
        <w:rPr>
          <w:rFonts w:ascii="標楷體" w:eastAsia="標楷體" w:hAnsi="標楷體" w:cs="標楷體"/>
          <w:b/>
          <w:sz w:val="40"/>
          <w:szCs w:val="40"/>
        </w:rPr>
      </w:pPr>
    </w:p>
    <w:p w14:paraId="4B790A83" w14:textId="7BCB8C55" w:rsidR="004748BA" w:rsidRDefault="004748BA" w:rsidP="004748BA">
      <w:pPr>
        <w:spacing w:line="460" w:lineRule="exact"/>
        <w:jc w:val="center"/>
        <w:rPr>
          <w:rFonts w:ascii="標楷體" w:eastAsia="標楷體" w:hAnsi="標楷體" w:cs="標楷體"/>
          <w:b/>
          <w:sz w:val="40"/>
          <w:szCs w:val="40"/>
        </w:rPr>
      </w:pPr>
    </w:p>
    <w:p w14:paraId="4AD39AA8" w14:textId="4B396035" w:rsidR="004748BA" w:rsidRDefault="004748BA" w:rsidP="004748BA">
      <w:pPr>
        <w:spacing w:line="460" w:lineRule="exact"/>
        <w:jc w:val="center"/>
        <w:rPr>
          <w:rFonts w:ascii="標楷體" w:eastAsia="標楷體" w:hAnsi="標楷體" w:cs="標楷體"/>
          <w:b/>
          <w:sz w:val="40"/>
          <w:szCs w:val="40"/>
        </w:rPr>
      </w:pPr>
    </w:p>
    <w:p w14:paraId="732CACD0" w14:textId="77777777" w:rsidR="004748BA" w:rsidRDefault="004748BA" w:rsidP="004748BA">
      <w:pPr>
        <w:spacing w:line="460" w:lineRule="exact"/>
        <w:jc w:val="center"/>
        <w:rPr>
          <w:rFonts w:ascii="標楷體" w:eastAsia="標楷體" w:hAnsi="標楷體" w:cs="標楷體"/>
          <w:b/>
          <w:sz w:val="40"/>
          <w:szCs w:val="40"/>
        </w:rPr>
      </w:pPr>
    </w:p>
    <w:p w14:paraId="7C2B51AA" w14:textId="77777777" w:rsidR="004748BA" w:rsidRPr="004748BA" w:rsidRDefault="004748BA" w:rsidP="00C04D17">
      <w:pPr>
        <w:spacing w:line="460" w:lineRule="exact"/>
        <w:rPr>
          <w:rFonts w:ascii="標楷體" w:eastAsia="標楷體" w:hAnsi="標楷體" w:cs="標楷體"/>
          <w:b/>
          <w:sz w:val="40"/>
          <w:szCs w:val="40"/>
        </w:rPr>
      </w:pPr>
      <w:r>
        <w:rPr>
          <w:noProof/>
          <w:lang w:bidi="ar-SA"/>
        </w:rPr>
        <w:drawing>
          <wp:anchor distT="0" distB="0" distL="114300" distR="114300" simplePos="0" relativeHeight="251674624" behindDoc="1" locked="0" layoutInCell="1" allowOverlap="1" wp14:anchorId="5FF40F25" wp14:editId="6E91D094">
            <wp:simplePos x="0" y="0"/>
            <wp:positionH relativeFrom="margin">
              <wp:posOffset>1905</wp:posOffset>
            </wp:positionH>
            <wp:positionV relativeFrom="page">
              <wp:posOffset>1666875</wp:posOffset>
            </wp:positionV>
            <wp:extent cx="6192520" cy="8024495"/>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92520" cy="8024495"/>
                    </a:xfrm>
                    <a:prstGeom prst="rect">
                      <a:avLst/>
                    </a:prstGeom>
                  </pic:spPr>
                </pic:pic>
              </a:graphicData>
            </a:graphic>
          </wp:anchor>
        </w:drawing>
      </w:r>
    </w:p>
    <w:p w14:paraId="463754FD" w14:textId="7F1AFF8E" w:rsidR="004748BA" w:rsidRDefault="004748BA" w:rsidP="00C04D17">
      <w:pPr>
        <w:spacing w:line="460" w:lineRule="exact"/>
        <w:rPr>
          <w:rFonts w:ascii="標楷體" w:eastAsia="標楷體" w:hAnsi="標楷體" w:cs="標楷體"/>
          <w:b/>
          <w:sz w:val="40"/>
          <w:szCs w:val="40"/>
        </w:rPr>
      </w:pPr>
    </w:p>
    <w:p w14:paraId="72D59D03" w14:textId="357152C5" w:rsidR="004748BA" w:rsidRDefault="004748BA" w:rsidP="004748BA">
      <w:pPr>
        <w:spacing w:line="460" w:lineRule="exact"/>
        <w:jc w:val="center"/>
        <w:rPr>
          <w:rFonts w:ascii="標楷體" w:eastAsia="標楷體" w:hAnsi="標楷體" w:cs="標楷體"/>
          <w:b/>
          <w:sz w:val="40"/>
          <w:szCs w:val="40"/>
        </w:rPr>
      </w:pPr>
      <w:r w:rsidRPr="00C04D17">
        <w:rPr>
          <w:rFonts w:ascii="標楷體" w:eastAsia="標楷體" w:hAnsi="標楷體" w:cs="標楷體" w:hint="eastAsia"/>
          <w:b/>
          <w:sz w:val="40"/>
          <w:szCs w:val="40"/>
        </w:rPr>
        <w:t>附錄八 向中華民國航空測量及搖桿探測學會申請是否為環境敏感地區公文</w:t>
      </w:r>
      <w:r>
        <w:rPr>
          <w:rFonts w:ascii="標楷體" w:eastAsia="標楷體" w:hAnsi="標楷體" w:cs="標楷體" w:hint="eastAsia"/>
          <w:b/>
          <w:sz w:val="40"/>
          <w:szCs w:val="40"/>
        </w:rPr>
        <w:t>(第5頁 共5頁)</w:t>
      </w:r>
    </w:p>
    <w:p w14:paraId="3BD102C4" w14:textId="164E9D06" w:rsidR="004748BA" w:rsidRDefault="004748BA" w:rsidP="00C04D17">
      <w:pPr>
        <w:spacing w:line="460" w:lineRule="exact"/>
        <w:rPr>
          <w:rFonts w:ascii="標楷體" w:eastAsia="標楷體" w:hAnsi="標楷體" w:cs="標楷體"/>
          <w:b/>
          <w:sz w:val="40"/>
          <w:szCs w:val="40"/>
        </w:rPr>
      </w:pPr>
      <w:r>
        <w:rPr>
          <w:noProof/>
          <w:lang w:bidi="ar-SA"/>
        </w:rPr>
        <w:drawing>
          <wp:anchor distT="0" distB="0" distL="114300" distR="114300" simplePos="0" relativeHeight="251675648" behindDoc="1" locked="0" layoutInCell="1" allowOverlap="1" wp14:anchorId="6C7AE67E" wp14:editId="597A6294">
            <wp:simplePos x="0" y="0"/>
            <wp:positionH relativeFrom="margin">
              <wp:align>center</wp:align>
            </wp:positionH>
            <wp:positionV relativeFrom="paragraph">
              <wp:posOffset>12700</wp:posOffset>
            </wp:positionV>
            <wp:extent cx="6755170" cy="3819525"/>
            <wp:effectExtent l="0" t="0" r="762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755170" cy="3819525"/>
                    </a:xfrm>
                    <a:prstGeom prst="rect">
                      <a:avLst/>
                    </a:prstGeom>
                  </pic:spPr>
                </pic:pic>
              </a:graphicData>
            </a:graphic>
            <wp14:sizeRelH relativeFrom="margin">
              <wp14:pctWidth>0</wp14:pctWidth>
            </wp14:sizeRelH>
            <wp14:sizeRelV relativeFrom="margin">
              <wp14:pctHeight>0</wp14:pctHeight>
            </wp14:sizeRelV>
          </wp:anchor>
        </w:drawing>
      </w:r>
    </w:p>
    <w:p w14:paraId="5E39C196" w14:textId="5F247FFB" w:rsidR="004748BA" w:rsidRPr="004748BA" w:rsidRDefault="004748BA" w:rsidP="00C04D17">
      <w:pPr>
        <w:spacing w:line="460" w:lineRule="exact"/>
        <w:rPr>
          <w:rFonts w:ascii="標楷體" w:eastAsia="標楷體" w:hAnsi="標楷體" w:cs="標楷體"/>
          <w:b/>
          <w:sz w:val="40"/>
          <w:szCs w:val="40"/>
        </w:rPr>
      </w:pPr>
    </w:p>
    <w:sectPr w:rsidR="004748BA" w:rsidRPr="004748BA">
      <w:headerReference w:type="default" r:id="rId24"/>
      <w:footerReference w:type="default" r:id="rId25"/>
      <w:pgSz w:w="11906" w:h="16838"/>
      <w:pgMar w:top="1134" w:right="1077" w:bottom="1134" w:left="1077" w:header="720" w:footer="335" w:gutter="0"/>
      <w:cols w:space="720"/>
      <w:docGrid w:type="lines" w:linePitch="78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153F9" w14:textId="77777777" w:rsidR="00F63C2F" w:rsidRDefault="00F63C2F">
      <w:r>
        <w:separator/>
      </w:r>
    </w:p>
  </w:endnote>
  <w:endnote w:type="continuationSeparator" w:id="0">
    <w:p w14:paraId="1CFC5399" w14:textId="77777777" w:rsidR="00F63C2F" w:rsidRDefault="00F6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新細明體, PMingLiU">
    <w:altName w:val="Times New Roman"/>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全真楷書">
    <w:altName w:val="新細明體"/>
    <w:panose1 w:val="00000000000000000000"/>
    <w:charset w:val="88"/>
    <w:family w:val="roman"/>
    <w:notTrueType/>
    <w:pitch w:val="default"/>
  </w:font>
  <w:font w:name="標楷體.渭..">
    <w:altName w:val="標楷體"/>
    <w:panose1 w:val="00000000000000000000"/>
    <w:charset w:val="88"/>
    <w:family w:val="script"/>
    <w:notTrueType/>
    <w:pitch w:val="default"/>
    <w:sig w:usb0="00000001" w:usb1="08080000" w:usb2="00000010" w:usb3="00000000" w:csb0="00100000" w:csb1="00000000"/>
  </w:font>
  <w:font w:name="DFKaiShu-SB-Estd-BF">
    <w:altName w:val="細明體"/>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062457"/>
      <w:docPartObj>
        <w:docPartGallery w:val="Page Numbers (Bottom of Page)"/>
        <w:docPartUnique/>
      </w:docPartObj>
    </w:sdtPr>
    <w:sdtEndPr/>
    <w:sdtContent>
      <w:p w14:paraId="00F7829F" w14:textId="6D40B3B2" w:rsidR="00FB3E34" w:rsidRDefault="00FB3E34">
        <w:pPr>
          <w:pStyle w:val="a9"/>
          <w:jc w:val="center"/>
        </w:pPr>
        <w:r>
          <w:fldChar w:fldCharType="begin"/>
        </w:r>
        <w:r>
          <w:instrText>PAGE   \* MERGEFORMAT</w:instrText>
        </w:r>
        <w:r>
          <w:fldChar w:fldCharType="separate"/>
        </w:r>
        <w:r w:rsidR="00AE7D16" w:rsidRPr="00AE7D16">
          <w:rPr>
            <w:noProof/>
            <w:lang w:val="zh-TW"/>
          </w:rPr>
          <w:t>15</w:t>
        </w:r>
        <w:r>
          <w:fldChar w:fldCharType="end"/>
        </w:r>
      </w:p>
    </w:sdtContent>
  </w:sdt>
  <w:p w14:paraId="307294C0" w14:textId="77777777" w:rsidR="00FB3E34" w:rsidRDefault="00FB3E3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FB1FC" w14:textId="77777777" w:rsidR="00F63C2F" w:rsidRDefault="00F63C2F">
      <w:r>
        <w:rPr>
          <w:color w:val="000000"/>
        </w:rPr>
        <w:separator/>
      </w:r>
    </w:p>
  </w:footnote>
  <w:footnote w:type="continuationSeparator" w:id="0">
    <w:p w14:paraId="3BF84923" w14:textId="77777777" w:rsidR="00F63C2F" w:rsidRDefault="00F63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06046" w14:textId="73B8156E" w:rsidR="00FB3E34" w:rsidRPr="007169CC" w:rsidRDefault="00FB3E34" w:rsidP="007169CC">
    <w:pPr>
      <w:pStyle w:val="a8"/>
      <w:jc w:val="right"/>
      <w:rPr>
        <w:rFonts w:ascii="標楷體" w:eastAsia="標楷體" w:hAnsi="標楷體"/>
        <w:color w:val="808080" w:themeColor="background1" w:themeShade="80"/>
      </w:rPr>
    </w:pPr>
    <w:r w:rsidRPr="007169CC">
      <w:rPr>
        <w:rFonts w:ascii="標楷體" w:eastAsia="標楷體" w:hAnsi="標楷體" w:hint="eastAsia"/>
        <w:color w:val="808080" w:themeColor="background1" w:themeShade="80"/>
      </w:rPr>
      <w:t>契約書</w:t>
    </w:r>
  </w:p>
  <w:p w14:paraId="2BB2CBF8" w14:textId="77777777" w:rsidR="00FB3E34" w:rsidRDefault="00FB3E3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FB8"/>
    <w:multiLevelType w:val="multilevel"/>
    <w:tmpl w:val="E480AFD8"/>
    <w:styleLink w:val="WWNum3"/>
    <w:lvl w:ilvl="0">
      <w:start w:val="1"/>
      <w:numFmt w:val="japaneseCounting"/>
      <w:lvlText w:val="%1"/>
      <w:lvlJc w:val="left"/>
      <w:pPr>
        <w:ind w:left="1140" w:hanging="1140"/>
      </w:pPr>
      <w:rPr>
        <w:rFonts w:ascii="標楷體" w:eastAsia="標楷體" w:hAnsi="標楷體" w:cs="標楷體"/>
        <w:b w:val="0"/>
        <w:bCs/>
        <w:w w:val="101"/>
        <w:kern w:val="0"/>
        <w:szCs w:val="24"/>
        <w:lang w:val="en-U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1525D06"/>
    <w:multiLevelType w:val="multilevel"/>
    <w:tmpl w:val="DADA65FE"/>
    <w:styleLink w:val="WW8Num1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026F1AFB"/>
    <w:multiLevelType w:val="multilevel"/>
    <w:tmpl w:val="766208F2"/>
    <w:styleLink w:val="WWNum15"/>
    <w:lvl w:ilvl="0">
      <w:start w:val="1"/>
      <w:numFmt w:val="decimal"/>
      <w:lvlText w:val="%1"/>
      <w:lvlJc w:val="left"/>
      <w:pPr>
        <w:ind w:left="1481" w:hanging="576"/>
      </w:pPr>
      <w:rPr>
        <w:rFonts w:ascii="標楷體" w:eastAsia="標楷體" w:hAnsi="標楷體" w:cs="標楷體"/>
        <w:color w:val="000000"/>
        <w:kern w:val="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2E07A8C"/>
    <w:multiLevelType w:val="multilevel"/>
    <w:tmpl w:val="63D08CF8"/>
    <w:styleLink w:val="WW8Num34"/>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030A5008"/>
    <w:multiLevelType w:val="multilevel"/>
    <w:tmpl w:val="FD729E76"/>
    <w:styleLink w:val="WW8Num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 w15:restartNumberingAfterBreak="0">
    <w:nsid w:val="042406E3"/>
    <w:multiLevelType w:val="multilevel"/>
    <w:tmpl w:val="A5DEA666"/>
    <w:styleLink w:val="WW8Num3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 w15:restartNumberingAfterBreak="0">
    <w:nsid w:val="05251AF2"/>
    <w:multiLevelType w:val="multilevel"/>
    <w:tmpl w:val="B65A4566"/>
    <w:styleLink w:val="WW8Num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 w15:restartNumberingAfterBreak="0">
    <w:nsid w:val="07A1593B"/>
    <w:multiLevelType w:val="multilevel"/>
    <w:tmpl w:val="0C686D30"/>
    <w:styleLink w:val="WW8Num2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 w15:restartNumberingAfterBreak="0">
    <w:nsid w:val="080F59E0"/>
    <w:multiLevelType w:val="multilevel"/>
    <w:tmpl w:val="63482456"/>
    <w:styleLink w:val="WWNum6"/>
    <w:lvl w:ilvl="0">
      <w:start w:val="1"/>
      <w:numFmt w:val="japaneseCounting"/>
      <w:lvlText w:val="%1"/>
      <w:lvlJc w:val="left"/>
      <w:pPr>
        <w:ind w:left="1285" w:hanging="576"/>
      </w:pPr>
      <w:rPr>
        <w:rFonts w:ascii="標楷體" w:eastAsia="標楷體" w:hAnsi="標楷體" w:cs="新細明體, PMingLiU"/>
        <w:color w:val="00000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9122221"/>
    <w:multiLevelType w:val="multilevel"/>
    <w:tmpl w:val="FA1EE5F2"/>
    <w:styleLink w:val="WWNum26"/>
    <w:lvl w:ilvl="0">
      <w:start w:val="1"/>
      <w:numFmt w:val="japaneseCounting"/>
      <w:lvlText w:val="%1"/>
      <w:lvlJc w:val="left"/>
      <w:pPr>
        <w:ind w:left="1285" w:hanging="576"/>
      </w:pPr>
      <w:rPr>
        <w:rFonts w:ascii="標楷體" w:eastAsia="標楷體" w:hAnsi="標楷體" w:cs="新細明體, PMingLiU"/>
        <w:color w:val="000000"/>
        <w:kern w:val="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A83777B"/>
    <w:multiLevelType w:val="multilevel"/>
    <w:tmpl w:val="EEF6176E"/>
    <w:styleLink w:val="WW8Num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 w15:restartNumberingAfterBreak="0">
    <w:nsid w:val="0D1F2152"/>
    <w:multiLevelType w:val="multilevel"/>
    <w:tmpl w:val="F90CE256"/>
    <w:styleLink w:val="WW8Num1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2" w15:restartNumberingAfterBreak="0">
    <w:nsid w:val="0F16628E"/>
    <w:multiLevelType w:val="multilevel"/>
    <w:tmpl w:val="4F1C53E6"/>
    <w:styleLink w:val="WWNum30"/>
    <w:lvl w:ilvl="0">
      <w:start w:val="1"/>
      <w:numFmt w:val="japaneseCounting"/>
      <w:lvlText w:val="%1"/>
      <w:lvlJc w:val="left"/>
      <w:pPr>
        <w:ind w:left="1285" w:hanging="576"/>
      </w:pPr>
      <w:rPr>
        <w:rFonts w:ascii="標楷體" w:eastAsia="標楷體" w:hAnsi="標楷體" w:cs="新細明體, PMingLiU"/>
        <w:color w:val="00000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FF96732"/>
    <w:multiLevelType w:val="multilevel"/>
    <w:tmpl w:val="8B1C388E"/>
    <w:styleLink w:val="WW8Num7"/>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104F6A8A"/>
    <w:multiLevelType w:val="multilevel"/>
    <w:tmpl w:val="071E5B7E"/>
    <w:styleLink w:val="WW8Num3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 w15:restartNumberingAfterBreak="0">
    <w:nsid w:val="10AD7857"/>
    <w:multiLevelType w:val="multilevel"/>
    <w:tmpl w:val="C584F91A"/>
    <w:styleLink w:val="WW8Num6"/>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15:restartNumberingAfterBreak="0">
    <w:nsid w:val="133D5162"/>
    <w:multiLevelType w:val="multilevel"/>
    <w:tmpl w:val="C362329A"/>
    <w:styleLink w:val="WW8Num29"/>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7" w15:restartNumberingAfterBreak="0">
    <w:nsid w:val="171820C9"/>
    <w:multiLevelType w:val="multilevel"/>
    <w:tmpl w:val="CD1AE218"/>
    <w:lvl w:ilvl="0">
      <w:start w:val="1"/>
      <w:numFmt w:val="taiwaneseCountingThousand"/>
      <w:lvlText w:val="(%1)"/>
      <w:lvlJc w:val="center"/>
      <w:pPr>
        <w:ind w:left="2016" w:hanging="576"/>
      </w:pPr>
      <w:rPr>
        <w:rFonts w:ascii="Times New Roman" w:eastAsia="標楷體" w:hAnsi="Times New Roman"/>
        <w:b w:val="0"/>
        <w:i w:val="0"/>
        <w:color w:val="000000"/>
        <w:sz w:val="28"/>
      </w:rPr>
    </w:lvl>
    <w:lvl w:ilvl="1">
      <w:start w:val="1"/>
      <w:numFmt w:val="ideographTraditional"/>
      <w:lvlText w:val="%2、"/>
      <w:lvlJc w:val="left"/>
      <w:pPr>
        <w:ind w:left="1976" w:hanging="480"/>
      </w:pPr>
    </w:lvl>
    <w:lvl w:ilvl="2">
      <w:start w:val="1"/>
      <w:numFmt w:val="lowerRoman"/>
      <w:lvlText w:val="%3."/>
      <w:lvlJc w:val="right"/>
      <w:pPr>
        <w:ind w:left="2456" w:hanging="480"/>
      </w:pPr>
    </w:lvl>
    <w:lvl w:ilvl="3">
      <w:start w:val="1"/>
      <w:numFmt w:val="decimal"/>
      <w:lvlText w:val="%4."/>
      <w:lvlJc w:val="left"/>
      <w:pPr>
        <w:ind w:left="2936" w:hanging="480"/>
      </w:pPr>
    </w:lvl>
    <w:lvl w:ilvl="4">
      <w:start w:val="1"/>
      <w:numFmt w:val="ideographTraditional"/>
      <w:lvlText w:val="%5、"/>
      <w:lvlJc w:val="left"/>
      <w:pPr>
        <w:ind w:left="3416" w:hanging="480"/>
      </w:pPr>
    </w:lvl>
    <w:lvl w:ilvl="5">
      <w:start w:val="1"/>
      <w:numFmt w:val="lowerRoman"/>
      <w:lvlText w:val="%6."/>
      <w:lvlJc w:val="right"/>
      <w:pPr>
        <w:ind w:left="3896" w:hanging="480"/>
      </w:pPr>
    </w:lvl>
    <w:lvl w:ilvl="6">
      <w:start w:val="1"/>
      <w:numFmt w:val="decimal"/>
      <w:lvlText w:val="%7."/>
      <w:lvlJc w:val="left"/>
      <w:pPr>
        <w:ind w:left="4376" w:hanging="480"/>
      </w:pPr>
    </w:lvl>
    <w:lvl w:ilvl="7">
      <w:start w:val="1"/>
      <w:numFmt w:val="ideographTraditional"/>
      <w:lvlText w:val="%8、"/>
      <w:lvlJc w:val="left"/>
      <w:pPr>
        <w:ind w:left="4856" w:hanging="480"/>
      </w:pPr>
    </w:lvl>
    <w:lvl w:ilvl="8">
      <w:start w:val="1"/>
      <w:numFmt w:val="lowerRoman"/>
      <w:lvlText w:val="%9."/>
      <w:lvlJc w:val="right"/>
      <w:pPr>
        <w:ind w:left="5336" w:hanging="480"/>
      </w:pPr>
    </w:lvl>
  </w:abstractNum>
  <w:abstractNum w:abstractNumId="18" w15:restartNumberingAfterBreak="0">
    <w:nsid w:val="17F8310C"/>
    <w:multiLevelType w:val="multilevel"/>
    <w:tmpl w:val="B5C6E374"/>
    <w:styleLink w:val="WW8Num27"/>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9" w15:restartNumberingAfterBreak="0">
    <w:nsid w:val="1A3812F9"/>
    <w:multiLevelType w:val="multilevel"/>
    <w:tmpl w:val="05781E78"/>
    <w:styleLink w:val="WWNum27"/>
    <w:lvl w:ilvl="0">
      <w:start w:val="1"/>
      <w:numFmt w:val="japaneseCounting"/>
      <w:lvlText w:val="%1"/>
      <w:lvlJc w:val="left"/>
      <w:pPr>
        <w:ind w:left="1285" w:hanging="576"/>
      </w:pPr>
      <w:rPr>
        <w:rFonts w:ascii="標楷體" w:eastAsia="標楷體" w:hAnsi="標楷體" w:cs="新細明體, PMingLiU"/>
        <w:color w:val="000000"/>
        <w:kern w:val="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AEB6203"/>
    <w:multiLevelType w:val="multilevel"/>
    <w:tmpl w:val="91FCE77C"/>
    <w:styleLink w:val="WWNum28"/>
    <w:lvl w:ilvl="0">
      <w:start w:val="1"/>
      <w:numFmt w:val="decimal"/>
      <w:lvlText w:val="%1"/>
      <w:lvlJc w:val="left"/>
      <w:pPr>
        <w:ind w:left="1285" w:hanging="576"/>
      </w:pPr>
      <w:rPr>
        <w:rFonts w:ascii="標楷體" w:eastAsia="標楷體" w:hAnsi="標楷體" w:cs="標楷體"/>
        <w:color w:val="000000"/>
        <w:kern w:val="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1ED1677C"/>
    <w:multiLevelType w:val="multilevel"/>
    <w:tmpl w:val="8E606120"/>
    <w:styleLink w:val="WW8Num36"/>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1F7E4E30"/>
    <w:multiLevelType w:val="multilevel"/>
    <w:tmpl w:val="9DE24D62"/>
    <w:styleLink w:val="WWNum29"/>
    <w:lvl w:ilvl="0">
      <w:start w:val="1"/>
      <w:numFmt w:val="decimal"/>
      <w:lvlText w:val="%1"/>
      <w:lvlJc w:val="left"/>
      <w:pPr>
        <w:ind w:left="1602" w:hanging="480"/>
      </w:pPr>
      <w:rPr>
        <w:rFonts w:ascii="標楷體" w:eastAsia="標楷體" w:hAnsi="標楷體" w:cs="標楷體"/>
        <w:kern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203550B1"/>
    <w:multiLevelType w:val="multilevel"/>
    <w:tmpl w:val="9ACE3CFA"/>
    <w:styleLink w:val="WW8Num39"/>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2148000B"/>
    <w:multiLevelType w:val="multilevel"/>
    <w:tmpl w:val="B01A78E8"/>
    <w:styleLink w:val="WWNum22"/>
    <w:lvl w:ilvl="0">
      <w:start w:val="1"/>
      <w:numFmt w:val="decimal"/>
      <w:lvlText w:val="%1"/>
      <w:lvlJc w:val="left"/>
      <w:pPr>
        <w:ind w:left="1602" w:hanging="480"/>
      </w:pPr>
      <w:rPr>
        <w:rFonts w:ascii="標楷體" w:eastAsia="標楷體" w:hAnsi="標楷體" w:cs="標楷體"/>
        <w:kern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226707D2"/>
    <w:multiLevelType w:val="multilevel"/>
    <w:tmpl w:val="55E804A2"/>
    <w:styleLink w:val="WW8Num26"/>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6" w15:restartNumberingAfterBreak="0">
    <w:nsid w:val="22A955A6"/>
    <w:multiLevelType w:val="multilevel"/>
    <w:tmpl w:val="0250F44A"/>
    <w:styleLink w:val="WWNum9"/>
    <w:lvl w:ilvl="0">
      <w:start w:val="1"/>
      <w:numFmt w:val="japaneseCounting"/>
      <w:lvlText w:val="%1"/>
      <w:lvlJc w:val="left"/>
      <w:pPr>
        <w:ind w:left="1285" w:hanging="576"/>
      </w:pPr>
      <w:rPr>
        <w:rFonts w:ascii="標楷體" w:eastAsia="標楷體" w:hAnsi="標楷體" w:cs="新細明體, PMingLiU"/>
        <w:color w:val="000000"/>
        <w:kern w:val="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22C75D9B"/>
    <w:multiLevelType w:val="multilevel"/>
    <w:tmpl w:val="97AAFD84"/>
    <w:styleLink w:val="WW8Num2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8" w15:restartNumberingAfterBreak="0">
    <w:nsid w:val="26B35EF2"/>
    <w:multiLevelType w:val="multilevel"/>
    <w:tmpl w:val="84CE5E6E"/>
    <w:styleLink w:val="WW8Num3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9" w15:restartNumberingAfterBreak="0">
    <w:nsid w:val="26BF191E"/>
    <w:multiLevelType w:val="hybridMultilevel"/>
    <w:tmpl w:val="E2E2883E"/>
    <w:lvl w:ilvl="0" w:tplc="76A2B066">
      <w:start w:val="6"/>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27E12366"/>
    <w:multiLevelType w:val="multilevel"/>
    <w:tmpl w:val="7386530A"/>
    <w:styleLink w:val="WW8Num2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1" w15:restartNumberingAfterBreak="0">
    <w:nsid w:val="2A623949"/>
    <w:multiLevelType w:val="multilevel"/>
    <w:tmpl w:val="CFB6055C"/>
    <w:styleLink w:val="WW8Num2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2" w15:restartNumberingAfterBreak="0">
    <w:nsid w:val="2D8576F5"/>
    <w:multiLevelType w:val="multilevel"/>
    <w:tmpl w:val="BD5E6214"/>
    <w:styleLink w:val="WW8Num3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3" w15:restartNumberingAfterBreak="0">
    <w:nsid w:val="31181BF2"/>
    <w:multiLevelType w:val="multilevel"/>
    <w:tmpl w:val="B33C9312"/>
    <w:styleLink w:val="WWNum10"/>
    <w:lvl w:ilvl="0">
      <w:start w:val="1"/>
      <w:numFmt w:val="decimal"/>
      <w:lvlText w:val="%1"/>
      <w:lvlJc w:val="left"/>
      <w:pPr>
        <w:ind w:left="1602" w:hanging="480"/>
      </w:pPr>
      <w:rPr>
        <w:rFonts w:ascii="標楷體" w:eastAsia="標楷體" w:hAnsi="標楷體" w:cs="標楷體"/>
        <w:color w:val="000000"/>
        <w:kern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320D5C11"/>
    <w:multiLevelType w:val="multilevel"/>
    <w:tmpl w:val="8946D214"/>
    <w:styleLink w:val="WWNum19"/>
    <w:lvl w:ilvl="0">
      <w:start w:val="1"/>
      <w:numFmt w:val="decimal"/>
      <w:lvlText w:val="%1"/>
      <w:lvlJc w:val="left"/>
      <w:pPr>
        <w:ind w:left="1602" w:hanging="480"/>
      </w:pPr>
      <w:rPr>
        <w:rFonts w:ascii="標楷體" w:eastAsia="標楷體" w:hAnsi="標楷體" w:cs="標楷體"/>
        <w:kern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33F27D37"/>
    <w:multiLevelType w:val="multilevel"/>
    <w:tmpl w:val="E6FCE890"/>
    <w:styleLink w:val="WW8Num17"/>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6" w15:restartNumberingAfterBreak="0">
    <w:nsid w:val="33F61498"/>
    <w:multiLevelType w:val="multilevel"/>
    <w:tmpl w:val="9AF416F8"/>
    <w:styleLink w:val="WWNum7"/>
    <w:lvl w:ilvl="0">
      <w:start w:val="1"/>
      <w:numFmt w:val="decimal"/>
      <w:lvlText w:val="%1"/>
      <w:lvlJc w:val="left"/>
      <w:pPr>
        <w:ind w:left="390" w:hanging="390"/>
      </w:pPr>
      <w:rPr>
        <w:rFonts w:ascii="標楷體" w:eastAsia="標楷體" w:hAnsi="標楷體" w:cs="標楷體"/>
        <w:b w:val="0"/>
        <w:bCs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35F54307"/>
    <w:multiLevelType w:val="multilevel"/>
    <w:tmpl w:val="4612A542"/>
    <w:styleLink w:val="WW8Num3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8" w15:restartNumberingAfterBreak="0">
    <w:nsid w:val="3ABA2406"/>
    <w:multiLevelType w:val="multilevel"/>
    <w:tmpl w:val="5C1618F2"/>
    <w:styleLink w:val="WWNum8"/>
    <w:lvl w:ilvl="0">
      <w:start w:val="1"/>
      <w:numFmt w:val="japaneseCounting"/>
      <w:lvlText w:val="%1"/>
      <w:lvlJc w:val="left"/>
      <w:pPr>
        <w:ind w:left="1285" w:hanging="576"/>
      </w:pPr>
      <w:rPr>
        <w:rFonts w:ascii="標楷體" w:eastAsia="標楷體" w:hAnsi="標楷體" w:cs="新細明體, PMingLiU"/>
        <w:color w:val="000000"/>
        <w:sz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3D651F6A"/>
    <w:multiLevelType w:val="multilevel"/>
    <w:tmpl w:val="AA0CFA50"/>
    <w:styleLink w:val="WW8Num16"/>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0" w15:restartNumberingAfterBreak="0">
    <w:nsid w:val="3E910288"/>
    <w:multiLevelType w:val="multilevel"/>
    <w:tmpl w:val="89F628C8"/>
    <w:styleLink w:val="WWNum13"/>
    <w:lvl w:ilvl="0">
      <w:start w:val="1"/>
      <w:numFmt w:val="japaneseCounting"/>
      <w:lvlText w:val="%1"/>
      <w:lvlJc w:val="left"/>
      <w:pPr>
        <w:ind w:left="1285" w:hanging="576"/>
      </w:pPr>
      <w:rPr>
        <w:rFonts w:ascii="標楷體" w:eastAsia="標楷體" w:hAnsi="標楷體" w:cs="新細明體, PMingLiU"/>
        <w:color w:val="000000"/>
        <w:kern w:val="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41133AF9"/>
    <w:multiLevelType w:val="multilevel"/>
    <w:tmpl w:val="62CCB840"/>
    <w:styleLink w:val="WWNum35"/>
    <w:lvl w:ilvl="0">
      <w:start w:val="1"/>
      <w:numFmt w:val="japaneseCounting"/>
      <w:lvlText w:val="%1"/>
      <w:lvlJc w:val="left"/>
      <w:pPr>
        <w:ind w:left="1285" w:hanging="576"/>
      </w:pPr>
      <w:rPr>
        <w:rFonts w:ascii="標楷體" w:eastAsia="標楷體" w:hAnsi="標楷體" w:cs="新細明體, PMingLiU"/>
        <w:color w:val="000000"/>
        <w:kern w:val="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42307D4F"/>
    <w:multiLevelType w:val="multilevel"/>
    <w:tmpl w:val="4BF6B132"/>
    <w:styleLink w:val="WWNum18"/>
    <w:lvl w:ilvl="0">
      <w:start w:val="1"/>
      <w:numFmt w:val="decimal"/>
      <w:lvlText w:val="%1"/>
      <w:lvlJc w:val="left"/>
      <w:pPr>
        <w:ind w:left="1285" w:hanging="576"/>
      </w:pPr>
      <w:rPr>
        <w:rFonts w:ascii="標楷體" w:eastAsia="標楷體" w:hAnsi="標楷體" w:cs="標楷體"/>
        <w:color w:val="00000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42E917CD"/>
    <w:multiLevelType w:val="multilevel"/>
    <w:tmpl w:val="8F2E8058"/>
    <w:styleLink w:val="WWNum25"/>
    <w:lvl w:ilvl="0">
      <w:start w:val="1"/>
      <w:numFmt w:val="japaneseCounting"/>
      <w:lvlText w:val="%1"/>
      <w:lvlJc w:val="left"/>
      <w:pPr>
        <w:ind w:left="1285" w:hanging="576"/>
      </w:pPr>
      <w:rPr>
        <w:rFonts w:ascii="標楷體" w:eastAsia="標楷體" w:hAnsi="標楷體" w:cs="新細明體, PMingLiU"/>
        <w:color w:val="00000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42F560E1"/>
    <w:multiLevelType w:val="multilevel"/>
    <w:tmpl w:val="DD5C9FC4"/>
    <w:styleLink w:val="WW8Num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5" w15:restartNumberingAfterBreak="0">
    <w:nsid w:val="440117A3"/>
    <w:multiLevelType w:val="multilevel"/>
    <w:tmpl w:val="09682704"/>
    <w:styleLink w:val="WW8Num4"/>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6" w15:restartNumberingAfterBreak="0">
    <w:nsid w:val="455D51A2"/>
    <w:multiLevelType w:val="multilevel"/>
    <w:tmpl w:val="063210D6"/>
    <w:styleLink w:val="WW8Num2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7" w15:restartNumberingAfterBreak="0">
    <w:nsid w:val="46B55664"/>
    <w:multiLevelType w:val="multilevel"/>
    <w:tmpl w:val="0E52B790"/>
    <w:styleLink w:val="WWNum38"/>
    <w:lvl w:ilvl="0">
      <w:start w:val="1"/>
      <w:numFmt w:val="decimal"/>
      <w:lvlText w:val="%1"/>
      <w:lvlJc w:val="left"/>
      <w:pPr>
        <w:ind w:left="1602"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47792B57"/>
    <w:multiLevelType w:val="multilevel"/>
    <w:tmpl w:val="B96ABF62"/>
    <w:styleLink w:val="WWNum4"/>
    <w:lvl w:ilvl="0">
      <w:start w:val="1"/>
      <w:numFmt w:val="japaneseCounting"/>
      <w:lvlText w:val="%1"/>
      <w:lvlJc w:val="left"/>
      <w:pPr>
        <w:ind w:left="1285" w:hanging="576"/>
      </w:pPr>
      <w:rPr>
        <w:rFonts w:ascii="標楷體" w:eastAsia="標楷體" w:hAnsi="標楷體" w:cs="新細明體, PMingLiU"/>
        <w:color w:val="000000"/>
        <w:sz w:val="28"/>
        <w:szCs w:val="24"/>
        <w:lang w:eastAsia="zh-HK"/>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49E63AFD"/>
    <w:multiLevelType w:val="hybridMultilevel"/>
    <w:tmpl w:val="F746BCB6"/>
    <w:lvl w:ilvl="0" w:tplc="F23A28A6">
      <w:start w:val="1"/>
      <w:numFmt w:val="decimal"/>
      <w:lvlText w:val="%1、"/>
      <w:lvlJc w:val="left"/>
      <w:pPr>
        <w:ind w:left="2376" w:hanging="360"/>
      </w:pPr>
      <w:rPr>
        <w:rFonts w:hint="default"/>
      </w:rPr>
    </w:lvl>
    <w:lvl w:ilvl="1" w:tplc="04090019">
      <w:start w:val="1"/>
      <w:numFmt w:val="ideographTraditional"/>
      <w:lvlText w:val="%2、"/>
      <w:lvlJc w:val="left"/>
      <w:pPr>
        <w:ind w:left="2976" w:hanging="480"/>
      </w:pPr>
    </w:lvl>
    <w:lvl w:ilvl="2" w:tplc="0409001B" w:tentative="1">
      <w:start w:val="1"/>
      <w:numFmt w:val="lowerRoman"/>
      <w:lvlText w:val="%3."/>
      <w:lvlJc w:val="right"/>
      <w:pPr>
        <w:ind w:left="3456" w:hanging="480"/>
      </w:pPr>
    </w:lvl>
    <w:lvl w:ilvl="3" w:tplc="0409000F" w:tentative="1">
      <w:start w:val="1"/>
      <w:numFmt w:val="decimal"/>
      <w:lvlText w:val="%4."/>
      <w:lvlJc w:val="left"/>
      <w:pPr>
        <w:ind w:left="3936" w:hanging="480"/>
      </w:pPr>
    </w:lvl>
    <w:lvl w:ilvl="4" w:tplc="04090019" w:tentative="1">
      <w:start w:val="1"/>
      <w:numFmt w:val="ideographTraditional"/>
      <w:lvlText w:val="%5、"/>
      <w:lvlJc w:val="left"/>
      <w:pPr>
        <w:ind w:left="4416" w:hanging="480"/>
      </w:pPr>
    </w:lvl>
    <w:lvl w:ilvl="5" w:tplc="0409001B" w:tentative="1">
      <w:start w:val="1"/>
      <w:numFmt w:val="lowerRoman"/>
      <w:lvlText w:val="%6."/>
      <w:lvlJc w:val="right"/>
      <w:pPr>
        <w:ind w:left="4896" w:hanging="480"/>
      </w:pPr>
    </w:lvl>
    <w:lvl w:ilvl="6" w:tplc="0409000F" w:tentative="1">
      <w:start w:val="1"/>
      <w:numFmt w:val="decimal"/>
      <w:lvlText w:val="%7."/>
      <w:lvlJc w:val="left"/>
      <w:pPr>
        <w:ind w:left="5376" w:hanging="480"/>
      </w:pPr>
    </w:lvl>
    <w:lvl w:ilvl="7" w:tplc="04090019" w:tentative="1">
      <w:start w:val="1"/>
      <w:numFmt w:val="ideographTraditional"/>
      <w:lvlText w:val="%8、"/>
      <w:lvlJc w:val="left"/>
      <w:pPr>
        <w:ind w:left="5856" w:hanging="480"/>
      </w:pPr>
    </w:lvl>
    <w:lvl w:ilvl="8" w:tplc="0409001B" w:tentative="1">
      <w:start w:val="1"/>
      <w:numFmt w:val="lowerRoman"/>
      <w:lvlText w:val="%9."/>
      <w:lvlJc w:val="right"/>
      <w:pPr>
        <w:ind w:left="6336" w:hanging="480"/>
      </w:pPr>
    </w:lvl>
  </w:abstractNum>
  <w:abstractNum w:abstractNumId="50" w15:restartNumberingAfterBreak="0">
    <w:nsid w:val="4A891BD7"/>
    <w:multiLevelType w:val="multilevel"/>
    <w:tmpl w:val="6898F5BE"/>
    <w:styleLink w:val="WWNum5"/>
    <w:lvl w:ilvl="0">
      <w:start w:val="1"/>
      <w:numFmt w:val="japaneseCounting"/>
      <w:lvlText w:val="%1"/>
      <w:lvlJc w:val="left"/>
      <w:pPr>
        <w:ind w:left="1285" w:hanging="576"/>
      </w:pPr>
      <w:rPr>
        <w:rFonts w:ascii="標楷體" w:eastAsia="標楷體" w:hAnsi="標楷體" w:cs="新細明體, PMingLiU"/>
        <w:color w:val="00000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4AB423B1"/>
    <w:multiLevelType w:val="multilevel"/>
    <w:tmpl w:val="E8302734"/>
    <w:styleLink w:val="WWNum17"/>
    <w:lvl w:ilvl="0">
      <w:start w:val="1"/>
      <w:numFmt w:val="japaneseCounting"/>
      <w:lvlText w:val="%1"/>
      <w:lvlJc w:val="left"/>
      <w:pPr>
        <w:ind w:left="1285" w:hanging="576"/>
      </w:pPr>
      <w:rPr>
        <w:rFonts w:ascii="標楷體" w:eastAsia="標楷體" w:hAnsi="標楷體" w:cs="新細明體, PMingLiU"/>
        <w:color w:val="00000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4B610628"/>
    <w:multiLevelType w:val="multilevel"/>
    <w:tmpl w:val="CF6263CA"/>
    <w:styleLink w:val="WW8Num4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3" w15:restartNumberingAfterBreak="0">
    <w:nsid w:val="4B6A6D27"/>
    <w:multiLevelType w:val="multilevel"/>
    <w:tmpl w:val="67EAF0E0"/>
    <w:styleLink w:val="WW8Num19"/>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4" w15:restartNumberingAfterBreak="0">
    <w:nsid w:val="4CCB3F3A"/>
    <w:multiLevelType w:val="multilevel"/>
    <w:tmpl w:val="C4324084"/>
    <w:styleLink w:val="WWNum16"/>
    <w:lvl w:ilvl="0">
      <w:start w:val="1"/>
      <w:numFmt w:val="japaneseCounting"/>
      <w:lvlText w:val="%1"/>
      <w:lvlJc w:val="left"/>
      <w:pPr>
        <w:ind w:left="1285" w:hanging="576"/>
      </w:pPr>
      <w:rPr>
        <w:rFonts w:ascii="標楷體" w:eastAsia="標楷體" w:hAnsi="標楷體" w:cs="新細明體, PMingLiU"/>
        <w:color w:val="000000"/>
        <w:kern w:val="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4CF22445"/>
    <w:multiLevelType w:val="multilevel"/>
    <w:tmpl w:val="5E3C7DDA"/>
    <w:styleLink w:val="WWNum32"/>
    <w:lvl w:ilvl="0">
      <w:start w:val="1"/>
      <w:numFmt w:val="japaneseCounting"/>
      <w:lvlText w:val="%1"/>
      <w:lvlJc w:val="left"/>
      <w:pPr>
        <w:ind w:left="1285" w:hanging="576"/>
      </w:pPr>
      <w:rPr>
        <w:rFonts w:ascii="標楷體" w:eastAsia="標楷體" w:hAnsi="標楷體" w:cs="新細明體, PMingLiU"/>
        <w:color w:val="00000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513F30BB"/>
    <w:multiLevelType w:val="multilevel"/>
    <w:tmpl w:val="7006F004"/>
    <w:styleLink w:val="WW8Num37"/>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7" w15:restartNumberingAfterBreak="0">
    <w:nsid w:val="53750445"/>
    <w:multiLevelType w:val="multilevel"/>
    <w:tmpl w:val="0D08447C"/>
    <w:styleLink w:val="WWNum39"/>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58" w15:restartNumberingAfterBreak="0">
    <w:nsid w:val="53925F59"/>
    <w:multiLevelType w:val="hybridMultilevel"/>
    <w:tmpl w:val="915AA426"/>
    <w:lvl w:ilvl="0" w:tplc="CC6CCA68">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9" w15:restartNumberingAfterBreak="0">
    <w:nsid w:val="555E4D30"/>
    <w:multiLevelType w:val="multilevel"/>
    <w:tmpl w:val="FFC84CE2"/>
    <w:styleLink w:val="WWNum33"/>
    <w:lvl w:ilvl="0">
      <w:start w:val="1"/>
      <w:numFmt w:val="japaneseCounting"/>
      <w:pStyle w:val="a"/>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60" w15:restartNumberingAfterBreak="0">
    <w:nsid w:val="55626669"/>
    <w:multiLevelType w:val="multilevel"/>
    <w:tmpl w:val="3D020134"/>
    <w:styleLink w:val="WW8Num4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55B6654D"/>
    <w:multiLevelType w:val="multilevel"/>
    <w:tmpl w:val="0A469050"/>
    <w:styleLink w:val="WWNum1"/>
    <w:lvl w:ilvl="0">
      <w:start w:val="1"/>
      <w:numFmt w:val="japaneseCounting"/>
      <w:lvlText w:val="%1"/>
      <w:lvlJc w:val="left"/>
      <w:pPr>
        <w:ind w:left="1285" w:hanging="576"/>
      </w:pPr>
      <w:rPr>
        <w:rFonts w:ascii="標楷體" w:eastAsia="標楷體" w:hAnsi="標楷體" w:cs="新細明體, PMingLiU"/>
        <w:b w:val="0"/>
        <w:bCs/>
        <w:color w:val="000000"/>
        <w:kern w:val="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56011C6B"/>
    <w:multiLevelType w:val="multilevel"/>
    <w:tmpl w:val="ED4ACDF6"/>
    <w:styleLink w:val="WW8Num9"/>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3" w15:restartNumberingAfterBreak="0">
    <w:nsid w:val="56454BCC"/>
    <w:multiLevelType w:val="multilevel"/>
    <w:tmpl w:val="34061528"/>
    <w:styleLink w:val="WW8Num3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4" w15:restartNumberingAfterBreak="0">
    <w:nsid w:val="57157CD9"/>
    <w:multiLevelType w:val="multilevel"/>
    <w:tmpl w:val="BDE47E18"/>
    <w:styleLink w:val="WW8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5" w15:restartNumberingAfterBreak="0">
    <w:nsid w:val="5A3621DE"/>
    <w:multiLevelType w:val="multilevel"/>
    <w:tmpl w:val="070226A2"/>
    <w:styleLink w:val="WWNum24"/>
    <w:lvl w:ilvl="0">
      <w:start w:val="1"/>
      <w:numFmt w:val="decimal"/>
      <w:lvlText w:val="%1"/>
      <w:lvlJc w:val="left"/>
      <w:pPr>
        <w:ind w:left="1536" w:hanging="480"/>
      </w:pPr>
      <w:rPr>
        <w:rFonts w:ascii="標楷體" w:eastAsia="標楷體" w:hAnsi="標楷體" w:cs="標楷體"/>
        <w:kern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5A4975C1"/>
    <w:multiLevelType w:val="multilevel"/>
    <w:tmpl w:val="A1D62C54"/>
    <w:styleLink w:val="WW8Num1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7" w15:restartNumberingAfterBreak="0">
    <w:nsid w:val="5F173AE8"/>
    <w:multiLevelType w:val="multilevel"/>
    <w:tmpl w:val="3B629126"/>
    <w:styleLink w:val="WW8Num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8" w15:restartNumberingAfterBreak="0">
    <w:nsid w:val="619C6F8F"/>
    <w:multiLevelType w:val="multilevel"/>
    <w:tmpl w:val="2318A6EA"/>
    <w:styleLink w:val="WWNum11"/>
    <w:lvl w:ilvl="0">
      <w:start w:val="1"/>
      <w:numFmt w:val="japaneseCounting"/>
      <w:lvlText w:val="%1"/>
      <w:lvlJc w:val="left"/>
      <w:pPr>
        <w:ind w:left="1285" w:hanging="576"/>
      </w:pPr>
      <w:rPr>
        <w:rFonts w:ascii="標楷體" w:eastAsia="標楷體" w:hAnsi="標楷體" w:cs="新細明體, PMingLiU"/>
        <w:color w:val="00000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6A35382A"/>
    <w:multiLevelType w:val="multilevel"/>
    <w:tmpl w:val="C32645F4"/>
    <w:styleLink w:val="WWNum20"/>
    <w:lvl w:ilvl="0">
      <w:start w:val="1"/>
      <w:numFmt w:val="japaneseCounting"/>
      <w:lvlText w:val="%1"/>
      <w:lvlJc w:val="left"/>
      <w:pPr>
        <w:ind w:left="1285" w:hanging="576"/>
      </w:pPr>
      <w:rPr>
        <w:rFonts w:ascii="標楷體" w:eastAsia="標楷體" w:hAnsi="標楷體" w:cs="新細明體, PMingLiU"/>
        <w:color w:val="000000"/>
        <w:kern w:val="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6A4767E5"/>
    <w:multiLevelType w:val="multilevel"/>
    <w:tmpl w:val="09869C6A"/>
    <w:styleLink w:val="WWNum2"/>
    <w:lvl w:ilvl="0">
      <w:start w:val="1"/>
      <w:numFmt w:val="decimal"/>
      <w:lvlText w:val="%1"/>
      <w:lvlJc w:val="left"/>
      <w:pPr>
        <w:ind w:left="1602" w:hanging="480"/>
      </w:pPr>
      <w:rPr>
        <w:rFonts w:ascii="標楷體" w:eastAsia="標楷體" w:hAnsi="標楷體" w:cs="標楷體"/>
        <w:color w:val="000000"/>
        <w:kern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6AC8575D"/>
    <w:multiLevelType w:val="multilevel"/>
    <w:tmpl w:val="BAD8A99E"/>
    <w:styleLink w:val="WWNum34"/>
    <w:lvl w:ilvl="0">
      <w:start w:val="1"/>
      <w:numFmt w:val="japaneseCounting"/>
      <w:lvlText w:val="%1"/>
      <w:lvlJc w:val="left"/>
      <w:pPr>
        <w:ind w:left="1285" w:hanging="576"/>
      </w:pPr>
      <w:rPr>
        <w:rFonts w:ascii="標楷體" w:eastAsia="標楷體" w:hAnsi="標楷體" w:cs="新細明體, PMingLiU"/>
        <w:b/>
        <w:color w:val="000000"/>
        <w:kern w:val="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6DCF656A"/>
    <w:multiLevelType w:val="multilevel"/>
    <w:tmpl w:val="B3D2F37E"/>
    <w:styleLink w:val="WW8Num14"/>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3" w15:restartNumberingAfterBreak="0">
    <w:nsid w:val="70B471BA"/>
    <w:multiLevelType w:val="multilevel"/>
    <w:tmpl w:val="99A83DFA"/>
    <w:styleLink w:val="WW8Num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4" w15:restartNumberingAfterBreak="0">
    <w:nsid w:val="73B94AB7"/>
    <w:multiLevelType w:val="multilevel"/>
    <w:tmpl w:val="192C0086"/>
    <w:styleLink w:val="WWNum37"/>
    <w:lvl w:ilvl="0">
      <w:start w:val="1"/>
      <w:numFmt w:val="decimal"/>
      <w:lvlText w:val="%1"/>
      <w:lvlJc w:val="left"/>
      <w:pPr>
        <w:ind w:left="1602"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743A2703"/>
    <w:multiLevelType w:val="multilevel"/>
    <w:tmpl w:val="C1CC248A"/>
    <w:styleLink w:val="WW8Num24"/>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6" w15:restartNumberingAfterBreak="0">
    <w:nsid w:val="77277433"/>
    <w:multiLevelType w:val="multilevel"/>
    <w:tmpl w:val="33D4CBF2"/>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7" w15:restartNumberingAfterBreak="0">
    <w:nsid w:val="7A1A01E6"/>
    <w:multiLevelType w:val="multilevel"/>
    <w:tmpl w:val="17904A62"/>
    <w:styleLink w:val="WW8Num2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8" w15:restartNumberingAfterBreak="0">
    <w:nsid w:val="7A473580"/>
    <w:multiLevelType w:val="multilevel"/>
    <w:tmpl w:val="5F2EE732"/>
    <w:styleLink w:val="WWNum14"/>
    <w:lvl w:ilvl="0">
      <w:start w:val="1"/>
      <w:numFmt w:val="japaneseCounting"/>
      <w:lvlText w:val="%1"/>
      <w:lvlJc w:val="left"/>
      <w:pPr>
        <w:ind w:left="1285" w:hanging="576"/>
      </w:pPr>
      <w:rPr>
        <w:rFonts w:ascii="標楷體" w:eastAsia="標楷體" w:hAnsi="標楷體" w:cs="新細明體, PMingLiU"/>
        <w:color w:val="000000"/>
        <w:kern w:val="0"/>
        <w:sz w:val="28"/>
        <w:szCs w:val="24"/>
        <w:lang w:eastAsia="zh-HK"/>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7B2929A1"/>
    <w:multiLevelType w:val="multilevel"/>
    <w:tmpl w:val="8E560570"/>
    <w:styleLink w:val="WWNum36"/>
    <w:lvl w:ilvl="0">
      <w:start w:val="1"/>
      <w:numFmt w:val="japaneseCounting"/>
      <w:lvlText w:val="%1"/>
      <w:lvlJc w:val="left"/>
      <w:pPr>
        <w:ind w:left="1286" w:hanging="576"/>
      </w:pPr>
      <w:rPr>
        <w:rFonts w:ascii="標楷體" w:eastAsia="標楷體" w:hAnsi="標楷體" w:cs="新細明體, PMingLiU"/>
        <w:color w:val="000000"/>
        <w:kern w:val="0"/>
        <w:sz w:val="28"/>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7BB818F9"/>
    <w:multiLevelType w:val="multilevel"/>
    <w:tmpl w:val="9F8425E2"/>
    <w:styleLink w:val="WWNum31"/>
    <w:lvl w:ilvl="0">
      <w:start w:val="1"/>
      <w:numFmt w:val="decimal"/>
      <w:lvlText w:val="%1"/>
      <w:lvlJc w:val="left"/>
      <w:pPr>
        <w:ind w:left="1602" w:hanging="480"/>
      </w:pPr>
      <w:rPr>
        <w:rFonts w:ascii="標楷體" w:eastAsia="標楷體" w:hAnsi="標楷體" w:cs="標楷體"/>
        <w:kern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7BC17345"/>
    <w:multiLevelType w:val="multilevel"/>
    <w:tmpl w:val="FF82D600"/>
    <w:styleLink w:val="WWNum21"/>
    <w:lvl w:ilvl="0">
      <w:start w:val="1"/>
      <w:numFmt w:val="decimal"/>
      <w:lvlText w:val="%1"/>
      <w:lvlJc w:val="left"/>
      <w:pPr>
        <w:ind w:left="1536" w:hanging="480"/>
      </w:pPr>
      <w:rPr>
        <w:rFonts w:ascii="標楷體" w:eastAsia="標楷體" w:hAnsi="標楷體" w:cs="標楷體"/>
        <w:kern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7C662BB8"/>
    <w:multiLevelType w:val="multilevel"/>
    <w:tmpl w:val="B5109CF8"/>
    <w:styleLink w:val="WWNum12"/>
    <w:lvl w:ilvl="0">
      <w:start w:val="1"/>
      <w:numFmt w:val="decimal"/>
      <w:lvlText w:val="%1"/>
      <w:lvlJc w:val="left"/>
      <w:pPr>
        <w:ind w:left="1385" w:hanging="480"/>
      </w:pPr>
      <w:rPr>
        <w:rFonts w:ascii="標楷體" w:eastAsia="標楷體" w:hAnsi="標楷體" w:cs="標楷體"/>
        <w:bCs/>
        <w:kern w:val="0"/>
        <w:sz w:val="2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7DB71A32"/>
    <w:multiLevelType w:val="hybridMultilevel"/>
    <w:tmpl w:val="8E583BFA"/>
    <w:lvl w:ilvl="0" w:tplc="2F0C4618">
      <w:start w:val="1"/>
      <w:numFmt w:val="taiwaneseCountingThousand"/>
      <w:lvlText w:val="(%1)"/>
      <w:lvlJc w:val="left"/>
      <w:pPr>
        <w:ind w:left="1399" w:hanging="480"/>
      </w:pPr>
      <w:rPr>
        <w:rFonts w:cs="標楷體" w:hint="default"/>
      </w:rPr>
    </w:lvl>
    <w:lvl w:ilvl="1" w:tplc="04090019" w:tentative="1">
      <w:start w:val="1"/>
      <w:numFmt w:val="ideographTraditional"/>
      <w:lvlText w:val="%2、"/>
      <w:lvlJc w:val="left"/>
      <w:pPr>
        <w:ind w:left="1879" w:hanging="480"/>
      </w:pPr>
    </w:lvl>
    <w:lvl w:ilvl="2" w:tplc="0409001B" w:tentative="1">
      <w:start w:val="1"/>
      <w:numFmt w:val="lowerRoman"/>
      <w:lvlText w:val="%3."/>
      <w:lvlJc w:val="right"/>
      <w:pPr>
        <w:ind w:left="2359" w:hanging="480"/>
      </w:pPr>
    </w:lvl>
    <w:lvl w:ilvl="3" w:tplc="0409000F" w:tentative="1">
      <w:start w:val="1"/>
      <w:numFmt w:val="decimal"/>
      <w:lvlText w:val="%4."/>
      <w:lvlJc w:val="left"/>
      <w:pPr>
        <w:ind w:left="2839" w:hanging="480"/>
      </w:pPr>
    </w:lvl>
    <w:lvl w:ilvl="4" w:tplc="04090019" w:tentative="1">
      <w:start w:val="1"/>
      <w:numFmt w:val="ideographTraditional"/>
      <w:lvlText w:val="%5、"/>
      <w:lvlJc w:val="left"/>
      <w:pPr>
        <w:ind w:left="3319" w:hanging="480"/>
      </w:pPr>
    </w:lvl>
    <w:lvl w:ilvl="5" w:tplc="0409001B" w:tentative="1">
      <w:start w:val="1"/>
      <w:numFmt w:val="lowerRoman"/>
      <w:lvlText w:val="%6."/>
      <w:lvlJc w:val="right"/>
      <w:pPr>
        <w:ind w:left="3799" w:hanging="480"/>
      </w:pPr>
    </w:lvl>
    <w:lvl w:ilvl="6" w:tplc="0409000F" w:tentative="1">
      <w:start w:val="1"/>
      <w:numFmt w:val="decimal"/>
      <w:lvlText w:val="%7."/>
      <w:lvlJc w:val="left"/>
      <w:pPr>
        <w:ind w:left="4279" w:hanging="480"/>
      </w:pPr>
    </w:lvl>
    <w:lvl w:ilvl="7" w:tplc="04090019" w:tentative="1">
      <w:start w:val="1"/>
      <w:numFmt w:val="ideographTraditional"/>
      <w:lvlText w:val="%8、"/>
      <w:lvlJc w:val="left"/>
      <w:pPr>
        <w:ind w:left="4759" w:hanging="480"/>
      </w:pPr>
    </w:lvl>
    <w:lvl w:ilvl="8" w:tplc="0409001B" w:tentative="1">
      <w:start w:val="1"/>
      <w:numFmt w:val="lowerRoman"/>
      <w:lvlText w:val="%9."/>
      <w:lvlJc w:val="right"/>
      <w:pPr>
        <w:ind w:left="5239" w:hanging="480"/>
      </w:pPr>
    </w:lvl>
  </w:abstractNum>
  <w:abstractNum w:abstractNumId="84" w15:restartNumberingAfterBreak="0">
    <w:nsid w:val="7E8E636D"/>
    <w:multiLevelType w:val="multilevel"/>
    <w:tmpl w:val="572488DA"/>
    <w:styleLink w:val="WWNum23"/>
    <w:lvl w:ilvl="0">
      <w:start w:val="1"/>
      <w:numFmt w:val="decimal"/>
      <w:lvlText w:val="%1"/>
      <w:lvlJc w:val="left"/>
      <w:pPr>
        <w:ind w:left="1536"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64"/>
  </w:num>
  <w:num w:numId="2">
    <w:abstractNumId w:val="67"/>
  </w:num>
  <w:num w:numId="3">
    <w:abstractNumId w:val="4"/>
  </w:num>
  <w:num w:numId="4">
    <w:abstractNumId w:val="45"/>
  </w:num>
  <w:num w:numId="5">
    <w:abstractNumId w:val="10"/>
  </w:num>
  <w:num w:numId="6">
    <w:abstractNumId w:val="15"/>
  </w:num>
  <w:num w:numId="7">
    <w:abstractNumId w:val="13"/>
  </w:num>
  <w:num w:numId="8">
    <w:abstractNumId w:val="6"/>
  </w:num>
  <w:num w:numId="9">
    <w:abstractNumId w:val="62"/>
  </w:num>
  <w:num w:numId="10">
    <w:abstractNumId w:val="73"/>
  </w:num>
  <w:num w:numId="11">
    <w:abstractNumId w:val="1"/>
  </w:num>
  <w:num w:numId="12">
    <w:abstractNumId w:val="11"/>
  </w:num>
  <w:num w:numId="13">
    <w:abstractNumId w:val="66"/>
  </w:num>
  <w:num w:numId="14">
    <w:abstractNumId w:val="72"/>
  </w:num>
  <w:num w:numId="15">
    <w:abstractNumId w:val="76"/>
  </w:num>
  <w:num w:numId="16">
    <w:abstractNumId w:val="39"/>
  </w:num>
  <w:num w:numId="17">
    <w:abstractNumId w:val="35"/>
  </w:num>
  <w:num w:numId="18">
    <w:abstractNumId w:val="44"/>
  </w:num>
  <w:num w:numId="19">
    <w:abstractNumId w:val="53"/>
  </w:num>
  <w:num w:numId="20">
    <w:abstractNumId w:val="30"/>
  </w:num>
  <w:num w:numId="21">
    <w:abstractNumId w:val="7"/>
  </w:num>
  <w:num w:numId="22">
    <w:abstractNumId w:val="31"/>
  </w:num>
  <w:num w:numId="23">
    <w:abstractNumId w:val="77"/>
  </w:num>
  <w:num w:numId="24">
    <w:abstractNumId w:val="75"/>
  </w:num>
  <w:num w:numId="25">
    <w:abstractNumId w:val="27"/>
  </w:num>
  <w:num w:numId="26">
    <w:abstractNumId w:val="25"/>
  </w:num>
  <w:num w:numId="27">
    <w:abstractNumId w:val="18"/>
  </w:num>
  <w:num w:numId="28">
    <w:abstractNumId w:val="46"/>
  </w:num>
  <w:num w:numId="29">
    <w:abstractNumId w:val="16"/>
  </w:num>
  <w:num w:numId="30">
    <w:abstractNumId w:val="63"/>
  </w:num>
  <w:num w:numId="31">
    <w:abstractNumId w:val="5"/>
  </w:num>
  <w:num w:numId="32">
    <w:abstractNumId w:val="14"/>
  </w:num>
  <w:num w:numId="33">
    <w:abstractNumId w:val="32"/>
  </w:num>
  <w:num w:numId="34">
    <w:abstractNumId w:val="3"/>
  </w:num>
  <w:num w:numId="35">
    <w:abstractNumId w:val="37"/>
  </w:num>
  <w:num w:numId="36">
    <w:abstractNumId w:val="21"/>
  </w:num>
  <w:num w:numId="37">
    <w:abstractNumId w:val="56"/>
  </w:num>
  <w:num w:numId="38">
    <w:abstractNumId w:val="28"/>
  </w:num>
  <w:num w:numId="39">
    <w:abstractNumId w:val="23"/>
  </w:num>
  <w:num w:numId="40">
    <w:abstractNumId w:val="60"/>
  </w:num>
  <w:num w:numId="41">
    <w:abstractNumId w:val="52"/>
  </w:num>
  <w:num w:numId="42">
    <w:abstractNumId w:val="61"/>
  </w:num>
  <w:num w:numId="43">
    <w:abstractNumId w:val="70"/>
  </w:num>
  <w:num w:numId="44">
    <w:abstractNumId w:val="0"/>
  </w:num>
  <w:num w:numId="45">
    <w:abstractNumId w:val="48"/>
  </w:num>
  <w:num w:numId="46">
    <w:abstractNumId w:val="50"/>
  </w:num>
  <w:num w:numId="47">
    <w:abstractNumId w:val="8"/>
  </w:num>
  <w:num w:numId="48">
    <w:abstractNumId w:val="36"/>
  </w:num>
  <w:num w:numId="49">
    <w:abstractNumId w:val="38"/>
  </w:num>
  <w:num w:numId="50">
    <w:abstractNumId w:val="26"/>
  </w:num>
  <w:num w:numId="51">
    <w:abstractNumId w:val="33"/>
  </w:num>
  <w:num w:numId="52">
    <w:abstractNumId w:val="68"/>
  </w:num>
  <w:num w:numId="53">
    <w:abstractNumId w:val="82"/>
  </w:num>
  <w:num w:numId="54">
    <w:abstractNumId w:val="40"/>
  </w:num>
  <w:num w:numId="55">
    <w:abstractNumId w:val="78"/>
  </w:num>
  <w:num w:numId="56">
    <w:abstractNumId w:val="2"/>
  </w:num>
  <w:num w:numId="57">
    <w:abstractNumId w:val="54"/>
  </w:num>
  <w:num w:numId="58">
    <w:abstractNumId w:val="51"/>
  </w:num>
  <w:num w:numId="59">
    <w:abstractNumId w:val="42"/>
  </w:num>
  <w:num w:numId="60">
    <w:abstractNumId w:val="34"/>
  </w:num>
  <w:num w:numId="61">
    <w:abstractNumId w:val="69"/>
  </w:num>
  <w:num w:numId="62">
    <w:abstractNumId w:val="81"/>
  </w:num>
  <w:num w:numId="63">
    <w:abstractNumId w:val="24"/>
  </w:num>
  <w:num w:numId="64">
    <w:abstractNumId w:val="84"/>
  </w:num>
  <w:num w:numId="65">
    <w:abstractNumId w:val="65"/>
  </w:num>
  <w:num w:numId="66">
    <w:abstractNumId w:val="43"/>
  </w:num>
  <w:num w:numId="67">
    <w:abstractNumId w:val="9"/>
  </w:num>
  <w:num w:numId="68">
    <w:abstractNumId w:val="19"/>
  </w:num>
  <w:num w:numId="69">
    <w:abstractNumId w:val="20"/>
  </w:num>
  <w:num w:numId="70">
    <w:abstractNumId w:val="22"/>
  </w:num>
  <w:num w:numId="71">
    <w:abstractNumId w:val="12"/>
  </w:num>
  <w:num w:numId="72">
    <w:abstractNumId w:val="80"/>
  </w:num>
  <w:num w:numId="73">
    <w:abstractNumId w:val="55"/>
  </w:num>
  <w:num w:numId="74">
    <w:abstractNumId w:val="59"/>
  </w:num>
  <w:num w:numId="75">
    <w:abstractNumId w:val="71"/>
  </w:num>
  <w:num w:numId="76">
    <w:abstractNumId w:val="41"/>
  </w:num>
  <w:num w:numId="77">
    <w:abstractNumId w:val="79"/>
  </w:num>
  <w:num w:numId="78">
    <w:abstractNumId w:val="74"/>
  </w:num>
  <w:num w:numId="79">
    <w:abstractNumId w:val="47"/>
  </w:num>
  <w:num w:numId="80">
    <w:abstractNumId w:val="57"/>
  </w:num>
  <w:num w:numId="81">
    <w:abstractNumId w:val="83"/>
  </w:num>
  <w:num w:numId="82">
    <w:abstractNumId w:val="17"/>
  </w:num>
  <w:num w:numId="83">
    <w:abstractNumId w:val="49"/>
  </w:num>
  <w:num w:numId="84">
    <w:abstractNumId w:val="29"/>
  </w:num>
  <w:num w:numId="85">
    <w:abstractNumId w:val="5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tDAyMrY0MDE1NDcyNzJW0lEKTi0uzszPAykwrAUAVpir5SwAAAA="/>
  </w:docVars>
  <w:rsids>
    <w:rsidRoot w:val="00665B78"/>
    <w:rsid w:val="000134E2"/>
    <w:rsid w:val="000751A2"/>
    <w:rsid w:val="00085136"/>
    <w:rsid w:val="000E488A"/>
    <w:rsid w:val="00130FC7"/>
    <w:rsid w:val="0013252E"/>
    <w:rsid w:val="00135685"/>
    <w:rsid w:val="0016063B"/>
    <w:rsid w:val="00162D41"/>
    <w:rsid w:val="00186224"/>
    <w:rsid w:val="00186E95"/>
    <w:rsid w:val="00207BA1"/>
    <w:rsid w:val="0023743A"/>
    <w:rsid w:val="00262015"/>
    <w:rsid w:val="00267AE3"/>
    <w:rsid w:val="002B3027"/>
    <w:rsid w:val="002C2BD1"/>
    <w:rsid w:val="002C4B32"/>
    <w:rsid w:val="002C6818"/>
    <w:rsid w:val="00324BA5"/>
    <w:rsid w:val="0033465D"/>
    <w:rsid w:val="00343F26"/>
    <w:rsid w:val="00382726"/>
    <w:rsid w:val="003A4E2F"/>
    <w:rsid w:val="003D0B31"/>
    <w:rsid w:val="0042048A"/>
    <w:rsid w:val="0043317B"/>
    <w:rsid w:val="004457C1"/>
    <w:rsid w:val="00466472"/>
    <w:rsid w:val="004748BA"/>
    <w:rsid w:val="00474DE5"/>
    <w:rsid w:val="004A247F"/>
    <w:rsid w:val="004A54B9"/>
    <w:rsid w:val="004F1957"/>
    <w:rsid w:val="005352BB"/>
    <w:rsid w:val="00540A6B"/>
    <w:rsid w:val="00593F01"/>
    <w:rsid w:val="00596FFF"/>
    <w:rsid w:val="005A0B2B"/>
    <w:rsid w:val="005C32EA"/>
    <w:rsid w:val="005D52A3"/>
    <w:rsid w:val="005F0409"/>
    <w:rsid w:val="005F290D"/>
    <w:rsid w:val="00617498"/>
    <w:rsid w:val="00623AFB"/>
    <w:rsid w:val="00632B35"/>
    <w:rsid w:val="00661A57"/>
    <w:rsid w:val="00665B78"/>
    <w:rsid w:val="00677D85"/>
    <w:rsid w:val="006943DA"/>
    <w:rsid w:val="006C5885"/>
    <w:rsid w:val="006D2E3E"/>
    <w:rsid w:val="006D5682"/>
    <w:rsid w:val="007037C9"/>
    <w:rsid w:val="007169CC"/>
    <w:rsid w:val="00744B9C"/>
    <w:rsid w:val="00761947"/>
    <w:rsid w:val="007808AB"/>
    <w:rsid w:val="007825F2"/>
    <w:rsid w:val="007B38EC"/>
    <w:rsid w:val="007E0CC7"/>
    <w:rsid w:val="007F0DFC"/>
    <w:rsid w:val="00842862"/>
    <w:rsid w:val="00852B3C"/>
    <w:rsid w:val="00855C42"/>
    <w:rsid w:val="0089360F"/>
    <w:rsid w:val="00897518"/>
    <w:rsid w:val="0099681B"/>
    <w:rsid w:val="009A16E9"/>
    <w:rsid w:val="009B1691"/>
    <w:rsid w:val="009C20B8"/>
    <w:rsid w:val="009D0C53"/>
    <w:rsid w:val="009D569F"/>
    <w:rsid w:val="00A14572"/>
    <w:rsid w:val="00A321D0"/>
    <w:rsid w:val="00A44071"/>
    <w:rsid w:val="00A503FD"/>
    <w:rsid w:val="00A57365"/>
    <w:rsid w:val="00A619EF"/>
    <w:rsid w:val="00AA39D6"/>
    <w:rsid w:val="00AA7134"/>
    <w:rsid w:val="00AB1D6C"/>
    <w:rsid w:val="00AC64A0"/>
    <w:rsid w:val="00AE1730"/>
    <w:rsid w:val="00AE4397"/>
    <w:rsid w:val="00AE6B63"/>
    <w:rsid w:val="00AE7D16"/>
    <w:rsid w:val="00AF569B"/>
    <w:rsid w:val="00B123B4"/>
    <w:rsid w:val="00B3079E"/>
    <w:rsid w:val="00B35647"/>
    <w:rsid w:val="00B474FD"/>
    <w:rsid w:val="00B77F9F"/>
    <w:rsid w:val="00BB6DFA"/>
    <w:rsid w:val="00BD66D0"/>
    <w:rsid w:val="00BF1F40"/>
    <w:rsid w:val="00C04D17"/>
    <w:rsid w:val="00C2114E"/>
    <w:rsid w:val="00C36033"/>
    <w:rsid w:val="00C444A9"/>
    <w:rsid w:val="00C577F1"/>
    <w:rsid w:val="00C75288"/>
    <w:rsid w:val="00CD52CB"/>
    <w:rsid w:val="00D13736"/>
    <w:rsid w:val="00D327BD"/>
    <w:rsid w:val="00D34143"/>
    <w:rsid w:val="00D46AC3"/>
    <w:rsid w:val="00DC2987"/>
    <w:rsid w:val="00DC51E1"/>
    <w:rsid w:val="00DE0CB8"/>
    <w:rsid w:val="00DE4773"/>
    <w:rsid w:val="00DE4988"/>
    <w:rsid w:val="00DF53EF"/>
    <w:rsid w:val="00E2050C"/>
    <w:rsid w:val="00E61B9C"/>
    <w:rsid w:val="00EA4938"/>
    <w:rsid w:val="00EA750A"/>
    <w:rsid w:val="00EF4B38"/>
    <w:rsid w:val="00F43A66"/>
    <w:rsid w:val="00F52A09"/>
    <w:rsid w:val="00F63C2F"/>
    <w:rsid w:val="00F76268"/>
    <w:rsid w:val="00F76A75"/>
    <w:rsid w:val="00F9774E"/>
    <w:rsid w:val="00FB3E34"/>
    <w:rsid w:val="00FD1F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16A13"/>
  <w15:docId w15:val="{6E574F46-78D1-46A1-9FA2-146379DF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uppressAutoHyphens/>
    </w:pPr>
  </w:style>
  <w:style w:type="paragraph" w:styleId="1">
    <w:name w:val="heading 1"/>
    <w:basedOn w:val="a0"/>
    <w:next w:val="a0"/>
    <w:link w:val="10"/>
    <w:rsid w:val="00DF53EF"/>
    <w:pPr>
      <w:keepNext/>
      <w:spacing w:before="180" w:after="180" w:line="720" w:lineRule="auto"/>
      <w:outlineLvl w:val="0"/>
    </w:pPr>
    <w:rPr>
      <w:rFonts w:ascii="Cambria" w:hAnsi="Cambria" w:cs="Times New Roman"/>
      <w:b/>
      <w:bCs/>
      <w:kern w:val="3"/>
      <w:sz w:val="52"/>
      <w:szCs w:val="52"/>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andard">
    <w:name w:val="Standard"/>
    <w:pPr>
      <w:suppressAutoHyphens/>
    </w:pPr>
    <w:rPr>
      <w:rFonts w:ascii="Calibri" w:eastAsia="新細明體, PMingLiU" w:hAnsi="Calibri" w:cs="Times New Roman"/>
      <w:kern w:val="3"/>
      <w:szCs w:val="22"/>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20"/>
    </w:pPr>
  </w:style>
  <w:style w:type="paragraph" w:styleId="a4">
    <w:name w:val="List"/>
    <w:basedOn w:val="Textbody"/>
    <w:rPr>
      <w:rFonts w:cs="Mangal"/>
    </w:rPr>
  </w:style>
  <w:style w:type="paragraph" w:styleId="a5">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a6">
    <w:name w:val="List Paragraph"/>
    <w:basedOn w:val="Standard"/>
    <w:pPr>
      <w:ind w:left="480"/>
    </w:pPr>
  </w:style>
  <w:style w:type="paragraph" w:styleId="a7">
    <w:name w:val="Balloon Text"/>
    <w:basedOn w:val="Standard"/>
    <w:rPr>
      <w:rFonts w:ascii="Cambria" w:hAnsi="Cambria"/>
      <w:sz w:val="18"/>
      <w:szCs w:val="18"/>
    </w:rPr>
  </w:style>
  <w:style w:type="paragraph" w:customStyle="1" w:styleId="HeaderandFooter">
    <w:name w:val="Header and Footer"/>
    <w:basedOn w:val="Standard"/>
    <w:pPr>
      <w:suppressLineNumbers/>
      <w:tabs>
        <w:tab w:val="center" w:pos="4819"/>
        <w:tab w:val="right" w:pos="9638"/>
      </w:tabs>
    </w:pPr>
  </w:style>
  <w:style w:type="paragraph" w:styleId="a8">
    <w:name w:val="header"/>
    <w:basedOn w:val="Standard"/>
    <w:uiPriority w:val="99"/>
    <w:pPr>
      <w:snapToGrid w:val="0"/>
    </w:pPr>
    <w:rPr>
      <w:sz w:val="20"/>
      <w:szCs w:val="20"/>
    </w:rPr>
  </w:style>
  <w:style w:type="paragraph" w:styleId="a9">
    <w:name w:val="footer"/>
    <w:basedOn w:val="Standard"/>
    <w:uiPriority w:val="99"/>
    <w:pPr>
      <w:snapToGrid w:val="0"/>
    </w:pPr>
    <w:rPr>
      <w:sz w:val="20"/>
      <w:szCs w:val="20"/>
    </w:rPr>
  </w:style>
  <w:style w:type="paragraph" w:customStyle="1" w:styleId="a">
    <w:name w:val="段落１"/>
    <w:basedOn w:val="Standard"/>
    <w:pPr>
      <w:numPr>
        <w:numId w:val="74"/>
      </w:numPr>
      <w:spacing w:line="400" w:lineRule="atLeast"/>
      <w:jc w:val="both"/>
    </w:pPr>
    <w:rPr>
      <w:rFonts w:ascii="標楷體" w:eastAsia="標楷體" w:hAnsi="標楷體"/>
      <w:sz w:val="28"/>
      <w:szCs w:val="20"/>
    </w:rPr>
  </w:style>
  <w:style w:type="paragraph" w:customStyle="1" w:styleId="Textbodyindent">
    <w:name w:val="Text body indent"/>
    <w:basedOn w:val="Standard"/>
    <w:pPr>
      <w:spacing w:line="400" w:lineRule="exact"/>
      <w:ind w:left="624" w:hanging="624"/>
    </w:pPr>
    <w:rPr>
      <w:rFonts w:ascii="Times New Roman" w:eastAsia="標楷體" w:hAnsi="Times New Roman"/>
      <w:sz w:val="32"/>
      <w:szCs w:val="20"/>
    </w:rPr>
  </w:style>
  <w:style w:type="character" w:customStyle="1" w:styleId="WW8Num1z0">
    <w:name w:val="WW8Num1z0"/>
    <w:rPr>
      <w:rFonts w:ascii="標楷體" w:eastAsia="標楷體" w:hAnsi="標楷體" w:cs="新細明體, PMingLiU"/>
      <w:b/>
      <w:color w:val="000000"/>
      <w:kern w:val="0"/>
      <w:sz w:val="28"/>
      <w:szCs w:val="24"/>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標楷體"/>
      <w:color w:val="000000"/>
      <w:kern w:val="0"/>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標楷體" w:eastAsia="標楷體" w:hAnsi="標楷體" w:cs="標楷體"/>
      <w:b w:val="0"/>
      <w:bCs/>
      <w:w w:val="101"/>
      <w:kern w:val="0"/>
      <w:szCs w:val="24"/>
      <w:lang w:val="en-U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標楷體" w:eastAsia="標楷體" w:hAnsi="標楷體" w:cs="新細明體, PMingLiU"/>
      <w:color w:val="000000"/>
      <w:sz w:val="28"/>
      <w:szCs w:val="24"/>
      <w:lang w:eastAsia="zh-HK"/>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標楷體" w:eastAsia="標楷體" w:hAnsi="標楷體" w:cs="新細明體, PMingLiU"/>
      <w:color w:val="000000"/>
      <w:sz w:val="28"/>
      <w:szCs w:val="24"/>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標楷體" w:eastAsia="標楷體" w:hAnsi="標楷體" w:cs="新細明體, PMingLiU"/>
      <w:color w:val="000000"/>
      <w:sz w:val="28"/>
      <w:szCs w:val="24"/>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標楷體" w:eastAsia="標楷體" w:hAnsi="標楷體" w:cs="標楷體"/>
      <w:b w:val="0"/>
      <w:bCs w:val="0"/>
      <w:szCs w:val="24"/>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標楷體" w:eastAsia="標楷體" w:hAnsi="標楷體" w:cs="新細明體, PMingLiU"/>
      <w:color w:val="000000"/>
      <w:sz w:val="28"/>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標楷體" w:eastAsia="標楷體" w:hAnsi="標楷體" w:cs="新細明體, PMingLiU"/>
      <w:color w:val="000000"/>
      <w:kern w:val="0"/>
      <w:sz w:val="28"/>
      <w:szCs w:val="24"/>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標楷體" w:eastAsia="標楷體" w:hAnsi="標楷體" w:cs="標楷體"/>
      <w:color w:val="000000"/>
      <w:kern w:val="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標楷體" w:eastAsia="標楷體" w:hAnsi="標楷體" w:cs="新細明體, PMingLiU"/>
      <w:color w:val="000000"/>
      <w:sz w:val="28"/>
      <w:szCs w:val="24"/>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標楷體" w:eastAsia="標楷體" w:hAnsi="標楷體" w:cs="標楷體"/>
      <w:bCs/>
      <w:kern w:val="0"/>
      <w:sz w:val="20"/>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標楷體" w:eastAsia="標楷體" w:hAnsi="標楷體" w:cs="新細明體, PMingLiU"/>
      <w:color w:val="000000"/>
      <w:kern w:val="0"/>
      <w:sz w:val="28"/>
      <w:szCs w:val="24"/>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標楷體" w:eastAsia="標楷體" w:hAnsi="標楷體" w:cs="新細明體, PMingLiU"/>
      <w:color w:val="000000"/>
      <w:kern w:val="0"/>
      <w:sz w:val="28"/>
      <w:szCs w:val="24"/>
      <w:lang w:eastAsia="zh-HK"/>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標楷體" w:eastAsia="標楷體" w:hAnsi="標楷體" w:cs="標楷體"/>
      <w:color w:val="000000"/>
      <w:kern w:val="0"/>
      <w:sz w:val="28"/>
      <w:szCs w:val="24"/>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標楷體" w:eastAsia="標楷體" w:hAnsi="標楷體" w:cs="新細明體, PMingLiU"/>
      <w:color w:val="000000"/>
      <w:kern w:val="0"/>
      <w:sz w:val="28"/>
      <w:szCs w:val="24"/>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標楷體" w:eastAsia="標楷體" w:hAnsi="標楷體" w:cs="新細明體, PMingLiU"/>
      <w:color w:val="000000"/>
      <w:sz w:val="28"/>
      <w:szCs w:val="24"/>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標楷體" w:eastAsia="標楷體" w:hAnsi="標楷體" w:cs="標楷體"/>
      <w:color w:val="000000"/>
      <w:sz w:val="28"/>
      <w:szCs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標楷體" w:eastAsia="標楷體" w:hAnsi="標楷體" w:cs="標楷體"/>
      <w:kern w:val="0"/>
      <w:szCs w:val="24"/>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標楷體" w:eastAsia="標楷體" w:hAnsi="標楷體" w:cs="新細明體, PMingLiU"/>
      <w:color w:val="000000"/>
      <w:kern w:val="0"/>
      <w:sz w:val="28"/>
      <w:szCs w:val="24"/>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標楷體" w:eastAsia="標楷體" w:hAnsi="標楷體" w:cs="標楷體"/>
      <w:kern w:val="0"/>
      <w:szCs w:val="24"/>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標楷體" w:eastAsia="標楷體" w:hAnsi="標楷體" w:cs="標楷體"/>
      <w:kern w:val="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color w:val="000000"/>
    </w:rPr>
  </w:style>
  <w:style w:type="character" w:customStyle="1" w:styleId="WW8Num25z1">
    <w:name w:val="WW8Num25z1"/>
    <w:rPr>
      <w:color w:val="000000"/>
    </w:rPr>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標楷體" w:eastAsia="標楷體" w:hAnsi="標楷體" w:cs="標楷體"/>
      <w:kern w:val="0"/>
      <w:szCs w:val="24"/>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標楷體" w:eastAsia="標楷體" w:hAnsi="標楷體" w:cs="新細明體, PMingLiU"/>
      <w:color w:val="000000"/>
      <w:sz w:val="28"/>
      <w:szCs w:val="24"/>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標楷體" w:eastAsia="標楷體" w:hAnsi="標楷體" w:cs="新細明體, PMingLiU"/>
      <w:color w:val="000000"/>
      <w:kern w:val="0"/>
      <w:sz w:val="28"/>
      <w:szCs w:val="24"/>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標楷體" w:eastAsia="標楷體" w:hAnsi="標楷體" w:cs="新細明體, PMingLiU"/>
      <w:color w:val="000000"/>
      <w:kern w:val="0"/>
      <w:sz w:val="28"/>
      <w:szCs w:val="24"/>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標楷體" w:eastAsia="標楷體" w:hAnsi="標楷體" w:cs="標楷體"/>
      <w:color w:val="000000"/>
      <w:kern w:val="0"/>
      <w:sz w:val="28"/>
      <w:szCs w:val="24"/>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標楷體" w:eastAsia="標楷體" w:hAnsi="標楷體" w:cs="標楷體"/>
      <w:kern w:val="0"/>
      <w:szCs w:val="24"/>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標楷體" w:eastAsia="標楷體" w:hAnsi="標楷體" w:cs="新細明體, PMingLiU"/>
      <w:color w:val="000000"/>
      <w:sz w:val="28"/>
      <w:szCs w:val="24"/>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標楷體" w:eastAsia="標楷體" w:hAnsi="標楷體" w:cs="標楷體"/>
      <w:kern w:val="0"/>
      <w:szCs w:val="24"/>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標楷體" w:eastAsia="標楷體" w:hAnsi="標楷體" w:cs="新細明體, PMingLiU"/>
      <w:color w:val="000000"/>
      <w:sz w:val="28"/>
      <w:szCs w:val="24"/>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標楷體" w:eastAsia="標楷體" w:hAnsi="標楷體" w:cs="新細明體, PMingLiU"/>
      <w:b/>
      <w:color w:val="000000"/>
      <w:kern w:val="0"/>
      <w:sz w:val="28"/>
      <w:szCs w:val="24"/>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標楷體" w:eastAsia="標楷體" w:hAnsi="標楷體" w:cs="新細明體, PMingLiU"/>
      <w:color w:val="000000"/>
      <w:kern w:val="0"/>
      <w:sz w:val="28"/>
      <w:szCs w:val="24"/>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標楷體" w:eastAsia="標楷體" w:hAnsi="標楷體" w:cs="新細明體, PMingLiU"/>
      <w:color w:val="000000"/>
      <w:kern w:val="0"/>
      <w:sz w:val="28"/>
      <w:szCs w:val="24"/>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aa">
    <w:name w:val="註解方塊文字 字元"/>
    <w:rPr>
      <w:rFonts w:ascii="Cambria" w:eastAsia="新細明體, PMingLiU" w:hAnsi="Cambria" w:cs="Times New Roman"/>
      <w:sz w:val="18"/>
      <w:szCs w:val="18"/>
    </w:rPr>
  </w:style>
  <w:style w:type="character" w:customStyle="1" w:styleId="ab">
    <w:name w:val="頁首 字元"/>
    <w:uiPriority w:val="99"/>
    <w:rPr>
      <w:sz w:val="20"/>
      <w:szCs w:val="20"/>
    </w:rPr>
  </w:style>
  <w:style w:type="character" w:customStyle="1" w:styleId="ac">
    <w:name w:val="頁尾 字元"/>
    <w:uiPriority w:val="99"/>
    <w:rPr>
      <w:sz w:val="20"/>
      <w:szCs w:val="20"/>
    </w:rPr>
  </w:style>
  <w:style w:type="character" w:customStyle="1" w:styleId="ad">
    <w:name w:val="本文縮排 字元"/>
    <w:rPr>
      <w:rFonts w:ascii="Times New Roman" w:eastAsia="標楷體" w:hAnsi="Times New Roman" w:cs="Times New Roman"/>
      <w:sz w:val="32"/>
      <w:szCs w:val="20"/>
    </w:rPr>
  </w:style>
  <w:style w:type="character" w:customStyle="1" w:styleId="ae">
    <w:name w:val="本文 字元"/>
    <w:basedOn w:val="a1"/>
  </w:style>
  <w:style w:type="character" w:customStyle="1" w:styleId="af">
    <w:name w:val="清單段落 字元"/>
    <w:rPr>
      <w:kern w:val="3"/>
      <w:sz w:val="24"/>
      <w:szCs w:val="22"/>
    </w:rPr>
  </w:style>
  <w:style w:type="character" w:customStyle="1" w:styleId="ListLabel1">
    <w:name w:val="ListLabel 1"/>
    <w:rPr>
      <w:rFonts w:ascii="標楷體" w:eastAsia="標楷體" w:hAnsi="標楷體" w:cs="新細明體, PMingLiU"/>
      <w:b/>
      <w:color w:val="000000"/>
      <w:kern w:val="0"/>
      <w:sz w:val="28"/>
      <w:szCs w:val="24"/>
    </w:rPr>
  </w:style>
  <w:style w:type="character" w:customStyle="1" w:styleId="ListLabel2">
    <w:name w:val="ListLabel 2"/>
    <w:rPr>
      <w:rFonts w:ascii="標楷體" w:eastAsia="標楷體" w:hAnsi="標楷體" w:cs="標楷體"/>
      <w:color w:val="000000"/>
      <w:kern w:val="0"/>
      <w:szCs w:val="24"/>
    </w:rPr>
  </w:style>
  <w:style w:type="character" w:customStyle="1" w:styleId="ListLabel3">
    <w:name w:val="ListLabel 3"/>
    <w:rPr>
      <w:rFonts w:ascii="標楷體" w:eastAsia="標楷體" w:hAnsi="標楷體" w:cs="標楷體"/>
      <w:b w:val="0"/>
      <w:bCs/>
      <w:w w:val="101"/>
      <w:kern w:val="0"/>
      <w:szCs w:val="24"/>
      <w:lang w:val="en-US"/>
    </w:rPr>
  </w:style>
  <w:style w:type="character" w:customStyle="1" w:styleId="ListLabel4">
    <w:name w:val="ListLabel 4"/>
    <w:rPr>
      <w:rFonts w:ascii="標楷體" w:eastAsia="標楷體" w:hAnsi="標楷體" w:cs="新細明體, PMingLiU"/>
      <w:color w:val="000000"/>
      <w:sz w:val="28"/>
      <w:szCs w:val="24"/>
      <w:lang w:eastAsia="zh-HK"/>
    </w:rPr>
  </w:style>
  <w:style w:type="character" w:customStyle="1" w:styleId="ListLabel5">
    <w:name w:val="ListLabel 5"/>
    <w:rPr>
      <w:rFonts w:ascii="標楷體" w:eastAsia="標楷體" w:hAnsi="標楷體" w:cs="新細明體, PMingLiU"/>
      <w:color w:val="000000"/>
      <w:sz w:val="28"/>
      <w:szCs w:val="24"/>
    </w:rPr>
  </w:style>
  <w:style w:type="character" w:customStyle="1" w:styleId="ListLabel6">
    <w:name w:val="ListLabel 6"/>
    <w:rPr>
      <w:rFonts w:ascii="標楷體" w:eastAsia="標楷體" w:hAnsi="標楷體" w:cs="新細明體, PMingLiU"/>
      <w:color w:val="000000"/>
      <w:sz w:val="28"/>
      <w:szCs w:val="24"/>
    </w:rPr>
  </w:style>
  <w:style w:type="character" w:customStyle="1" w:styleId="ListLabel7">
    <w:name w:val="ListLabel 7"/>
    <w:rPr>
      <w:rFonts w:ascii="標楷體" w:eastAsia="標楷體" w:hAnsi="標楷體" w:cs="標楷體"/>
      <w:b w:val="0"/>
      <w:bCs w:val="0"/>
      <w:szCs w:val="24"/>
    </w:rPr>
  </w:style>
  <w:style w:type="character" w:customStyle="1" w:styleId="ListLabel8">
    <w:name w:val="ListLabel 8"/>
    <w:rPr>
      <w:rFonts w:ascii="標楷體" w:eastAsia="標楷體" w:hAnsi="標楷體" w:cs="新細明體, PMingLiU"/>
      <w:color w:val="000000"/>
      <w:sz w:val="28"/>
    </w:rPr>
  </w:style>
  <w:style w:type="character" w:customStyle="1" w:styleId="ListLabel9">
    <w:name w:val="ListLabel 9"/>
    <w:rPr>
      <w:rFonts w:ascii="標楷體" w:eastAsia="標楷體" w:hAnsi="標楷體" w:cs="新細明體, PMingLiU"/>
      <w:color w:val="000000"/>
      <w:kern w:val="0"/>
      <w:sz w:val="28"/>
      <w:szCs w:val="24"/>
    </w:rPr>
  </w:style>
  <w:style w:type="character" w:customStyle="1" w:styleId="ListLabel10">
    <w:name w:val="ListLabel 10"/>
    <w:rPr>
      <w:rFonts w:ascii="標楷體" w:eastAsia="標楷體" w:hAnsi="標楷體" w:cs="標楷體"/>
      <w:color w:val="000000"/>
      <w:kern w:val="0"/>
      <w:szCs w:val="24"/>
    </w:rPr>
  </w:style>
  <w:style w:type="character" w:customStyle="1" w:styleId="ListLabel11">
    <w:name w:val="ListLabel 11"/>
    <w:rPr>
      <w:rFonts w:ascii="標楷體" w:eastAsia="標楷體" w:hAnsi="標楷體" w:cs="新細明體, PMingLiU"/>
      <w:color w:val="000000"/>
      <w:sz w:val="28"/>
      <w:szCs w:val="24"/>
    </w:rPr>
  </w:style>
  <w:style w:type="character" w:customStyle="1" w:styleId="ListLabel12">
    <w:name w:val="ListLabel 12"/>
    <w:rPr>
      <w:rFonts w:ascii="標楷體" w:eastAsia="標楷體" w:hAnsi="標楷體" w:cs="標楷體"/>
      <w:bCs/>
      <w:kern w:val="0"/>
      <w:sz w:val="20"/>
      <w:szCs w:val="24"/>
    </w:rPr>
  </w:style>
  <w:style w:type="character" w:customStyle="1" w:styleId="ListLabel13">
    <w:name w:val="ListLabel 13"/>
    <w:rPr>
      <w:rFonts w:ascii="標楷體" w:eastAsia="標楷體" w:hAnsi="標楷體" w:cs="新細明體, PMingLiU"/>
      <w:color w:val="000000"/>
      <w:kern w:val="0"/>
      <w:sz w:val="28"/>
      <w:szCs w:val="24"/>
    </w:rPr>
  </w:style>
  <w:style w:type="character" w:customStyle="1" w:styleId="ListLabel14">
    <w:name w:val="ListLabel 14"/>
    <w:rPr>
      <w:rFonts w:ascii="標楷體" w:eastAsia="標楷體" w:hAnsi="標楷體" w:cs="新細明體, PMingLiU"/>
      <w:color w:val="000000"/>
      <w:kern w:val="0"/>
      <w:sz w:val="28"/>
      <w:szCs w:val="24"/>
      <w:lang w:eastAsia="zh-HK"/>
    </w:rPr>
  </w:style>
  <w:style w:type="character" w:customStyle="1" w:styleId="ListLabel15">
    <w:name w:val="ListLabel 15"/>
    <w:rPr>
      <w:rFonts w:ascii="標楷體" w:eastAsia="標楷體" w:hAnsi="標楷體" w:cs="標楷體"/>
      <w:color w:val="000000"/>
      <w:kern w:val="0"/>
      <w:sz w:val="28"/>
      <w:szCs w:val="24"/>
    </w:rPr>
  </w:style>
  <w:style w:type="character" w:customStyle="1" w:styleId="ListLabel16">
    <w:name w:val="ListLabel 16"/>
    <w:rPr>
      <w:rFonts w:ascii="標楷體" w:eastAsia="標楷體" w:hAnsi="標楷體" w:cs="新細明體, PMingLiU"/>
      <w:color w:val="000000"/>
      <w:kern w:val="0"/>
      <w:sz w:val="28"/>
      <w:szCs w:val="24"/>
    </w:rPr>
  </w:style>
  <w:style w:type="character" w:customStyle="1" w:styleId="ListLabel17">
    <w:name w:val="ListLabel 17"/>
    <w:rPr>
      <w:rFonts w:ascii="標楷體" w:eastAsia="標楷體" w:hAnsi="標楷體" w:cs="新細明體, PMingLiU"/>
      <w:color w:val="000000"/>
      <w:sz w:val="28"/>
      <w:szCs w:val="24"/>
    </w:rPr>
  </w:style>
  <w:style w:type="character" w:customStyle="1" w:styleId="ListLabel18">
    <w:name w:val="ListLabel 18"/>
    <w:rPr>
      <w:rFonts w:ascii="標楷體" w:eastAsia="標楷體" w:hAnsi="標楷體" w:cs="標楷體"/>
      <w:color w:val="000000"/>
      <w:sz w:val="28"/>
      <w:szCs w:val="24"/>
    </w:rPr>
  </w:style>
  <w:style w:type="character" w:customStyle="1" w:styleId="ListLabel19">
    <w:name w:val="ListLabel 19"/>
    <w:rPr>
      <w:rFonts w:ascii="標楷體" w:eastAsia="標楷體" w:hAnsi="標楷體" w:cs="標楷體"/>
      <w:kern w:val="0"/>
      <w:szCs w:val="24"/>
    </w:rPr>
  </w:style>
  <w:style w:type="character" w:customStyle="1" w:styleId="ListLabel20">
    <w:name w:val="ListLabel 20"/>
    <w:rPr>
      <w:rFonts w:ascii="標楷體" w:eastAsia="標楷體" w:hAnsi="標楷體" w:cs="新細明體, PMingLiU"/>
      <w:color w:val="000000"/>
      <w:kern w:val="0"/>
      <w:sz w:val="28"/>
      <w:szCs w:val="24"/>
    </w:rPr>
  </w:style>
  <w:style w:type="character" w:customStyle="1" w:styleId="ListLabel21">
    <w:name w:val="ListLabel 21"/>
    <w:rPr>
      <w:rFonts w:ascii="標楷體" w:eastAsia="標楷體" w:hAnsi="標楷體" w:cs="標楷體"/>
      <w:kern w:val="0"/>
      <w:szCs w:val="24"/>
    </w:rPr>
  </w:style>
  <w:style w:type="character" w:customStyle="1" w:styleId="ListLabel22">
    <w:name w:val="ListLabel 22"/>
    <w:rPr>
      <w:rFonts w:ascii="標楷體" w:eastAsia="標楷體" w:hAnsi="標楷體" w:cs="標楷體"/>
      <w:kern w:val="0"/>
      <w:szCs w:val="24"/>
    </w:rPr>
  </w:style>
  <w:style w:type="character" w:customStyle="1" w:styleId="ListLabel23">
    <w:name w:val="ListLabel 23"/>
    <w:rPr>
      <w:rFonts w:ascii="標楷體" w:eastAsia="標楷體" w:hAnsi="標楷體" w:cs="標楷體"/>
      <w:kern w:val="0"/>
      <w:szCs w:val="24"/>
    </w:rPr>
  </w:style>
  <w:style w:type="character" w:customStyle="1" w:styleId="ListLabel24">
    <w:name w:val="ListLabel 24"/>
    <w:rPr>
      <w:rFonts w:ascii="標楷體" w:eastAsia="標楷體" w:hAnsi="標楷體" w:cs="新細明體, PMingLiU"/>
      <w:color w:val="000000"/>
      <w:sz w:val="28"/>
      <w:szCs w:val="24"/>
    </w:rPr>
  </w:style>
  <w:style w:type="character" w:customStyle="1" w:styleId="ListLabel25">
    <w:name w:val="ListLabel 25"/>
    <w:rPr>
      <w:rFonts w:ascii="標楷體" w:eastAsia="標楷體" w:hAnsi="標楷體" w:cs="新細明體, PMingLiU"/>
      <w:color w:val="000000"/>
      <w:kern w:val="0"/>
      <w:sz w:val="28"/>
      <w:szCs w:val="24"/>
    </w:rPr>
  </w:style>
  <w:style w:type="character" w:customStyle="1" w:styleId="ListLabel26">
    <w:name w:val="ListLabel 26"/>
    <w:rPr>
      <w:rFonts w:ascii="標楷體" w:eastAsia="標楷體" w:hAnsi="標楷體" w:cs="新細明體, PMingLiU"/>
      <w:color w:val="000000"/>
      <w:kern w:val="0"/>
      <w:sz w:val="28"/>
      <w:szCs w:val="24"/>
    </w:rPr>
  </w:style>
  <w:style w:type="character" w:customStyle="1" w:styleId="ListLabel27">
    <w:name w:val="ListLabel 27"/>
    <w:rPr>
      <w:rFonts w:ascii="標楷體" w:eastAsia="標楷體" w:hAnsi="標楷體" w:cs="標楷體"/>
      <w:color w:val="000000"/>
      <w:kern w:val="0"/>
      <w:sz w:val="28"/>
      <w:szCs w:val="24"/>
    </w:rPr>
  </w:style>
  <w:style w:type="character" w:customStyle="1" w:styleId="ListLabel28">
    <w:name w:val="ListLabel 28"/>
    <w:rPr>
      <w:rFonts w:ascii="標楷體" w:eastAsia="標楷體" w:hAnsi="標楷體" w:cs="標楷體"/>
      <w:kern w:val="0"/>
      <w:szCs w:val="24"/>
    </w:rPr>
  </w:style>
  <w:style w:type="character" w:customStyle="1" w:styleId="ListLabel29">
    <w:name w:val="ListLabel 29"/>
    <w:rPr>
      <w:rFonts w:ascii="標楷體" w:eastAsia="標楷體" w:hAnsi="標楷體" w:cs="新細明體, PMingLiU"/>
      <w:color w:val="000000"/>
      <w:sz w:val="28"/>
      <w:szCs w:val="24"/>
    </w:rPr>
  </w:style>
  <w:style w:type="character" w:customStyle="1" w:styleId="ListLabel30">
    <w:name w:val="ListLabel 30"/>
    <w:rPr>
      <w:rFonts w:ascii="標楷體" w:eastAsia="標楷體" w:hAnsi="標楷體" w:cs="標楷體"/>
      <w:kern w:val="0"/>
      <w:szCs w:val="24"/>
    </w:rPr>
  </w:style>
  <w:style w:type="character" w:customStyle="1" w:styleId="ListLabel31">
    <w:name w:val="ListLabel 31"/>
    <w:rPr>
      <w:rFonts w:ascii="標楷體" w:eastAsia="標楷體" w:hAnsi="標楷體" w:cs="新細明體, PMingLiU"/>
      <w:color w:val="000000"/>
      <w:sz w:val="28"/>
      <w:szCs w:val="24"/>
    </w:rPr>
  </w:style>
  <w:style w:type="character" w:customStyle="1" w:styleId="ListLabel32">
    <w:name w:val="ListLabel 32"/>
    <w:rPr>
      <w:rFonts w:ascii="標楷體" w:eastAsia="標楷體" w:hAnsi="標楷體" w:cs="新細明體, PMingLiU"/>
      <w:b/>
      <w:color w:val="000000"/>
      <w:kern w:val="0"/>
      <w:sz w:val="28"/>
      <w:szCs w:val="24"/>
    </w:rPr>
  </w:style>
  <w:style w:type="character" w:customStyle="1" w:styleId="ListLabel33">
    <w:name w:val="ListLabel 33"/>
    <w:rPr>
      <w:rFonts w:ascii="標楷體" w:eastAsia="標楷體" w:hAnsi="標楷體" w:cs="新細明體, PMingLiU"/>
      <w:color w:val="000000"/>
      <w:kern w:val="0"/>
      <w:sz w:val="28"/>
      <w:szCs w:val="24"/>
    </w:rPr>
  </w:style>
  <w:style w:type="character" w:customStyle="1" w:styleId="ListLabel34">
    <w:name w:val="ListLabel 34"/>
    <w:rPr>
      <w:rFonts w:ascii="標楷體" w:eastAsia="標楷體" w:hAnsi="標楷體" w:cs="新細明體, PMingLiU"/>
      <w:color w:val="000000"/>
      <w:kern w:val="0"/>
      <w:sz w:val="28"/>
      <w:szCs w:val="24"/>
    </w:rPr>
  </w:style>
  <w:style w:type="numbering" w:customStyle="1" w:styleId="WW8Num1">
    <w:name w:val="WW8Num1"/>
    <w:basedOn w:val="a3"/>
    <w:pPr>
      <w:numPr>
        <w:numId w:val="1"/>
      </w:numPr>
    </w:pPr>
  </w:style>
  <w:style w:type="numbering" w:customStyle="1" w:styleId="WW8Num2">
    <w:name w:val="WW8Num2"/>
    <w:basedOn w:val="a3"/>
    <w:pPr>
      <w:numPr>
        <w:numId w:val="2"/>
      </w:numPr>
    </w:pPr>
  </w:style>
  <w:style w:type="numbering" w:customStyle="1" w:styleId="WW8Num3">
    <w:name w:val="WW8Num3"/>
    <w:basedOn w:val="a3"/>
    <w:pPr>
      <w:numPr>
        <w:numId w:val="3"/>
      </w:numPr>
    </w:pPr>
  </w:style>
  <w:style w:type="numbering" w:customStyle="1" w:styleId="WW8Num4">
    <w:name w:val="WW8Num4"/>
    <w:basedOn w:val="a3"/>
    <w:pPr>
      <w:numPr>
        <w:numId w:val="4"/>
      </w:numPr>
    </w:pPr>
  </w:style>
  <w:style w:type="numbering" w:customStyle="1" w:styleId="WW8Num5">
    <w:name w:val="WW8Num5"/>
    <w:basedOn w:val="a3"/>
    <w:pPr>
      <w:numPr>
        <w:numId w:val="5"/>
      </w:numPr>
    </w:pPr>
  </w:style>
  <w:style w:type="numbering" w:customStyle="1" w:styleId="WW8Num6">
    <w:name w:val="WW8Num6"/>
    <w:basedOn w:val="a3"/>
    <w:pPr>
      <w:numPr>
        <w:numId w:val="6"/>
      </w:numPr>
    </w:pPr>
  </w:style>
  <w:style w:type="numbering" w:customStyle="1" w:styleId="WW8Num7">
    <w:name w:val="WW8Num7"/>
    <w:basedOn w:val="a3"/>
    <w:pPr>
      <w:numPr>
        <w:numId w:val="7"/>
      </w:numPr>
    </w:pPr>
  </w:style>
  <w:style w:type="numbering" w:customStyle="1" w:styleId="WW8Num8">
    <w:name w:val="WW8Num8"/>
    <w:basedOn w:val="a3"/>
    <w:pPr>
      <w:numPr>
        <w:numId w:val="8"/>
      </w:numPr>
    </w:pPr>
  </w:style>
  <w:style w:type="numbering" w:customStyle="1" w:styleId="WW8Num9">
    <w:name w:val="WW8Num9"/>
    <w:basedOn w:val="a3"/>
    <w:pPr>
      <w:numPr>
        <w:numId w:val="9"/>
      </w:numPr>
    </w:pPr>
  </w:style>
  <w:style w:type="numbering" w:customStyle="1" w:styleId="WW8Num10">
    <w:name w:val="WW8Num10"/>
    <w:basedOn w:val="a3"/>
    <w:pPr>
      <w:numPr>
        <w:numId w:val="10"/>
      </w:numPr>
    </w:pPr>
  </w:style>
  <w:style w:type="numbering" w:customStyle="1" w:styleId="WW8Num11">
    <w:name w:val="WW8Num11"/>
    <w:basedOn w:val="a3"/>
    <w:pPr>
      <w:numPr>
        <w:numId w:val="11"/>
      </w:numPr>
    </w:pPr>
  </w:style>
  <w:style w:type="numbering" w:customStyle="1" w:styleId="WW8Num12">
    <w:name w:val="WW8Num12"/>
    <w:basedOn w:val="a3"/>
    <w:pPr>
      <w:numPr>
        <w:numId w:val="12"/>
      </w:numPr>
    </w:pPr>
  </w:style>
  <w:style w:type="numbering" w:customStyle="1" w:styleId="WW8Num13">
    <w:name w:val="WW8Num13"/>
    <w:basedOn w:val="a3"/>
    <w:pPr>
      <w:numPr>
        <w:numId w:val="13"/>
      </w:numPr>
    </w:pPr>
  </w:style>
  <w:style w:type="numbering" w:customStyle="1" w:styleId="WW8Num14">
    <w:name w:val="WW8Num14"/>
    <w:basedOn w:val="a3"/>
    <w:pPr>
      <w:numPr>
        <w:numId w:val="14"/>
      </w:numPr>
    </w:pPr>
  </w:style>
  <w:style w:type="numbering" w:customStyle="1" w:styleId="WW8Num15">
    <w:name w:val="WW8Num15"/>
    <w:basedOn w:val="a3"/>
    <w:pPr>
      <w:numPr>
        <w:numId w:val="15"/>
      </w:numPr>
    </w:pPr>
  </w:style>
  <w:style w:type="numbering" w:customStyle="1" w:styleId="WW8Num16">
    <w:name w:val="WW8Num16"/>
    <w:basedOn w:val="a3"/>
    <w:pPr>
      <w:numPr>
        <w:numId w:val="16"/>
      </w:numPr>
    </w:pPr>
  </w:style>
  <w:style w:type="numbering" w:customStyle="1" w:styleId="WW8Num17">
    <w:name w:val="WW8Num17"/>
    <w:basedOn w:val="a3"/>
    <w:pPr>
      <w:numPr>
        <w:numId w:val="17"/>
      </w:numPr>
    </w:pPr>
  </w:style>
  <w:style w:type="numbering" w:customStyle="1" w:styleId="WW8Num18">
    <w:name w:val="WW8Num18"/>
    <w:basedOn w:val="a3"/>
    <w:pPr>
      <w:numPr>
        <w:numId w:val="18"/>
      </w:numPr>
    </w:pPr>
  </w:style>
  <w:style w:type="numbering" w:customStyle="1" w:styleId="WW8Num19">
    <w:name w:val="WW8Num19"/>
    <w:basedOn w:val="a3"/>
    <w:pPr>
      <w:numPr>
        <w:numId w:val="19"/>
      </w:numPr>
    </w:pPr>
  </w:style>
  <w:style w:type="numbering" w:customStyle="1" w:styleId="WW8Num20">
    <w:name w:val="WW8Num20"/>
    <w:basedOn w:val="a3"/>
    <w:pPr>
      <w:numPr>
        <w:numId w:val="20"/>
      </w:numPr>
    </w:pPr>
  </w:style>
  <w:style w:type="numbering" w:customStyle="1" w:styleId="WW8Num21">
    <w:name w:val="WW8Num21"/>
    <w:basedOn w:val="a3"/>
    <w:pPr>
      <w:numPr>
        <w:numId w:val="21"/>
      </w:numPr>
    </w:pPr>
  </w:style>
  <w:style w:type="numbering" w:customStyle="1" w:styleId="WW8Num22">
    <w:name w:val="WW8Num22"/>
    <w:basedOn w:val="a3"/>
    <w:pPr>
      <w:numPr>
        <w:numId w:val="22"/>
      </w:numPr>
    </w:pPr>
  </w:style>
  <w:style w:type="numbering" w:customStyle="1" w:styleId="WW8Num23">
    <w:name w:val="WW8Num23"/>
    <w:basedOn w:val="a3"/>
    <w:pPr>
      <w:numPr>
        <w:numId w:val="23"/>
      </w:numPr>
    </w:pPr>
  </w:style>
  <w:style w:type="numbering" w:customStyle="1" w:styleId="WW8Num24">
    <w:name w:val="WW8Num24"/>
    <w:basedOn w:val="a3"/>
    <w:pPr>
      <w:numPr>
        <w:numId w:val="24"/>
      </w:numPr>
    </w:pPr>
  </w:style>
  <w:style w:type="numbering" w:customStyle="1" w:styleId="WW8Num25">
    <w:name w:val="WW8Num25"/>
    <w:basedOn w:val="a3"/>
    <w:pPr>
      <w:numPr>
        <w:numId w:val="25"/>
      </w:numPr>
    </w:pPr>
  </w:style>
  <w:style w:type="numbering" w:customStyle="1" w:styleId="WW8Num26">
    <w:name w:val="WW8Num26"/>
    <w:basedOn w:val="a3"/>
    <w:pPr>
      <w:numPr>
        <w:numId w:val="26"/>
      </w:numPr>
    </w:pPr>
  </w:style>
  <w:style w:type="numbering" w:customStyle="1" w:styleId="WW8Num27">
    <w:name w:val="WW8Num27"/>
    <w:basedOn w:val="a3"/>
    <w:pPr>
      <w:numPr>
        <w:numId w:val="27"/>
      </w:numPr>
    </w:pPr>
  </w:style>
  <w:style w:type="numbering" w:customStyle="1" w:styleId="WW8Num28">
    <w:name w:val="WW8Num28"/>
    <w:basedOn w:val="a3"/>
    <w:pPr>
      <w:numPr>
        <w:numId w:val="28"/>
      </w:numPr>
    </w:pPr>
  </w:style>
  <w:style w:type="numbering" w:customStyle="1" w:styleId="WW8Num29">
    <w:name w:val="WW8Num29"/>
    <w:basedOn w:val="a3"/>
    <w:pPr>
      <w:numPr>
        <w:numId w:val="29"/>
      </w:numPr>
    </w:pPr>
  </w:style>
  <w:style w:type="numbering" w:customStyle="1" w:styleId="WW8Num30">
    <w:name w:val="WW8Num30"/>
    <w:basedOn w:val="a3"/>
    <w:pPr>
      <w:numPr>
        <w:numId w:val="30"/>
      </w:numPr>
    </w:pPr>
  </w:style>
  <w:style w:type="numbering" w:customStyle="1" w:styleId="WW8Num31">
    <w:name w:val="WW8Num31"/>
    <w:basedOn w:val="a3"/>
    <w:pPr>
      <w:numPr>
        <w:numId w:val="31"/>
      </w:numPr>
    </w:pPr>
  </w:style>
  <w:style w:type="numbering" w:customStyle="1" w:styleId="WW8Num32">
    <w:name w:val="WW8Num32"/>
    <w:basedOn w:val="a3"/>
    <w:pPr>
      <w:numPr>
        <w:numId w:val="32"/>
      </w:numPr>
    </w:pPr>
  </w:style>
  <w:style w:type="numbering" w:customStyle="1" w:styleId="WW8Num33">
    <w:name w:val="WW8Num33"/>
    <w:basedOn w:val="a3"/>
    <w:pPr>
      <w:numPr>
        <w:numId w:val="33"/>
      </w:numPr>
    </w:pPr>
  </w:style>
  <w:style w:type="numbering" w:customStyle="1" w:styleId="WW8Num34">
    <w:name w:val="WW8Num34"/>
    <w:basedOn w:val="a3"/>
    <w:pPr>
      <w:numPr>
        <w:numId w:val="34"/>
      </w:numPr>
    </w:pPr>
  </w:style>
  <w:style w:type="numbering" w:customStyle="1" w:styleId="WW8Num35">
    <w:name w:val="WW8Num35"/>
    <w:basedOn w:val="a3"/>
    <w:pPr>
      <w:numPr>
        <w:numId w:val="35"/>
      </w:numPr>
    </w:pPr>
  </w:style>
  <w:style w:type="numbering" w:customStyle="1" w:styleId="WW8Num36">
    <w:name w:val="WW8Num36"/>
    <w:basedOn w:val="a3"/>
    <w:pPr>
      <w:numPr>
        <w:numId w:val="36"/>
      </w:numPr>
    </w:pPr>
  </w:style>
  <w:style w:type="numbering" w:customStyle="1" w:styleId="WW8Num37">
    <w:name w:val="WW8Num37"/>
    <w:basedOn w:val="a3"/>
    <w:pPr>
      <w:numPr>
        <w:numId w:val="37"/>
      </w:numPr>
    </w:pPr>
  </w:style>
  <w:style w:type="numbering" w:customStyle="1" w:styleId="WW8Num38">
    <w:name w:val="WW8Num38"/>
    <w:basedOn w:val="a3"/>
    <w:pPr>
      <w:numPr>
        <w:numId w:val="38"/>
      </w:numPr>
    </w:pPr>
  </w:style>
  <w:style w:type="numbering" w:customStyle="1" w:styleId="WW8Num39">
    <w:name w:val="WW8Num39"/>
    <w:basedOn w:val="a3"/>
    <w:pPr>
      <w:numPr>
        <w:numId w:val="39"/>
      </w:numPr>
    </w:pPr>
  </w:style>
  <w:style w:type="numbering" w:customStyle="1" w:styleId="WW8Num40">
    <w:name w:val="WW8Num40"/>
    <w:basedOn w:val="a3"/>
    <w:pPr>
      <w:numPr>
        <w:numId w:val="40"/>
      </w:numPr>
    </w:pPr>
  </w:style>
  <w:style w:type="numbering" w:customStyle="1" w:styleId="WW8Num41">
    <w:name w:val="WW8Num41"/>
    <w:basedOn w:val="a3"/>
    <w:pPr>
      <w:numPr>
        <w:numId w:val="41"/>
      </w:numPr>
    </w:pPr>
  </w:style>
  <w:style w:type="numbering" w:customStyle="1" w:styleId="WWNum1">
    <w:name w:val="WWNum1"/>
    <w:basedOn w:val="a3"/>
    <w:pPr>
      <w:numPr>
        <w:numId w:val="42"/>
      </w:numPr>
    </w:pPr>
  </w:style>
  <w:style w:type="numbering" w:customStyle="1" w:styleId="WWNum2">
    <w:name w:val="WWNum2"/>
    <w:basedOn w:val="a3"/>
    <w:pPr>
      <w:numPr>
        <w:numId w:val="43"/>
      </w:numPr>
    </w:pPr>
  </w:style>
  <w:style w:type="numbering" w:customStyle="1" w:styleId="WWNum3">
    <w:name w:val="WWNum3"/>
    <w:basedOn w:val="a3"/>
    <w:pPr>
      <w:numPr>
        <w:numId w:val="44"/>
      </w:numPr>
    </w:pPr>
  </w:style>
  <w:style w:type="numbering" w:customStyle="1" w:styleId="WWNum4">
    <w:name w:val="WWNum4"/>
    <w:basedOn w:val="a3"/>
    <w:pPr>
      <w:numPr>
        <w:numId w:val="45"/>
      </w:numPr>
    </w:pPr>
  </w:style>
  <w:style w:type="numbering" w:customStyle="1" w:styleId="WWNum5">
    <w:name w:val="WWNum5"/>
    <w:basedOn w:val="a3"/>
    <w:pPr>
      <w:numPr>
        <w:numId w:val="46"/>
      </w:numPr>
    </w:pPr>
  </w:style>
  <w:style w:type="numbering" w:customStyle="1" w:styleId="WWNum6">
    <w:name w:val="WWNum6"/>
    <w:basedOn w:val="a3"/>
    <w:pPr>
      <w:numPr>
        <w:numId w:val="47"/>
      </w:numPr>
    </w:pPr>
  </w:style>
  <w:style w:type="numbering" w:customStyle="1" w:styleId="WWNum7">
    <w:name w:val="WWNum7"/>
    <w:basedOn w:val="a3"/>
    <w:pPr>
      <w:numPr>
        <w:numId w:val="48"/>
      </w:numPr>
    </w:pPr>
  </w:style>
  <w:style w:type="numbering" w:customStyle="1" w:styleId="WWNum8">
    <w:name w:val="WWNum8"/>
    <w:basedOn w:val="a3"/>
    <w:pPr>
      <w:numPr>
        <w:numId w:val="49"/>
      </w:numPr>
    </w:pPr>
  </w:style>
  <w:style w:type="numbering" w:customStyle="1" w:styleId="WWNum9">
    <w:name w:val="WWNum9"/>
    <w:basedOn w:val="a3"/>
    <w:pPr>
      <w:numPr>
        <w:numId w:val="50"/>
      </w:numPr>
    </w:pPr>
  </w:style>
  <w:style w:type="numbering" w:customStyle="1" w:styleId="WWNum10">
    <w:name w:val="WWNum10"/>
    <w:basedOn w:val="a3"/>
    <w:pPr>
      <w:numPr>
        <w:numId w:val="51"/>
      </w:numPr>
    </w:pPr>
  </w:style>
  <w:style w:type="numbering" w:customStyle="1" w:styleId="WWNum11">
    <w:name w:val="WWNum11"/>
    <w:basedOn w:val="a3"/>
    <w:pPr>
      <w:numPr>
        <w:numId w:val="52"/>
      </w:numPr>
    </w:pPr>
  </w:style>
  <w:style w:type="numbering" w:customStyle="1" w:styleId="WWNum12">
    <w:name w:val="WWNum12"/>
    <w:basedOn w:val="a3"/>
    <w:pPr>
      <w:numPr>
        <w:numId w:val="53"/>
      </w:numPr>
    </w:pPr>
  </w:style>
  <w:style w:type="numbering" w:customStyle="1" w:styleId="WWNum13">
    <w:name w:val="WWNum13"/>
    <w:basedOn w:val="a3"/>
    <w:pPr>
      <w:numPr>
        <w:numId w:val="54"/>
      </w:numPr>
    </w:pPr>
  </w:style>
  <w:style w:type="numbering" w:customStyle="1" w:styleId="WWNum14">
    <w:name w:val="WWNum14"/>
    <w:basedOn w:val="a3"/>
    <w:pPr>
      <w:numPr>
        <w:numId w:val="55"/>
      </w:numPr>
    </w:pPr>
  </w:style>
  <w:style w:type="numbering" w:customStyle="1" w:styleId="WWNum15">
    <w:name w:val="WWNum15"/>
    <w:basedOn w:val="a3"/>
    <w:pPr>
      <w:numPr>
        <w:numId w:val="56"/>
      </w:numPr>
    </w:pPr>
  </w:style>
  <w:style w:type="numbering" w:customStyle="1" w:styleId="WWNum16">
    <w:name w:val="WWNum16"/>
    <w:basedOn w:val="a3"/>
    <w:pPr>
      <w:numPr>
        <w:numId w:val="57"/>
      </w:numPr>
    </w:pPr>
  </w:style>
  <w:style w:type="numbering" w:customStyle="1" w:styleId="WWNum17">
    <w:name w:val="WWNum17"/>
    <w:basedOn w:val="a3"/>
    <w:pPr>
      <w:numPr>
        <w:numId w:val="58"/>
      </w:numPr>
    </w:pPr>
  </w:style>
  <w:style w:type="numbering" w:customStyle="1" w:styleId="WWNum18">
    <w:name w:val="WWNum18"/>
    <w:basedOn w:val="a3"/>
    <w:pPr>
      <w:numPr>
        <w:numId w:val="59"/>
      </w:numPr>
    </w:pPr>
  </w:style>
  <w:style w:type="numbering" w:customStyle="1" w:styleId="WWNum19">
    <w:name w:val="WWNum19"/>
    <w:basedOn w:val="a3"/>
    <w:pPr>
      <w:numPr>
        <w:numId w:val="60"/>
      </w:numPr>
    </w:pPr>
  </w:style>
  <w:style w:type="numbering" w:customStyle="1" w:styleId="WWNum20">
    <w:name w:val="WWNum20"/>
    <w:basedOn w:val="a3"/>
    <w:pPr>
      <w:numPr>
        <w:numId w:val="61"/>
      </w:numPr>
    </w:pPr>
  </w:style>
  <w:style w:type="numbering" w:customStyle="1" w:styleId="WWNum21">
    <w:name w:val="WWNum21"/>
    <w:basedOn w:val="a3"/>
    <w:pPr>
      <w:numPr>
        <w:numId w:val="62"/>
      </w:numPr>
    </w:pPr>
  </w:style>
  <w:style w:type="numbering" w:customStyle="1" w:styleId="WWNum22">
    <w:name w:val="WWNum22"/>
    <w:basedOn w:val="a3"/>
    <w:pPr>
      <w:numPr>
        <w:numId w:val="63"/>
      </w:numPr>
    </w:pPr>
  </w:style>
  <w:style w:type="numbering" w:customStyle="1" w:styleId="WWNum23">
    <w:name w:val="WWNum23"/>
    <w:basedOn w:val="a3"/>
    <w:pPr>
      <w:numPr>
        <w:numId w:val="64"/>
      </w:numPr>
    </w:pPr>
  </w:style>
  <w:style w:type="numbering" w:customStyle="1" w:styleId="WWNum24">
    <w:name w:val="WWNum24"/>
    <w:basedOn w:val="a3"/>
    <w:pPr>
      <w:numPr>
        <w:numId w:val="65"/>
      </w:numPr>
    </w:pPr>
  </w:style>
  <w:style w:type="numbering" w:customStyle="1" w:styleId="WWNum25">
    <w:name w:val="WWNum25"/>
    <w:basedOn w:val="a3"/>
    <w:pPr>
      <w:numPr>
        <w:numId w:val="66"/>
      </w:numPr>
    </w:pPr>
  </w:style>
  <w:style w:type="numbering" w:customStyle="1" w:styleId="WWNum26">
    <w:name w:val="WWNum26"/>
    <w:basedOn w:val="a3"/>
    <w:pPr>
      <w:numPr>
        <w:numId w:val="67"/>
      </w:numPr>
    </w:pPr>
  </w:style>
  <w:style w:type="numbering" w:customStyle="1" w:styleId="WWNum27">
    <w:name w:val="WWNum27"/>
    <w:basedOn w:val="a3"/>
    <w:pPr>
      <w:numPr>
        <w:numId w:val="68"/>
      </w:numPr>
    </w:pPr>
  </w:style>
  <w:style w:type="numbering" w:customStyle="1" w:styleId="WWNum28">
    <w:name w:val="WWNum28"/>
    <w:basedOn w:val="a3"/>
    <w:pPr>
      <w:numPr>
        <w:numId w:val="69"/>
      </w:numPr>
    </w:pPr>
  </w:style>
  <w:style w:type="numbering" w:customStyle="1" w:styleId="WWNum29">
    <w:name w:val="WWNum29"/>
    <w:basedOn w:val="a3"/>
    <w:pPr>
      <w:numPr>
        <w:numId w:val="70"/>
      </w:numPr>
    </w:pPr>
  </w:style>
  <w:style w:type="numbering" w:customStyle="1" w:styleId="WWNum30">
    <w:name w:val="WWNum30"/>
    <w:basedOn w:val="a3"/>
    <w:pPr>
      <w:numPr>
        <w:numId w:val="71"/>
      </w:numPr>
    </w:pPr>
  </w:style>
  <w:style w:type="numbering" w:customStyle="1" w:styleId="WWNum31">
    <w:name w:val="WWNum31"/>
    <w:basedOn w:val="a3"/>
    <w:pPr>
      <w:numPr>
        <w:numId w:val="72"/>
      </w:numPr>
    </w:pPr>
  </w:style>
  <w:style w:type="numbering" w:customStyle="1" w:styleId="WWNum32">
    <w:name w:val="WWNum32"/>
    <w:basedOn w:val="a3"/>
    <w:pPr>
      <w:numPr>
        <w:numId w:val="73"/>
      </w:numPr>
    </w:pPr>
  </w:style>
  <w:style w:type="numbering" w:customStyle="1" w:styleId="WWNum33">
    <w:name w:val="WWNum33"/>
    <w:basedOn w:val="a3"/>
    <w:pPr>
      <w:numPr>
        <w:numId w:val="74"/>
      </w:numPr>
    </w:pPr>
  </w:style>
  <w:style w:type="numbering" w:customStyle="1" w:styleId="WWNum34">
    <w:name w:val="WWNum34"/>
    <w:basedOn w:val="a3"/>
    <w:pPr>
      <w:numPr>
        <w:numId w:val="75"/>
      </w:numPr>
    </w:pPr>
  </w:style>
  <w:style w:type="numbering" w:customStyle="1" w:styleId="WWNum35">
    <w:name w:val="WWNum35"/>
    <w:basedOn w:val="a3"/>
    <w:pPr>
      <w:numPr>
        <w:numId w:val="76"/>
      </w:numPr>
    </w:pPr>
  </w:style>
  <w:style w:type="numbering" w:customStyle="1" w:styleId="WWNum36">
    <w:name w:val="WWNum36"/>
    <w:basedOn w:val="a3"/>
    <w:pPr>
      <w:numPr>
        <w:numId w:val="77"/>
      </w:numPr>
    </w:pPr>
  </w:style>
  <w:style w:type="numbering" w:customStyle="1" w:styleId="WWNum37">
    <w:name w:val="WWNum37"/>
    <w:basedOn w:val="a3"/>
    <w:pPr>
      <w:numPr>
        <w:numId w:val="78"/>
      </w:numPr>
    </w:pPr>
  </w:style>
  <w:style w:type="numbering" w:customStyle="1" w:styleId="WWNum38">
    <w:name w:val="WWNum38"/>
    <w:basedOn w:val="a3"/>
    <w:pPr>
      <w:numPr>
        <w:numId w:val="79"/>
      </w:numPr>
    </w:pPr>
  </w:style>
  <w:style w:type="numbering" w:customStyle="1" w:styleId="WWNum39">
    <w:name w:val="WWNum39"/>
    <w:basedOn w:val="a3"/>
    <w:pPr>
      <w:numPr>
        <w:numId w:val="80"/>
      </w:numPr>
    </w:pPr>
  </w:style>
  <w:style w:type="table" w:styleId="af0">
    <w:name w:val="Table Grid"/>
    <w:aliases w:val="表格格線(Ken),表格細,表格1,回覆(1)"/>
    <w:basedOn w:val="a2"/>
    <w:uiPriority w:val="39"/>
    <w:rsid w:val="0042048A"/>
    <w:pPr>
      <w:widowControl/>
      <w:autoSpaceDN/>
      <w:textAlignment w:val="auto"/>
    </w:pPr>
    <w:rPr>
      <w:rFonts w:asciiTheme="minorHAnsi" w:eastAsiaTheme="minorEastAsia" w:hAnsiTheme="minorHAnsi" w:cstheme="minorBidi"/>
      <w:kern w:val="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14-1-表文"/>
    <w:link w:val="14-1-0"/>
    <w:qFormat/>
    <w:rsid w:val="0042048A"/>
    <w:pPr>
      <w:widowControl/>
      <w:autoSpaceDN/>
      <w:spacing w:line="320" w:lineRule="exact"/>
      <w:textAlignment w:val="auto"/>
    </w:pPr>
    <w:rPr>
      <w:rFonts w:ascii="Times New Roman" w:eastAsia="標楷體" w:hAnsi="Times New Roman" w:cs="Times New Roman"/>
      <w:kern w:val="2"/>
      <w:sz w:val="20"/>
      <w:szCs w:val="20"/>
      <w:lang w:bidi="ar-SA"/>
    </w:rPr>
  </w:style>
  <w:style w:type="character" w:customStyle="1" w:styleId="14-1-0">
    <w:name w:val="14-1-表文 字元"/>
    <w:basedOn w:val="a1"/>
    <w:link w:val="14-1-"/>
    <w:locked/>
    <w:rsid w:val="0042048A"/>
    <w:rPr>
      <w:rFonts w:ascii="Times New Roman" w:eastAsia="標楷體" w:hAnsi="Times New Roman" w:cs="Times New Roman"/>
      <w:kern w:val="2"/>
      <w:sz w:val="20"/>
      <w:szCs w:val="20"/>
      <w:lang w:bidi="ar-SA"/>
    </w:rPr>
  </w:style>
  <w:style w:type="character" w:styleId="af1">
    <w:name w:val="Placeholder Text"/>
    <w:basedOn w:val="a1"/>
    <w:uiPriority w:val="99"/>
    <w:semiHidden/>
    <w:rsid w:val="00623AFB"/>
    <w:rPr>
      <w:color w:val="808080"/>
    </w:rPr>
  </w:style>
  <w:style w:type="paragraph" w:customStyle="1" w:styleId="7">
    <w:name w:val="樣式7"/>
    <w:basedOn w:val="a0"/>
    <w:link w:val="70"/>
    <w:rsid w:val="006D5682"/>
    <w:pPr>
      <w:spacing w:line="360" w:lineRule="exact"/>
      <w:ind w:left="1361" w:hanging="1361"/>
    </w:pPr>
    <w:rPr>
      <w:rFonts w:ascii="Times New Roman" w:eastAsia="全真楷書" w:hAnsi="Times New Roman" w:cs="Times New Roman"/>
      <w:spacing w:val="14"/>
      <w:szCs w:val="20"/>
      <w:lang w:bidi="ar-SA"/>
    </w:rPr>
  </w:style>
  <w:style w:type="character" w:customStyle="1" w:styleId="70">
    <w:name w:val="樣式7 字元"/>
    <w:link w:val="7"/>
    <w:locked/>
    <w:rsid w:val="006D5682"/>
    <w:rPr>
      <w:rFonts w:ascii="Times New Roman" w:eastAsia="全真楷書" w:hAnsi="Times New Roman" w:cs="Times New Roman"/>
      <w:spacing w:val="14"/>
      <w:szCs w:val="20"/>
      <w:lang w:bidi="ar-SA"/>
    </w:rPr>
  </w:style>
  <w:style w:type="character" w:styleId="af2">
    <w:name w:val="Subtle Reference"/>
    <w:basedOn w:val="a1"/>
    <w:uiPriority w:val="31"/>
    <w:qFormat/>
    <w:rsid w:val="00A503FD"/>
    <w:rPr>
      <w:smallCaps/>
      <w:color w:val="5A5A5A" w:themeColor="text1" w:themeTint="A5"/>
    </w:rPr>
  </w:style>
  <w:style w:type="character" w:customStyle="1" w:styleId="10">
    <w:name w:val="標題 1 字元"/>
    <w:basedOn w:val="a1"/>
    <w:link w:val="1"/>
    <w:rsid w:val="00DF53EF"/>
    <w:rPr>
      <w:rFonts w:ascii="Cambria" w:hAnsi="Cambria" w:cs="Times New Roman"/>
      <w:b/>
      <w:bCs/>
      <w:kern w:val="3"/>
      <w:sz w:val="52"/>
      <w:szCs w:val="5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390225">
      <w:bodyDiv w:val="1"/>
      <w:marLeft w:val="0"/>
      <w:marRight w:val="0"/>
      <w:marTop w:val="0"/>
      <w:marBottom w:val="0"/>
      <w:divBdr>
        <w:top w:val="none" w:sz="0" w:space="0" w:color="auto"/>
        <w:left w:val="none" w:sz="0" w:space="0" w:color="auto"/>
        <w:bottom w:val="none" w:sz="0" w:space="0" w:color="auto"/>
        <w:right w:val="none" w:sz="0" w:space="0" w:color="auto"/>
      </w:divBdr>
    </w:div>
    <w:div w:id="1166046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05549-3B2C-415D-A4FA-2B75FDF37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31</Pages>
  <Words>2604</Words>
  <Characters>14844</Characters>
  <Application>Microsoft Office Word</Application>
  <DocSecurity>0</DocSecurity>
  <Lines>123</Lines>
  <Paragraphs>34</Paragraphs>
  <ScaleCrop>false</ScaleCrop>
  <Company/>
  <LinksUpToDate>false</LinksUpToDate>
  <CharactersWithSpaces>17414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陳香如</dc:creator>
  <cp:lastModifiedBy>user</cp:lastModifiedBy>
  <cp:revision>73</cp:revision>
  <cp:lastPrinted>2025-08-29T01:26:00Z</cp:lastPrinted>
  <dcterms:created xsi:type="dcterms:W3CDTF">2025-07-17T00:17:00Z</dcterms:created>
  <dcterms:modified xsi:type="dcterms:W3CDTF">2025-09-04T03:32:00Z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